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70A6EB" w14:textId="77777777" w:rsidR="00151E16" w:rsidRPr="00687175" w:rsidRDefault="00151E16" w:rsidP="000B5F59">
      <w:pPr>
        <w:widowControl w:val="0"/>
        <w:autoSpaceDE w:val="0"/>
        <w:autoSpaceDN w:val="0"/>
        <w:spacing w:before="60" w:line="360" w:lineRule="auto"/>
        <w:ind w:right="72"/>
        <w:jc w:val="center"/>
        <w:rPr>
          <w:rFonts w:ascii="Arial" w:hAnsi="Arial" w:cs="Arial"/>
          <w:b/>
          <w:spacing w:val="-1"/>
          <w:lang w:val="en-US"/>
        </w:rPr>
      </w:pPr>
      <w:bookmarkStart w:id="0" w:name="_GoBack"/>
      <w:bookmarkEnd w:id="0"/>
      <w:r w:rsidRPr="00687175">
        <w:rPr>
          <w:rFonts w:ascii="Arial" w:hAnsi="Arial" w:cs="Arial"/>
          <w:b/>
          <w:spacing w:val="-1"/>
          <w:lang w:val="en-US"/>
        </w:rPr>
        <w:t xml:space="preserve">National Authentication Service for Health Public Key Infrastructure </w:t>
      </w:r>
    </w:p>
    <w:p w14:paraId="0EC064FC" w14:textId="77777777" w:rsidR="00151E16" w:rsidRPr="00687175" w:rsidRDefault="00151E16" w:rsidP="000B5F59">
      <w:pPr>
        <w:widowControl w:val="0"/>
        <w:autoSpaceDE w:val="0"/>
        <w:autoSpaceDN w:val="0"/>
        <w:spacing w:before="60" w:line="360" w:lineRule="auto"/>
        <w:ind w:right="72"/>
        <w:jc w:val="center"/>
        <w:rPr>
          <w:rFonts w:ascii="Arial" w:hAnsi="Arial" w:cs="Arial"/>
          <w:b/>
          <w:spacing w:val="-1"/>
          <w:lang w:val="en-US"/>
        </w:rPr>
      </w:pPr>
      <w:r w:rsidRPr="00687175">
        <w:rPr>
          <w:rFonts w:ascii="Arial" w:hAnsi="Arial" w:cs="Arial"/>
          <w:b/>
          <w:spacing w:val="-1"/>
          <w:lang w:val="en-US"/>
        </w:rPr>
        <w:t>Relying Party Agreement</w:t>
      </w:r>
    </w:p>
    <w:p w14:paraId="05EEC256" w14:textId="77777777" w:rsidR="00151E16" w:rsidRPr="003530E7" w:rsidRDefault="00151E16" w:rsidP="000B5F59">
      <w:pPr>
        <w:widowControl w:val="0"/>
        <w:autoSpaceDE w:val="0"/>
        <w:autoSpaceDN w:val="0"/>
        <w:spacing w:before="60" w:line="360" w:lineRule="auto"/>
        <w:ind w:right="72"/>
        <w:rPr>
          <w:rFonts w:ascii="Arial" w:hAnsi="Arial"/>
          <w:b/>
          <w:spacing w:val="-1"/>
          <w:sz w:val="20"/>
          <w:lang w:val="en-US"/>
        </w:rPr>
      </w:pPr>
      <w:r w:rsidRPr="003530E7">
        <w:rPr>
          <w:rFonts w:ascii="Arial" w:hAnsi="Arial"/>
          <w:b/>
          <w:spacing w:val="-1"/>
          <w:sz w:val="20"/>
          <w:lang w:val="en-US"/>
        </w:rPr>
        <w:t>Parties</w:t>
      </w:r>
    </w:p>
    <w:p w14:paraId="33A205DB" w14:textId="77777777" w:rsidR="00151E16" w:rsidRPr="003530E7" w:rsidRDefault="00151E16" w:rsidP="000B5F59">
      <w:pPr>
        <w:widowControl w:val="0"/>
        <w:autoSpaceDE w:val="0"/>
        <w:autoSpaceDN w:val="0"/>
        <w:spacing w:before="60" w:line="360" w:lineRule="auto"/>
        <w:ind w:right="72"/>
        <w:rPr>
          <w:rFonts w:ascii="Arial" w:hAnsi="Arial"/>
          <w:spacing w:val="-1"/>
          <w:sz w:val="20"/>
          <w:lang w:val="en-US"/>
        </w:rPr>
      </w:pPr>
      <w:r w:rsidRPr="003530E7">
        <w:rPr>
          <w:rFonts w:ascii="Arial" w:hAnsi="Arial"/>
          <w:b/>
          <w:spacing w:val="-1"/>
          <w:sz w:val="20"/>
          <w:lang w:val="en-US"/>
        </w:rPr>
        <w:t>Commonwealth of Australia</w:t>
      </w:r>
      <w:r w:rsidRPr="003530E7">
        <w:rPr>
          <w:rFonts w:ascii="Arial" w:hAnsi="Arial"/>
          <w:spacing w:val="-1"/>
          <w:sz w:val="20"/>
          <w:lang w:val="en-US"/>
        </w:rPr>
        <w:t xml:space="preserve"> as represented by the Australian Government Department of Human Services (</w:t>
      </w:r>
      <w:r w:rsidRPr="003530E7">
        <w:rPr>
          <w:rFonts w:ascii="Arial" w:hAnsi="Arial"/>
          <w:b/>
          <w:spacing w:val="-1"/>
          <w:sz w:val="20"/>
          <w:lang w:val="en-US"/>
        </w:rPr>
        <w:t>Human Services</w:t>
      </w:r>
      <w:r w:rsidRPr="003530E7">
        <w:rPr>
          <w:rFonts w:ascii="Arial" w:hAnsi="Arial"/>
          <w:spacing w:val="-1"/>
          <w:sz w:val="20"/>
          <w:lang w:val="en-US"/>
        </w:rPr>
        <w:t>)</w:t>
      </w:r>
    </w:p>
    <w:p w14:paraId="69C76744" w14:textId="77777777" w:rsidR="00151E16" w:rsidRPr="003530E7" w:rsidRDefault="00151E16" w:rsidP="000B5F59">
      <w:pPr>
        <w:widowControl w:val="0"/>
        <w:autoSpaceDE w:val="0"/>
        <w:autoSpaceDN w:val="0"/>
        <w:spacing w:before="60" w:line="360" w:lineRule="auto"/>
        <w:ind w:right="72"/>
        <w:rPr>
          <w:rFonts w:ascii="Arial" w:hAnsi="Arial"/>
          <w:spacing w:val="-1"/>
          <w:sz w:val="20"/>
          <w:lang w:val="en-US"/>
        </w:rPr>
      </w:pPr>
      <w:r w:rsidRPr="003530E7">
        <w:rPr>
          <w:rFonts w:ascii="Arial" w:hAnsi="Arial"/>
          <w:b/>
          <w:spacing w:val="-1"/>
          <w:sz w:val="20"/>
          <w:lang w:val="en-US"/>
        </w:rPr>
        <w:t>Relying Party</w:t>
      </w:r>
      <w:r w:rsidRPr="003530E7">
        <w:rPr>
          <w:rFonts w:ascii="Arial" w:hAnsi="Arial"/>
          <w:spacing w:val="-1"/>
          <w:sz w:val="20"/>
          <w:lang w:val="en-US"/>
        </w:rPr>
        <w:t>, being a Relying Party within the meaning of a Human Services Health Sector</w:t>
      </w:r>
      <w:r w:rsidR="00D55D34">
        <w:rPr>
          <w:rFonts w:ascii="Arial" w:hAnsi="Arial"/>
          <w:spacing w:val="-1"/>
          <w:sz w:val="20"/>
          <w:lang w:val="en-US"/>
        </w:rPr>
        <w:t xml:space="preserve"> </w:t>
      </w:r>
      <w:smartTag w:uri="urn:schemas-microsoft-com:office:smarttags" w:element="stockticker">
        <w:r w:rsidRPr="003530E7">
          <w:rPr>
            <w:rFonts w:ascii="Arial" w:hAnsi="Arial"/>
            <w:spacing w:val="-1"/>
            <w:sz w:val="20"/>
            <w:lang w:val="en-US"/>
          </w:rPr>
          <w:t>PKI</w:t>
        </w:r>
      </w:smartTag>
      <w:r w:rsidRPr="003530E7">
        <w:rPr>
          <w:rFonts w:ascii="Arial" w:hAnsi="Arial"/>
          <w:spacing w:val="-1"/>
          <w:sz w:val="20"/>
          <w:lang w:val="en-US"/>
        </w:rPr>
        <w:t xml:space="preserve"> Certificate Policy </w:t>
      </w:r>
      <w:r w:rsidR="00D55D34">
        <w:rPr>
          <w:rFonts w:ascii="Arial" w:hAnsi="Arial"/>
          <w:spacing w:val="-1"/>
          <w:sz w:val="20"/>
          <w:lang w:val="en-US"/>
        </w:rPr>
        <w:t>and a Health Network</w:t>
      </w:r>
      <w:r w:rsidR="00D55D34" w:rsidRPr="00D55D34">
        <w:rPr>
          <w:rFonts w:ascii="Arial" w:hAnsi="Arial"/>
          <w:spacing w:val="-1"/>
          <w:sz w:val="20"/>
          <w:lang w:val="en-US"/>
        </w:rPr>
        <w:t xml:space="preserve"> </w:t>
      </w:r>
      <w:r w:rsidR="00D55D34">
        <w:rPr>
          <w:rFonts w:ascii="Arial" w:hAnsi="Arial"/>
          <w:spacing w:val="-1"/>
          <w:sz w:val="20"/>
          <w:lang w:val="en-US"/>
        </w:rPr>
        <w:t>Certificate Policy</w:t>
      </w:r>
      <w:r w:rsidR="00D55D34" w:rsidRPr="003530E7">
        <w:rPr>
          <w:rFonts w:ascii="Arial" w:hAnsi="Arial"/>
          <w:spacing w:val="-1"/>
          <w:sz w:val="20"/>
          <w:lang w:val="en-US"/>
        </w:rPr>
        <w:t xml:space="preserve"> </w:t>
      </w:r>
      <w:r w:rsidRPr="003530E7">
        <w:rPr>
          <w:rFonts w:ascii="Arial" w:hAnsi="Arial"/>
          <w:spacing w:val="-1"/>
          <w:sz w:val="20"/>
          <w:lang w:val="en-US"/>
        </w:rPr>
        <w:t>concerning the National Authentication Service for Health (</w:t>
      </w:r>
      <w:r w:rsidRPr="003530E7">
        <w:rPr>
          <w:rFonts w:ascii="Arial" w:hAnsi="Arial"/>
          <w:b/>
          <w:spacing w:val="-1"/>
          <w:sz w:val="20"/>
          <w:lang w:val="en-US"/>
        </w:rPr>
        <w:t>Relying Party</w:t>
      </w:r>
      <w:r w:rsidRPr="003530E7">
        <w:rPr>
          <w:rFonts w:ascii="Arial" w:hAnsi="Arial"/>
          <w:spacing w:val="-1"/>
          <w:sz w:val="20"/>
          <w:lang w:val="en-US"/>
        </w:rPr>
        <w:t>)</w:t>
      </w:r>
    </w:p>
    <w:p w14:paraId="21D18B33" w14:textId="77777777" w:rsidR="00151E16" w:rsidRPr="003530E7" w:rsidRDefault="00151E16" w:rsidP="000B5F59">
      <w:pPr>
        <w:keepNext/>
        <w:keepLines/>
        <w:widowControl w:val="0"/>
        <w:autoSpaceDE w:val="0"/>
        <w:autoSpaceDN w:val="0"/>
        <w:spacing w:before="60" w:line="360" w:lineRule="auto"/>
        <w:ind w:right="74"/>
        <w:rPr>
          <w:rFonts w:ascii="Arial" w:hAnsi="Arial"/>
          <w:b/>
          <w:spacing w:val="-1"/>
          <w:sz w:val="20"/>
          <w:lang w:val="en-US"/>
        </w:rPr>
      </w:pPr>
      <w:r w:rsidRPr="003530E7">
        <w:rPr>
          <w:rFonts w:ascii="Arial" w:hAnsi="Arial"/>
          <w:b/>
          <w:spacing w:val="-1"/>
          <w:sz w:val="20"/>
          <w:lang w:val="en-US"/>
        </w:rPr>
        <w:t>Definitions and interpretation</w:t>
      </w:r>
    </w:p>
    <w:p w14:paraId="7ED5E1CA" w14:textId="77777777" w:rsidR="00151E16" w:rsidRPr="003530E7" w:rsidRDefault="00151E16" w:rsidP="000B5F59">
      <w:pPr>
        <w:widowControl w:val="0"/>
        <w:numPr>
          <w:ilvl w:val="0"/>
          <w:numId w:val="6"/>
        </w:numPr>
        <w:autoSpaceDE w:val="0"/>
        <w:autoSpaceDN w:val="0"/>
        <w:spacing w:before="60" w:line="360" w:lineRule="auto"/>
        <w:ind w:right="72"/>
        <w:jc w:val="both"/>
        <w:rPr>
          <w:rFonts w:ascii="Arial" w:hAnsi="Arial"/>
          <w:spacing w:val="-1"/>
          <w:sz w:val="20"/>
          <w:lang w:val="en-US"/>
        </w:rPr>
      </w:pPr>
      <w:r w:rsidRPr="003530E7">
        <w:rPr>
          <w:rFonts w:ascii="Arial" w:hAnsi="Arial"/>
          <w:spacing w:val="-1"/>
          <w:sz w:val="20"/>
          <w:lang w:val="en-US"/>
        </w:rPr>
        <w:t>In this agreement:</w:t>
      </w:r>
    </w:p>
    <w:p w14:paraId="6E440069" w14:textId="619A8086" w:rsidR="00151E16" w:rsidRPr="003530E7" w:rsidRDefault="00151E16" w:rsidP="00A56514">
      <w:pPr>
        <w:widowControl w:val="0"/>
        <w:numPr>
          <w:ilvl w:val="0"/>
          <w:numId w:val="7"/>
        </w:numPr>
        <w:autoSpaceDE w:val="0"/>
        <w:autoSpaceDN w:val="0"/>
        <w:spacing w:before="60" w:line="360" w:lineRule="auto"/>
        <w:rPr>
          <w:rFonts w:ascii="Arial" w:hAnsi="Arial"/>
          <w:spacing w:val="-1"/>
          <w:sz w:val="20"/>
          <w:lang w:val="en-US"/>
        </w:rPr>
      </w:pPr>
      <w:r w:rsidRPr="003530E7">
        <w:rPr>
          <w:rFonts w:ascii="Arial" w:hAnsi="Arial"/>
          <w:spacing w:val="-1"/>
          <w:sz w:val="20"/>
          <w:lang w:val="en-US"/>
        </w:rPr>
        <w:t xml:space="preserve">unless otherwise indicated, </w:t>
      </w:r>
      <w:proofErr w:type="spellStart"/>
      <w:r w:rsidRPr="003530E7">
        <w:rPr>
          <w:rFonts w:ascii="Arial" w:hAnsi="Arial"/>
          <w:spacing w:val="-1"/>
          <w:sz w:val="20"/>
          <w:lang w:val="en-US"/>
        </w:rPr>
        <w:t>capitalised</w:t>
      </w:r>
      <w:proofErr w:type="spellEnd"/>
      <w:r w:rsidRPr="003530E7">
        <w:rPr>
          <w:rFonts w:ascii="Arial" w:hAnsi="Arial"/>
          <w:spacing w:val="-1"/>
          <w:sz w:val="20"/>
          <w:lang w:val="en-US"/>
        </w:rPr>
        <w:t xml:space="preserve"> expressions have the same meanings as apply in </w:t>
      </w:r>
      <w:r w:rsidR="00D55D34">
        <w:rPr>
          <w:rFonts w:ascii="Arial" w:hAnsi="Arial"/>
          <w:spacing w:val="-1"/>
          <w:sz w:val="20"/>
          <w:lang w:val="en-US"/>
        </w:rPr>
        <w:t>a</w:t>
      </w:r>
      <w:r w:rsidR="00D55D34" w:rsidRPr="003530E7">
        <w:rPr>
          <w:rFonts w:ascii="Arial" w:hAnsi="Arial"/>
          <w:spacing w:val="-1"/>
          <w:sz w:val="20"/>
          <w:lang w:val="en-US"/>
        </w:rPr>
        <w:t xml:space="preserve"> </w:t>
      </w:r>
      <w:r w:rsidRPr="003530E7">
        <w:rPr>
          <w:rFonts w:ascii="Arial" w:hAnsi="Arial"/>
          <w:spacing w:val="-1"/>
          <w:sz w:val="20"/>
          <w:lang w:val="en-US"/>
        </w:rPr>
        <w:t xml:space="preserve">Human Services Health Sector </w:t>
      </w:r>
      <w:smartTag w:uri="urn:schemas-microsoft-com:office:smarttags" w:element="stockticker">
        <w:r w:rsidRPr="003530E7">
          <w:rPr>
            <w:rFonts w:ascii="Arial" w:hAnsi="Arial"/>
            <w:spacing w:val="-1"/>
            <w:sz w:val="20"/>
            <w:lang w:val="en-US"/>
          </w:rPr>
          <w:t>PKI</w:t>
        </w:r>
      </w:smartTag>
      <w:r w:rsidRPr="003530E7">
        <w:rPr>
          <w:rFonts w:ascii="Arial" w:hAnsi="Arial"/>
          <w:spacing w:val="-1"/>
          <w:sz w:val="20"/>
          <w:lang w:val="en-US"/>
        </w:rPr>
        <w:t xml:space="preserve"> Certificate Policy </w:t>
      </w:r>
      <w:r w:rsidR="00D55D34">
        <w:rPr>
          <w:rFonts w:ascii="Arial" w:hAnsi="Arial"/>
          <w:spacing w:val="-1"/>
          <w:sz w:val="20"/>
          <w:lang w:val="en-US"/>
        </w:rPr>
        <w:t>and Human Services Health Network Certificate Policy</w:t>
      </w:r>
      <w:r w:rsidR="00D55D34" w:rsidRPr="003530E7">
        <w:rPr>
          <w:rFonts w:ascii="Arial" w:hAnsi="Arial"/>
          <w:spacing w:val="-1"/>
          <w:sz w:val="20"/>
          <w:lang w:val="en-US"/>
        </w:rPr>
        <w:t xml:space="preserve"> </w:t>
      </w:r>
      <w:r w:rsidRPr="003530E7">
        <w:rPr>
          <w:rFonts w:ascii="Arial" w:hAnsi="Arial"/>
          <w:spacing w:val="-1"/>
          <w:sz w:val="20"/>
          <w:lang w:val="en-US"/>
        </w:rPr>
        <w:t>concerning the National Authentication Service for Health (</w:t>
      </w:r>
      <w:r w:rsidRPr="003530E7">
        <w:rPr>
          <w:rFonts w:ascii="Arial" w:hAnsi="Arial"/>
          <w:b/>
          <w:spacing w:val="-1"/>
          <w:sz w:val="20"/>
          <w:lang w:val="en-US"/>
        </w:rPr>
        <w:t>NASH</w:t>
      </w:r>
      <w:r w:rsidRPr="003530E7">
        <w:rPr>
          <w:rFonts w:ascii="Arial" w:hAnsi="Arial"/>
          <w:spacing w:val="-1"/>
          <w:sz w:val="20"/>
          <w:lang w:val="en-US"/>
        </w:rPr>
        <w:t>)</w:t>
      </w:r>
      <w:r w:rsidR="00D55D34">
        <w:rPr>
          <w:rFonts w:ascii="Arial" w:hAnsi="Arial"/>
          <w:spacing w:val="-1"/>
          <w:sz w:val="20"/>
          <w:lang w:val="en-US"/>
        </w:rPr>
        <w:t xml:space="preserve"> </w:t>
      </w:r>
      <w:r w:rsidRPr="003530E7">
        <w:rPr>
          <w:rFonts w:ascii="Arial" w:hAnsi="Arial"/>
          <w:spacing w:val="-1"/>
          <w:sz w:val="20"/>
          <w:lang w:val="en-US"/>
        </w:rPr>
        <w:t xml:space="preserve">under which the Certificate being relied on has been issued </w:t>
      </w:r>
    </w:p>
    <w:p w14:paraId="41D0AA11" w14:textId="77777777" w:rsidR="00151E16" w:rsidRPr="003530E7" w:rsidRDefault="00C40568" w:rsidP="00A56514">
      <w:pPr>
        <w:widowControl w:val="0"/>
        <w:numPr>
          <w:ilvl w:val="0"/>
          <w:numId w:val="7"/>
        </w:numPr>
        <w:autoSpaceDE w:val="0"/>
        <w:autoSpaceDN w:val="0"/>
        <w:spacing w:before="60" w:line="360" w:lineRule="auto"/>
        <w:rPr>
          <w:rFonts w:ascii="Arial" w:hAnsi="Arial"/>
          <w:spacing w:val="-1"/>
          <w:sz w:val="20"/>
          <w:lang w:val="en-US"/>
        </w:rPr>
      </w:pPr>
      <w:r w:rsidRPr="00353BAB">
        <w:rPr>
          <w:rFonts w:ascii="Arial" w:hAnsi="Arial" w:cs="Arial"/>
          <w:b/>
          <w:spacing w:val="-1"/>
          <w:sz w:val="20"/>
          <w:szCs w:val="20"/>
          <w:lang w:val="en-US"/>
        </w:rPr>
        <w:t>‘</w:t>
      </w:r>
      <w:r w:rsidR="00151E16" w:rsidRPr="00353BAB">
        <w:rPr>
          <w:rFonts w:ascii="Arial" w:hAnsi="Arial" w:cs="Arial"/>
          <w:b/>
          <w:spacing w:val="-1"/>
          <w:sz w:val="20"/>
          <w:szCs w:val="20"/>
          <w:lang w:val="en-US"/>
        </w:rPr>
        <w:t>Certificate</w:t>
      </w:r>
      <w:r w:rsidR="00EE45DD" w:rsidRPr="00353BAB">
        <w:rPr>
          <w:rFonts w:ascii="Arial" w:hAnsi="Arial" w:cs="Arial"/>
          <w:b/>
          <w:spacing w:val="-1"/>
          <w:sz w:val="20"/>
          <w:szCs w:val="20"/>
          <w:lang w:val="en-US"/>
        </w:rPr>
        <w:t>’</w:t>
      </w:r>
      <w:r w:rsidR="00151E16" w:rsidRPr="003530E7">
        <w:rPr>
          <w:rFonts w:ascii="Arial" w:hAnsi="Arial"/>
          <w:spacing w:val="-1"/>
          <w:sz w:val="20"/>
          <w:lang w:val="en-US"/>
        </w:rPr>
        <w:t xml:space="preserve"> means a Certificate issued under a Human Services Health Sector </w:t>
      </w:r>
      <w:smartTag w:uri="urn:schemas-microsoft-com:office:smarttags" w:element="stockticker">
        <w:r w:rsidR="00151E16" w:rsidRPr="003530E7">
          <w:rPr>
            <w:rFonts w:ascii="Arial" w:hAnsi="Arial"/>
            <w:spacing w:val="-1"/>
            <w:sz w:val="20"/>
            <w:lang w:val="en-US"/>
          </w:rPr>
          <w:t>PKI</w:t>
        </w:r>
      </w:smartTag>
      <w:r w:rsidR="00151E16" w:rsidRPr="003530E7">
        <w:rPr>
          <w:rFonts w:ascii="Arial" w:hAnsi="Arial"/>
          <w:spacing w:val="-1"/>
          <w:sz w:val="20"/>
          <w:lang w:val="en-US"/>
        </w:rPr>
        <w:t xml:space="preserve"> Certificate Policy</w:t>
      </w:r>
      <w:r w:rsidR="00D55D34">
        <w:rPr>
          <w:rFonts w:ascii="Arial" w:hAnsi="Arial"/>
          <w:spacing w:val="-1"/>
          <w:sz w:val="20"/>
          <w:lang w:val="en-US"/>
        </w:rPr>
        <w:t xml:space="preserve"> and a Human Services Health Network Certificate Policy</w:t>
      </w:r>
      <w:r w:rsidR="00151E16" w:rsidRPr="003530E7">
        <w:rPr>
          <w:rFonts w:ascii="Arial" w:hAnsi="Arial"/>
          <w:spacing w:val="-1"/>
          <w:sz w:val="20"/>
          <w:lang w:val="en-US"/>
        </w:rPr>
        <w:t xml:space="preserve"> concerning the NASH</w:t>
      </w:r>
      <w:r w:rsidR="00A55BF0" w:rsidRPr="00353BAB">
        <w:rPr>
          <w:rFonts w:ascii="Arial" w:hAnsi="Arial" w:cs="Arial"/>
          <w:spacing w:val="-1"/>
          <w:sz w:val="20"/>
          <w:szCs w:val="20"/>
          <w:lang w:val="en-US"/>
        </w:rPr>
        <w:t>, including a Certificate renewed automatically by Human Services</w:t>
      </w:r>
    </w:p>
    <w:p w14:paraId="7D1913A2" w14:textId="77777777" w:rsidR="00151E16" w:rsidRPr="003530E7" w:rsidRDefault="00C40568" w:rsidP="000B5F59">
      <w:pPr>
        <w:widowControl w:val="0"/>
        <w:numPr>
          <w:ilvl w:val="0"/>
          <w:numId w:val="7"/>
        </w:numPr>
        <w:autoSpaceDE w:val="0"/>
        <w:autoSpaceDN w:val="0"/>
        <w:spacing w:before="60" w:line="360" w:lineRule="auto"/>
        <w:rPr>
          <w:rFonts w:ascii="Arial" w:hAnsi="Arial"/>
          <w:b/>
          <w:spacing w:val="-1"/>
          <w:sz w:val="20"/>
          <w:lang w:val="en-US"/>
        </w:rPr>
      </w:pPr>
      <w:r w:rsidRPr="00353BAB">
        <w:rPr>
          <w:rFonts w:ascii="Arial" w:hAnsi="Arial" w:cs="Arial"/>
          <w:b/>
          <w:spacing w:val="-1"/>
          <w:sz w:val="20"/>
          <w:szCs w:val="20"/>
          <w:lang w:val="en-US"/>
        </w:rPr>
        <w:t>‘</w:t>
      </w:r>
      <w:r w:rsidR="00151E16" w:rsidRPr="00353BAB">
        <w:rPr>
          <w:rFonts w:ascii="Arial" w:hAnsi="Arial" w:cs="Arial"/>
          <w:b/>
          <w:spacing w:val="-1"/>
          <w:sz w:val="20"/>
          <w:szCs w:val="20"/>
          <w:lang w:val="en-US"/>
        </w:rPr>
        <w:t>Clinical</w:t>
      </w:r>
      <w:r w:rsidR="00EE45DD" w:rsidRPr="00353BAB">
        <w:rPr>
          <w:rFonts w:ascii="Arial" w:hAnsi="Arial" w:cs="Arial"/>
          <w:b/>
          <w:spacing w:val="-1"/>
          <w:sz w:val="20"/>
          <w:szCs w:val="20"/>
          <w:lang w:val="en-US"/>
        </w:rPr>
        <w:t>’</w:t>
      </w:r>
      <w:r w:rsidR="00151E16" w:rsidRPr="003530E7">
        <w:rPr>
          <w:rFonts w:ascii="Arial" w:hAnsi="Arial"/>
          <w:b/>
          <w:spacing w:val="-1"/>
          <w:sz w:val="20"/>
          <w:lang w:val="en-US"/>
        </w:rPr>
        <w:t xml:space="preserve"> </w:t>
      </w:r>
      <w:r w:rsidR="00151E16" w:rsidRPr="003530E7">
        <w:rPr>
          <w:rFonts w:ascii="Arial" w:hAnsi="Arial"/>
          <w:spacing w:val="-1"/>
          <w:sz w:val="20"/>
          <w:lang w:val="en-US"/>
        </w:rPr>
        <w:t xml:space="preserve">means anything that relates to the examination, diagnosis or treatment of individual patients by healthcare providers who are duly qualified, registered, </w:t>
      </w:r>
      <w:proofErr w:type="spellStart"/>
      <w:r w:rsidR="00151E16" w:rsidRPr="003530E7">
        <w:rPr>
          <w:rFonts w:ascii="Arial" w:hAnsi="Arial"/>
          <w:spacing w:val="-1"/>
          <w:sz w:val="20"/>
          <w:lang w:val="en-US"/>
        </w:rPr>
        <w:t>recognised</w:t>
      </w:r>
      <w:proofErr w:type="spellEnd"/>
      <w:r w:rsidR="00151E16" w:rsidRPr="003530E7">
        <w:rPr>
          <w:rFonts w:ascii="Arial" w:hAnsi="Arial"/>
          <w:spacing w:val="-1"/>
          <w:sz w:val="20"/>
          <w:lang w:val="en-US"/>
        </w:rPr>
        <w:t xml:space="preserve"> or trusted as performing those actions</w:t>
      </w:r>
    </w:p>
    <w:p w14:paraId="4613164D" w14:textId="77777777" w:rsidR="00151E16" w:rsidRPr="003530E7" w:rsidRDefault="00C40568" w:rsidP="000B5F59">
      <w:pPr>
        <w:widowControl w:val="0"/>
        <w:numPr>
          <w:ilvl w:val="0"/>
          <w:numId w:val="7"/>
        </w:numPr>
        <w:autoSpaceDE w:val="0"/>
        <w:autoSpaceDN w:val="0"/>
        <w:spacing w:before="60" w:line="360" w:lineRule="auto"/>
        <w:rPr>
          <w:rFonts w:ascii="Arial" w:hAnsi="Arial"/>
          <w:spacing w:val="-1"/>
          <w:sz w:val="20"/>
          <w:lang w:val="en-US"/>
        </w:rPr>
      </w:pPr>
      <w:r w:rsidRPr="00353BAB">
        <w:rPr>
          <w:rFonts w:ascii="Arial" w:hAnsi="Arial" w:cs="Arial"/>
          <w:b/>
          <w:spacing w:val="-1"/>
          <w:sz w:val="20"/>
          <w:szCs w:val="20"/>
          <w:lang w:val="en-US"/>
        </w:rPr>
        <w:t>‘</w:t>
      </w:r>
      <w:r w:rsidR="00785F96" w:rsidRPr="00353BAB">
        <w:rPr>
          <w:rFonts w:ascii="Arial" w:hAnsi="Arial" w:cs="Arial"/>
          <w:b/>
          <w:spacing w:val="-1"/>
          <w:sz w:val="20"/>
          <w:szCs w:val="20"/>
          <w:lang w:val="en-US"/>
        </w:rPr>
        <w:t xml:space="preserve">My </w:t>
      </w:r>
      <w:r w:rsidR="00151E16" w:rsidRPr="00353BAB">
        <w:rPr>
          <w:rFonts w:ascii="Arial" w:hAnsi="Arial" w:cs="Arial"/>
          <w:b/>
          <w:spacing w:val="-1"/>
          <w:sz w:val="20"/>
          <w:szCs w:val="20"/>
          <w:lang w:val="en-US"/>
        </w:rPr>
        <w:t>Health</w:t>
      </w:r>
      <w:r w:rsidR="00151E16" w:rsidRPr="003530E7">
        <w:rPr>
          <w:rFonts w:ascii="Arial" w:hAnsi="Arial"/>
          <w:b/>
          <w:spacing w:val="-1"/>
          <w:sz w:val="20"/>
          <w:lang w:val="en-US"/>
        </w:rPr>
        <w:t xml:space="preserve"> Record </w:t>
      </w:r>
      <w:r w:rsidR="00EE45DD" w:rsidRPr="00353BAB">
        <w:rPr>
          <w:rFonts w:ascii="Arial" w:hAnsi="Arial" w:cs="Arial"/>
          <w:b/>
          <w:spacing w:val="-1"/>
          <w:sz w:val="20"/>
          <w:szCs w:val="20"/>
          <w:lang w:val="en-US"/>
        </w:rPr>
        <w:t>system’</w:t>
      </w:r>
      <w:r w:rsidR="00151E16" w:rsidRPr="003530E7">
        <w:rPr>
          <w:rFonts w:ascii="Arial" w:hAnsi="Arial"/>
          <w:b/>
          <w:spacing w:val="-1"/>
          <w:sz w:val="20"/>
          <w:lang w:val="en-US"/>
        </w:rPr>
        <w:t xml:space="preserve"> </w:t>
      </w:r>
      <w:r w:rsidR="00151E16" w:rsidRPr="003530E7">
        <w:rPr>
          <w:rFonts w:ascii="Arial" w:hAnsi="Arial"/>
          <w:spacing w:val="-1"/>
          <w:sz w:val="20"/>
          <w:lang w:val="en-US"/>
        </w:rPr>
        <w:t>means the</w:t>
      </w:r>
      <w:r w:rsidR="00151E16" w:rsidRPr="003530E7">
        <w:rPr>
          <w:rFonts w:ascii="Arial" w:hAnsi="Arial"/>
          <w:sz w:val="20"/>
          <w:lang w:val="en-US"/>
        </w:rPr>
        <w:t xml:space="preserve"> </w:t>
      </w:r>
      <w:r w:rsidR="00785F96" w:rsidRPr="00353BAB">
        <w:rPr>
          <w:rFonts w:ascii="Arial" w:hAnsi="Arial" w:cs="Arial"/>
          <w:sz w:val="20"/>
          <w:szCs w:val="20"/>
          <w:lang w:val="en-US"/>
        </w:rPr>
        <w:t>My Health Record</w:t>
      </w:r>
      <w:r w:rsidR="00785F96" w:rsidRPr="003530E7">
        <w:rPr>
          <w:rFonts w:ascii="Arial" w:hAnsi="Arial"/>
          <w:sz w:val="20"/>
          <w:lang w:val="en-US"/>
        </w:rPr>
        <w:t xml:space="preserve"> </w:t>
      </w:r>
      <w:r w:rsidR="00151E16" w:rsidRPr="003530E7">
        <w:rPr>
          <w:rFonts w:ascii="Arial" w:hAnsi="Arial"/>
          <w:sz w:val="20"/>
          <w:lang w:val="en-US"/>
        </w:rPr>
        <w:t xml:space="preserve">system under the </w:t>
      </w:r>
      <w:r w:rsidR="00785F96" w:rsidRPr="00353BAB">
        <w:rPr>
          <w:rFonts w:ascii="Arial" w:hAnsi="Arial" w:cs="Arial"/>
          <w:i/>
          <w:sz w:val="20"/>
          <w:szCs w:val="20"/>
          <w:lang w:val="en-US"/>
        </w:rPr>
        <w:t>My</w:t>
      </w:r>
      <w:r w:rsidR="00151E16" w:rsidRPr="003530E7">
        <w:rPr>
          <w:rFonts w:ascii="Arial" w:hAnsi="Arial"/>
          <w:i/>
          <w:sz w:val="20"/>
          <w:lang w:val="en-US"/>
        </w:rPr>
        <w:t xml:space="preserve"> Health Records Act 2012</w:t>
      </w:r>
      <w:r w:rsidR="00151E16" w:rsidRPr="003530E7">
        <w:rPr>
          <w:rFonts w:ascii="Arial" w:hAnsi="Arial"/>
          <w:sz w:val="20"/>
          <w:lang w:val="en-US"/>
        </w:rPr>
        <w:t xml:space="preserve"> </w:t>
      </w:r>
    </w:p>
    <w:p w14:paraId="654B69E7" w14:textId="77777777" w:rsidR="00151E16" w:rsidRPr="003530E7" w:rsidRDefault="00C40568" w:rsidP="000B5F59">
      <w:pPr>
        <w:widowControl w:val="0"/>
        <w:numPr>
          <w:ilvl w:val="0"/>
          <w:numId w:val="7"/>
        </w:numPr>
        <w:autoSpaceDE w:val="0"/>
        <w:autoSpaceDN w:val="0"/>
        <w:spacing w:before="60" w:line="360" w:lineRule="auto"/>
        <w:rPr>
          <w:rFonts w:ascii="Arial" w:hAnsi="Arial"/>
          <w:spacing w:val="-1"/>
          <w:sz w:val="20"/>
          <w:lang w:val="en-US"/>
        </w:rPr>
      </w:pPr>
      <w:r w:rsidRPr="00353BAB">
        <w:rPr>
          <w:rFonts w:ascii="Arial" w:hAnsi="Arial" w:cs="Arial"/>
          <w:b/>
          <w:spacing w:val="-1"/>
          <w:sz w:val="20"/>
          <w:szCs w:val="20"/>
          <w:lang w:val="en-US"/>
        </w:rPr>
        <w:t>‘</w:t>
      </w:r>
      <w:r w:rsidR="00151E16" w:rsidRPr="003530E7">
        <w:rPr>
          <w:rFonts w:ascii="Arial" w:hAnsi="Arial"/>
          <w:b/>
          <w:spacing w:val="-1"/>
          <w:sz w:val="20"/>
          <w:lang w:val="en-US"/>
        </w:rPr>
        <w:t xml:space="preserve">HI </w:t>
      </w:r>
      <w:r w:rsidR="00151E16" w:rsidRPr="00353BAB">
        <w:rPr>
          <w:rFonts w:ascii="Arial" w:hAnsi="Arial" w:cs="Arial"/>
          <w:b/>
          <w:spacing w:val="-1"/>
          <w:sz w:val="20"/>
          <w:szCs w:val="20"/>
          <w:lang w:val="en-US"/>
        </w:rPr>
        <w:t>Service</w:t>
      </w:r>
      <w:r w:rsidR="00EE45DD" w:rsidRPr="00353BAB">
        <w:rPr>
          <w:rFonts w:ascii="Arial" w:hAnsi="Arial" w:cs="Arial"/>
          <w:b/>
          <w:spacing w:val="-1"/>
          <w:sz w:val="20"/>
          <w:szCs w:val="20"/>
          <w:lang w:val="en-US"/>
        </w:rPr>
        <w:t>’</w:t>
      </w:r>
      <w:r w:rsidR="00151E16" w:rsidRPr="003530E7">
        <w:rPr>
          <w:rFonts w:ascii="Arial" w:hAnsi="Arial"/>
          <w:spacing w:val="-1"/>
          <w:sz w:val="20"/>
          <w:lang w:val="en-US"/>
        </w:rPr>
        <w:t xml:space="preserve"> means, for the purposes of this agreement, the healthcare identifiers service operated by the Chief Executive Medicare as</w:t>
      </w:r>
      <w:r w:rsidR="000A6184" w:rsidRPr="003530E7">
        <w:rPr>
          <w:rFonts w:ascii="Arial" w:hAnsi="Arial"/>
          <w:spacing w:val="-1"/>
          <w:sz w:val="20"/>
          <w:lang w:val="en-US"/>
        </w:rPr>
        <w:t xml:space="preserve"> the service operator under the </w:t>
      </w:r>
      <w:r w:rsidR="00151E16" w:rsidRPr="003530E7">
        <w:rPr>
          <w:rFonts w:ascii="Arial" w:hAnsi="Arial"/>
          <w:i/>
          <w:spacing w:val="-1"/>
          <w:sz w:val="20"/>
          <w:lang w:val="en-US"/>
        </w:rPr>
        <w:t>Healthcare Identifiers Act 2010</w:t>
      </w:r>
      <w:r w:rsidR="00151E16" w:rsidRPr="00353BAB">
        <w:rPr>
          <w:rFonts w:ascii="Arial" w:hAnsi="Arial" w:cs="Arial"/>
          <w:spacing w:val="-1"/>
          <w:sz w:val="20"/>
          <w:szCs w:val="20"/>
          <w:lang w:val="en-US"/>
        </w:rPr>
        <w:t>,</w:t>
      </w:r>
      <w:r w:rsidR="00151E16" w:rsidRPr="003530E7">
        <w:rPr>
          <w:rFonts w:ascii="Arial" w:hAnsi="Arial"/>
          <w:spacing w:val="-1"/>
          <w:sz w:val="20"/>
          <w:lang w:val="en-US"/>
        </w:rPr>
        <w:t xml:space="preserve"> and includes the administrative extensions to that service for the registration of Supporting </w:t>
      </w:r>
      <w:proofErr w:type="spellStart"/>
      <w:r w:rsidR="00151E16" w:rsidRPr="003530E7">
        <w:rPr>
          <w:rFonts w:ascii="Arial" w:hAnsi="Arial"/>
          <w:spacing w:val="-1"/>
          <w:sz w:val="20"/>
          <w:lang w:val="en-US"/>
        </w:rPr>
        <w:t>Organisations</w:t>
      </w:r>
      <w:proofErr w:type="spellEnd"/>
      <w:r w:rsidR="00151E16" w:rsidRPr="003530E7">
        <w:rPr>
          <w:rFonts w:ascii="Arial" w:hAnsi="Arial"/>
          <w:spacing w:val="-1"/>
          <w:sz w:val="20"/>
          <w:lang w:val="en-US"/>
        </w:rPr>
        <w:t xml:space="preserve"> by Human Services</w:t>
      </w:r>
    </w:p>
    <w:p w14:paraId="192AAC45" w14:textId="77777777" w:rsidR="00151E16" w:rsidRPr="003530E7" w:rsidRDefault="00C40568" w:rsidP="00A56514">
      <w:pPr>
        <w:widowControl w:val="0"/>
        <w:numPr>
          <w:ilvl w:val="0"/>
          <w:numId w:val="7"/>
        </w:numPr>
        <w:autoSpaceDE w:val="0"/>
        <w:autoSpaceDN w:val="0"/>
        <w:spacing w:before="60" w:line="360" w:lineRule="auto"/>
        <w:rPr>
          <w:rFonts w:ascii="Arial" w:hAnsi="Arial"/>
          <w:spacing w:val="-1"/>
          <w:sz w:val="20"/>
          <w:lang w:val="en-US"/>
        </w:rPr>
      </w:pPr>
      <w:r w:rsidRPr="00353BAB">
        <w:rPr>
          <w:rFonts w:ascii="Arial" w:hAnsi="Arial" w:cs="Arial"/>
          <w:b/>
          <w:spacing w:val="-1"/>
          <w:sz w:val="20"/>
          <w:szCs w:val="20"/>
          <w:lang w:val="en-US"/>
        </w:rPr>
        <w:t>‘</w:t>
      </w:r>
      <w:r w:rsidR="00151E16" w:rsidRPr="00353BAB">
        <w:rPr>
          <w:rFonts w:ascii="Arial" w:hAnsi="Arial" w:cs="Arial"/>
          <w:b/>
          <w:spacing w:val="-1"/>
          <w:sz w:val="20"/>
          <w:szCs w:val="20"/>
          <w:lang w:val="en-US"/>
        </w:rPr>
        <w:t>Intermediary</w:t>
      </w:r>
      <w:r w:rsidR="00EE45DD" w:rsidRPr="00353BAB">
        <w:rPr>
          <w:rFonts w:ascii="Arial" w:hAnsi="Arial" w:cs="Arial"/>
          <w:b/>
          <w:spacing w:val="-1"/>
          <w:sz w:val="20"/>
          <w:szCs w:val="20"/>
          <w:lang w:val="en-US"/>
        </w:rPr>
        <w:t>’</w:t>
      </w:r>
      <w:r w:rsidR="00151E16" w:rsidRPr="003530E7">
        <w:rPr>
          <w:rFonts w:ascii="Arial" w:hAnsi="Arial"/>
          <w:spacing w:val="-1"/>
          <w:sz w:val="20"/>
          <w:lang w:val="en-US"/>
        </w:rPr>
        <w:t xml:space="preserve"> means an information technology provider that is a Relying Party and a Subscriber, and is engaged by a healthcare provider </w:t>
      </w:r>
      <w:proofErr w:type="spellStart"/>
      <w:r w:rsidR="00151E16" w:rsidRPr="003530E7">
        <w:rPr>
          <w:rFonts w:ascii="Arial" w:hAnsi="Arial"/>
          <w:spacing w:val="-1"/>
          <w:sz w:val="20"/>
          <w:lang w:val="en-US"/>
        </w:rPr>
        <w:t>organisation</w:t>
      </w:r>
      <w:proofErr w:type="spellEnd"/>
      <w:r w:rsidR="00151E16" w:rsidRPr="003530E7">
        <w:rPr>
          <w:rFonts w:ascii="Arial" w:hAnsi="Arial"/>
          <w:spacing w:val="-1"/>
          <w:sz w:val="20"/>
          <w:lang w:val="en-US"/>
        </w:rPr>
        <w:t xml:space="preserve"> for sending and receiving secure messages</w:t>
      </w:r>
    </w:p>
    <w:p w14:paraId="151F9562" w14:textId="77777777" w:rsidR="00151E16" w:rsidRPr="003530E7" w:rsidRDefault="00C40568" w:rsidP="00A56514">
      <w:pPr>
        <w:widowControl w:val="0"/>
        <w:numPr>
          <w:ilvl w:val="0"/>
          <w:numId w:val="7"/>
        </w:numPr>
        <w:autoSpaceDE w:val="0"/>
        <w:autoSpaceDN w:val="0"/>
        <w:spacing w:before="60" w:line="360" w:lineRule="auto"/>
        <w:rPr>
          <w:rFonts w:ascii="Arial" w:hAnsi="Arial"/>
          <w:spacing w:val="-1"/>
          <w:sz w:val="20"/>
          <w:lang w:val="en-US"/>
        </w:rPr>
      </w:pPr>
      <w:r w:rsidRPr="00353BAB">
        <w:rPr>
          <w:rFonts w:ascii="Arial" w:hAnsi="Arial" w:cs="Arial"/>
          <w:b/>
          <w:spacing w:val="-1"/>
          <w:sz w:val="20"/>
          <w:szCs w:val="20"/>
          <w:lang w:val="en-US"/>
        </w:rPr>
        <w:t>‘</w:t>
      </w:r>
      <w:r w:rsidR="00151E16" w:rsidRPr="003530E7">
        <w:rPr>
          <w:rFonts w:ascii="Arial" w:hAnsi="Arial"/>
          <w:b/>
          <w:spacing w:val="-1"/>
          <w:sz w:val="20"/>
          <w:lang w:val="en-US"/>
        </w:rPr>
        <w:t xml:space="preserve">NASH </w:t>
      </w:r>
      <w:r w:rsidR="00151E16" w:rsidRPr="00353BAB">
        <w:rPr>
          <w:rFonts w:ascii="Arial" w:hAnsi="Arial" w:cs="Arial"/>
          <w:b/>
          <w:spacing w:val="-1"/>
          <w:sz w:val="20"/>
          <w:szCs w:val="20"/>
          <w:lang w:val="en-US"/>
        </w:rPr>
        <w:t>Directory</w:t>
      </w:r>
      <w:r w:rsidR="00EE45DD" w:rsidRPr="00353BAB">
        <w:rPr>
          <w:rFonts w:ascii="Arial" w:hAnsi="Arial" w:cs="Arial"/>
          <w:b/>
          <w:spacing w:val="-1"/>
          <w:sz w:val="20"/>
          <w:szCs w:val="20"/>
          <w:lang w:val="en-US"/>
        </w:rPr>
        <w:t>’</w:t>
      </w:r>
      <w:r w:rsidR="00151E16" w:rsidRPr="003530E7">
        <w:rPr>
          <w:rFonts w:ascii="Arial" w:hAnsi="Arial"/>
          <w:spacing w:val="-1"/>
          <w:sz w:val="20"/>
          <w:lang w:val="en-US"/>
        </w:rPr>
        <w:t xml:space="preserve"> means a directory on which </w:t>
      </w:r>
      <w:r w:rsidR="00151E16" w:rsidRPr="003530E7">
        <w:rPr>
          <w:rFonts w:ascii="Arial" w:hAnsi="Arial"/>
          <w:sz w:val="20"/>
          <w:lang w:val="en-US"/>
        </w:rPr>
        <w:t>Human Services or its outsourced service provider publishes Certificates concerning NASH</w:t>
      </w:r>
    </w:p>
    <w:p w14:paraId="77B27A8F" w14:textId="77777777" w:rsidR="00151E16" w:rsidRPr="003530E7" w:rsidRDefault="00C40568" w:rsidP="00A56514">
      <w:pPr>
        <w:widowControl w:val="0"/>
        <w:numPr>
          <w:ilvl w:val="0"/>
          <w:numId w:val="7"/>
        </w:numPr>
        <w:autoSpaceDE w:val="0"/>
        <w:autoSpaceDN w:val="0"/>
        <w:spacing w:before="60" w:line="360" w:lineRule="auto"/>
        <w:rPr>
          <w:rFonts w:ascii="Arial" w:hAnsi="Arial"/>
          <w:spacing w:val="-1"/>
          <w:sz w:val="20"/>
          <w:lang w:val="en-US"/>
        </w:rPr>
      </w:pPr>
      <w:r w:rsidRPr="00353BAB">
        <w:rPr>
          <w:rFonts w:ascii="Arial" w:hAnsi="Arial" w:cs="Arial"/>
          <w:b/>
          <w:spacing w:val="-1"/>
          <w:sz w:val="20"/>
          <w:szCs w:val="20"/>
          <w:lang w:val="en-US"/>
        </w:rPr>
        <w:t>‘</w:t>
      </w:r>
      <w:r w:rsidR="00151E16" w:rsidRPr="003530E7">
        <w:rPr>
          <w:rFonts w:ascii="Arial" w:hAnsi="Arial"/>
          <w:b/>
          <w:spacing w:val="-1"/>
          <w:sz w:val="20"/>
          <w:lang w:val="en-US"/>
        </w:rPr>
        <w:t xml:space="preserve">OCSP </w:t>
      </w:r>
      <w:r w:rsidR="00151E16" w:rsidRPr="00353BAB">
        <w:rPr>
          <w:rFonts w:ascii="Arial" w:hAnsi="Arial" w:cs="Arial"/>
          <w:b/>
          <w:spacing w:val="-1"/>
          <w:sz w:val="20"/>
          <w:szCs w:val="20"/>
          <w:lang w:val="en-US"/>
        </w:rPr>
        <w:t>Responder</w:t>
      </w:r>
      <w:r w:rsidR="00EE45DD" w:rsidRPr="00353BAB">
        <w:rPr>
          <w:rFonts w:ascii="Arial" w:hAnsi="Arial" w:cs="Arial"/>
          <w:b/>
          <w:spacing w:val="-1"/>
          <w:sz w:val="20"/>
          <w:szCs w:val="20"/>
          <w:lang w:val="en-US"/>
        </w:rPr>
        <w:t>’</w:t>
      </w:r>
      <w:r w:rsidR="00151E16" w:rsidRPr="003530E7">
        <w:rPr>
          <w:rFonts w:ascii="Arial" w:hAnsi="Arial"/>
          <w:b/>
          <w:spacing w:val="-1"/>
          <w:sz w:val="20"/>
          <w:lang w:val="en-US"/>
        </w:rPr>
        <w:t xml:space="preserve"> </w:t>
      </w:r>
      <w:r w:rsidR="00151E16" w:rsidRPr="003530E7">
        <w:rPr>
          <w:rFonts w:ascii="Arial" w:hAnsi="Arial"/>
          <w:spacing w:val="-1"/>
          <w:sz w:val="20"/>
          <w:lang w:val="en-US"/>
        </w:rPr>
        <w:t xml:space="preserve">has the meaning provided in clause </w:t>
      </w:r>
      <w:r w:rsidR="00151E16" w:rsidRPr="00353BAB">
        <w:rPr>
          <w:rFonts w:ascii="Arial" w:hAnsi="Arial" w:cs="Arial"/>
          <w:spacing w:val="-1"/>
          <w:sz w:val="20"/>
          <w:szCs w:val="20"/>
          <w:lang w:val="en-US"/>
        </w:rPr>
        <w:fldChar w:fldCharType="begin"/>
      </w:r>
      <w:r w:rsidR="00151E16" w:rsidRPr="00353BAB">
        <w:rPr>
          <w:rFonts w:ascii="Arial" w:hAnsi="Arial" w:cs="Arial"/>
          <w:spacing w:val="-1"/>
          <w:sz w:val="20"/>
          <w:szCs w:val="20"/>
          <w:lang w:val="en-US"/>
        </w:rPr>
        <w:instrText xml:space="preserve"> REF _Ref340767060 \r \h </w:instrText>
      </w:r>
      <w:r w:rsidR="000B5F59" w:rsidRPr="00353BAB">
        <w:rPr>
          <w:rFonts w:ascii="Arial" w:hAnsi="Arial" w:cs="Arial"/>
          <w:spacing w:val="-1"/>
          <w:sz w:val="20"/>
          <w:szCs w:val="20"/>
          <w:lang w:val="en-US"/>
        </w:rPr>
        <w:instrText xml:space="preserve"> \* MERGEFORMAT </w:instrText>
      </w:r>
      <w:r w:rsidR="00151E16" w:rsidRPr="00353BAB">
        <w:rPr>
          <w:rFonts w:ascii="Arial" w:hAnsi="Arial" w:cs="Arial"/>
          <w:spacing w:val="-1"/>
          <w:sz w:val="20"/>
          <w:szCs w:val="20"/>
          <w:lang w:val="en-US"/>
        </w:rPr>
      </w:r>
      <w:r w:rsidR="00151E16" w:rsidRPr="00353BAB">
        <w:rPr>
          <w:rFonts w:ascii="Arial" w:hAnsi="Arial" w:cs="Arial"/>
          <w:spacing w:val="-1"/>
          <w:sz w:val="20"/>
          <w:szCs w:val="20"/>
          <w:lang w:val="en-US"/>
        </w:rPr>
        <w:fldChar w:fldCharType="separate"/>
      </w:r>
      <w:r w:rsidR="002B0FDE" w:rsidRPr="00353BAB">
        <w:rPr>
          <w:rFonts w:ascii="Arial" w:hAnsi="Arial" w:cs="Arial"/>
          <w:spacing w:val="-1"/>
          <w:sz w:val="20"/>
          <w:szCs w:val="20"/>
          <w:lang w:val="en-US"/>
        </w:rPr>
        <w:t>2</w:t>
      </w:r>
      <w:r w:rsidR="00151E16" w:rsidRPr="00353BAB">
        <w:rPr>
          <w:rFonts w:ascii="Arial" w:hAnsi="Arial" w:cs="Arial"/>
          <w:spacing w:val="-1"/>
          <w:sz w:val="20"/>
          <w:szCs w:val="20"/>
          <w:lang w:val="en-US"/>
        </w:rPr>
        <w:fldChar w:fldCharType="end"/>
      </w:r>
    </w:p>
    <w:p w14:paraId="1514B55D" w14:textId="77777777" w:rsidR="00151E16" w:rsidRPr="003530E7" w:rsidRDefault="00C40568" w:rsidP="00A56514">
      <w:pPr>
        <w:widowControl w:val="0"/>
        <w:numPr>
          <w:ilvl w:val="0"/>
          <w:numId w:val="7"/>
        </w:numPr>
        <w:autoSpaceDE w:val="0"/>
        <w:autoSpaceDN w:val="0"/>
        <w:spacing w:before="60" w:line="360" w:lineRule="auto"/>
        <w:rPr>
          <w:rFonts w:ascii="Arial" w:hAnsi="Arial"/>
          <w:spacing w:val="-1"/>
          <w:sz w:val="20"/>
          <w:lang w:val="en-US"/>
        </w:rPr>
      </w:pPr>
      <w:r w:rsidRPr="00353BAB">
        <w:rPr>
          <w:rFonts w:ascii="Arial" w:hAnsi="Arial" w:cs="Arial"/>
          <w:b/>
          <w:sz w:val="20"/>
          <w:szCs w:val="20"/>
          <w:lang w:val="en-US"/>
        </w:rPr>
        <w:t>‘</w:t>
      </w:r>
      <w:r w:rsidR="00151E16" w:rsidRPr="00353BAB">
        <w:rPr>
          <w:rFonts w:ascii="Arial" w:hAnsi="Arial" w:cs="Arial"/>
          <w:b/>
          <w:sz w:val="20"/>
          <w:szCs w:val="20"/>
          <w:lang w:val="en-US"/>
        </w:rPr>
        <w:t>Subscriber</w:t>
      </w:r>
      <w:r w:rsidR="00EE45DD" w:rsidRPr="00353BAB">
        <w:rPr>
          <w:rFonts w:ascii="Arial" w:hAnsi="Arial" w:cs="Arial"/>
          <w:b/>
          <w:sz w:val="20"/>
          <w:szCs w:val="20"/>
          <w:lang w:val="en-US"/>
        </w:rPr>
        <w:t>’</w:t>
      </w:r>
      <w:r w:rsidR="00151E16" w:rsidRPr="003530E7">
        <w:rPr>
          <w:rFonts w:ascii="Arial" w:hAnsi="Arial"/>
          <w:sz w:val="20"/>
          <w:lang w:val="en-US"/>
        </w:rPr>
        <w:t xml:space="preserve"> means the person that is the subscriber to, and the subject of, a Certificate</w:t>
      </w:r>
    </w:p>
    <w:p w14:paraId="567E7C89" w14:textId="77777777" w:rsidR="00151E16" w:rsidRPr="003530E7" w:rsidRDefault="00C40568" w:rsidP="00A56514">
      <w:pPr>
        <w:widowControl w:val="0"/>
        <w:numPr>
          <w:ilvl w:val="0"/>
          <w:numId w:val="7"/>
        </w:numPr>
        <w:autoSpaceDE w:val="0"/>
        <w:autoSpaceDN w:val="0"/>
        <w:spacing w:before="60" w:line="360" w:lineRule="auto"/>
        <w:rPr>
          <w:rFonts w:ascii="Arial" w:hAnsi="Arial"/>
          <w:spacing w:val="-1"/>
          <w:sz w:val="20"/>
          <w:lang w:val="en-US"/>
        </w:rPr>
      </w:pPr>
      <w:r w:rsidRPr="00353BAB">
        <w:rPr>
          <w:rFonts w:ascii="Arial" w:hAnsi="Arial" w:cs="Arial"/>
          <w:b/>
          <w:sz w:val="20"/>
          <w:szCs w:val="20"/>
          <w:lang w:val="en-US"/>
        </w:rPr>
        <w:t>‘</w:t>
      </w:r>
      <w:r w:rsidR="00151E16" w:rsidRPr="003530E7">
        <w:rPr>
          <w:rFonts w:ascii="Arial" w:hAnsi="Arial"/>
          <w:b/>
          <w:sz w:val="20"/>
          <w:lang w:val="en-US"/>
        </w:rPr>
        <w:t xml:space="preserve">Subscriber Terms and </w:t>
      </w:r>
      <w:r w:rsidR="00151E16" w:rsidRPr="00353BAB">
        <w:rPr>
          <w:rFonts w:ascii="Arial" w:hAnsi="Arial" w:cs="Arial"/>
          <w:b/>
          <w:sz w:val="20"/>
          <w:szCs w:val="20"/>
          <w:lang w:val="en-US"/>
        </w:rPr>
        <w:t>Conditions</w:t>
      </w:r>
      <w:r w:rsidR="00EE45DD" w:rsidRPr="00353BAB">
        <w:rPr>
          <w:rFonts w:ascii="Arial" w:hAnsi="Arial" w:cs="Arial"/>
          <w:b/>
          <w:sz w:val="20"/>
          <w:szCs w:val="20"/>
          <w:lang w:val="en-US"/>
        </w:rPr>
        <w:t>’</w:t>
      </w:r>
      <w:r w:rsidR="00151E16" w:rsidRPr="003530E7">
        <w:rPr>
          <w:rFonts w:ascii="Arial" w:hAnsi="Arial"/>
          <w:sz w:val="20"/>
          <w:lang w:val="en-US"/>
        </w:rPr>
        <w:t xml:space="preserve"> has the meaning provided in clause </w:t>
      </w:r>
      <w:r w:rsidR="00151E16" w:rsidRPr="00353BAB">
        <w:rPr>
          <w:rFonts w:ascii="Arial" w:hAnsi="Arial" w:cs="Arial"/>
          <w:sz w:val="20"/>
          <w:szCs w:val="20"/>
          <w:lang w:val="en-US"/>
        </w:rPr>
        <w:fldChar w:fldCharType="begin"/>
      </w:r>
      <w:r w:rsidR="00151E16" w:rsidRPr="00353BAB">
        <w:rPr>
          <w:rFonts w:ascii="Arial" w:hAnsi="Arial" w:cs="Arial"/>
          <w:sz w:val="20"/>
          <w:szCs w:val="20"/>
          <w:lang w:val="en-US"/>
        </w:rPr>
        <w:instrText xml:space="preserve"> REF _Ref353285061 \r \h </w:instrText>
      </w:r>
      <w:r w:rsidR="000B5F59" w:rsidRPr="00353BAB">
        <w:rPr>
          <w:rFonts w:ascii="Arial" w:hAnsi="Arial" w:cs="Arial"/>
          <w:sz w:val="20"/>
          <w:szCs w:val="20"/>
          <w:lang w:val="en-US"/>
        </w:rPr>
        <w:instrText xml:space="preserve"> \* MERGEFORMAT </w:instrText>
      </w:r>
      <w:r w:rsidR="00151E16" w:rsidRPr="00353BAB">
        <w:rPr>
          <w:rFonts w:ascii="Arial" w:hAnsi="Arial" w:cs="Arial"/>
          <w:sz w:val="20"/>
          <w:szCs w:val="20"/>
          <w:lang w:val="en-US"/>
        </w:rPr>
      </w:r>
      <w:r w:rsidR="00151E16" w:rsidRPr="00353BAB">
        <w:rPr>
          <w:rFonts w:ascii="Arial" w:hAnsi="Arial" w:cs="Arial"/>
          <w:sz w:val="20"/>
          <w:szCs w:val="20"/>
          <w:lang w:val="en-US"/>
        </w:rPr>
        <w:fldChar w:fldCharType="separate"/>
      </w:r>
      <w:r w:rsidR="002B0FDE" w:rsidRPr="00353BAB">
        <w:rPr>
          <w:rFonts w:ascii="Arial" w:hAnsi="Arial" w:cs="Arial"/>
          <w:sz w:val="20"/>
          <w:szCs w:val="20"/>
          <w:lang w:val="en-US"/>
        </w:rPr>
        <w:t>4</w:t>
      </w:r>
      <w:r w:rsidR="00151E16" w:rsidRPr="00353BAB">
        <w:rPr>
          <w:rFonts w:ascii="Arial" w:hAnsi="Arial" w:cs="Arial"/>
          <w:sz w:val="20"/>
          <w:szCs w:val="20"/>
          <w:lang w:val="en-US"/>
        </w:rPr>
        <w:fldChar w:fldCharType="end"/>
      </w:r>
      <w:r w:rsidR="00EE45DD" w:rsidRPr="00353BAB">
        <w:rPr>
          <w:rFonts w:ascii="Arial" w:hAnsi="Arial" w:cs="Arial"/>
          <w:sz w:val="20"/>
          <w:szCs w:val="20"/>
          <w:lang w:val="en-US"/>
        </w:rPr>
        <w:t>,</w:t>
      </w:r>
      <w:r w:rsidR="00EE45DD" w:rsidRPr="003530E7">
        <w:rPr>
          <w:rFonts w:ascii="Arial" w:hAnsi="Arial"/>
          <w:sz w:val="20"/>
          <w:lang w:val="en-US"/>
        </w:rPr>
        <w:t xml:space="preserve"> and</w:t>
      </w:r>
    </w:p>
    <w:p w14:paraId="4D7C861C" w14:textId="77777777" w:rsidR="00151E16" w:rsidRPr="003530E7" w:rsidRDefault="00151E16" w:rsidP="00A56514">
      <w:pPr>
        <w:widowControl w:val="0"/>
        <w:numPr>
          <w:ilvl w:val="0"/>
          <w:numId w:val="7"/>
        </w:numPr>
        <w:autoSpaceDE w:val="0"/>
        <w:autoSpaceDN w:val="0"/>
        <w:spacing w:before="60" w:line="360" w:lineRule="auto"/>
        <w:rPr>
          <w:rFonts w:ascii="Arial" w:hAnsi="Arial"/>
          <w:spacing w:val="-1"/>
          <w:sz w:val="20"/>
          <w:lang w:val="en-US"/>
        </w:rPr>
      </w:pPr>
      <w:r w:rsidRPr="003530E7">
        <w:rPr>
          <w:rFonts w:ascii="Arial" w:hAnsi="Arial"/>
          <w:spacing w:val="-1"/>
          <w:sz w:val="20"/>
          <w:lang w:val="en-US"/>
        </w:rPr>
        <w:t>references to documents are to the versions that are current from time to time.</w:t>
      </w:r>
    </w:p>
    <w:p w14:paraId="3D31C10E" w14:textId="77777777" w:rsidR="00151E16" w:rsidRPr="003530E7" w:rsidRDefault="00151E16" w:rsidP="000B5F59">
      <w:pPr>
        <w:keepNext/>
        <w:keepLines/>
        <w:widowControl w:val="0"/>
        <w:autoSpaceDE w:val="0"/>
        <w:autoSpaceDN w:val="0"/>
        <w:spacing w:before="60" w:line="360" w:lineRule="auto"/>
        <w:ind w:right="74"/>
        <w:rPr>
          <w:rFonts w:ascii="Arial" w:hAnsi="Arial"/>
          <w:b/>
          <w:spacing w:val="-1"/>
          <w:sz w:val="20"/>
          <w:lang w:val="en-US"/>
        </w:rPr>
      </w:pPr>
      <w:r w:rsidRPr="003530E7">
        <w:rPr>
          <w:rFonts w:ascii="Arial" w:hAnsi="Arial"/>
          <w:b/>
          <w:spacing w:val="-1"/>
          <w:sz w:val="20"/>
          <w:lang w:val="en-US"/>
        </w:rPr>
        <w:t>Commencement and duration</w:t>
      </w:r>
    </w:p>
    <w:p w14:paraId="38C80A9B" w14:textId="77777777" w:rsidR="00151E16" w:rsidRPr="003530E7" w:rsidRDefault="00151E16" w:rsidP="000B5F59">
      <w:pPr>
        <w:widowControl w:val="0"/>
        <w:numPr>
          <w:ilvl w:val="0"/>
          <w:numId w:val="6"/>
        </w:numPr>
        <w:autoSpaceDE w:val="0"/>
        <w:autoSpaceDN w:val="0"/>
        <w:spacing w:before="60" w:line="360" w:lineRule="auto"/>
        <w:ind w:right="72"/>
        <w:jc w:val="both"/>
        <w:rPr>
          <w:rFonts w:ascii="Arial" w:hAnsi="Arial"/>
          <w:sz w:val="20"/>
          <w:lang w:val="en-US"/>
        </w:rPr>
      </w:pPr>
      <w:bookmarkStart w:id="1" w:name="_Ref340767060"/>
      <w:r w:rsidRPr="003530E7">
        <w:rPr>
          <w:rFonts w:ascii="Arial" w:hAnsi="Arial"/>
          <w:sz w:val="20"/>
          <w:lang w:val="en-US"/>
        </w:rPr>
        <w:t xml:space="preserve">In consideration for the </w:t>
      </w:r>
      <w:smartTag w:uri="urn:schemas-microsoft-com:office:smarttags" w:element="stockticker">
        <w:r w:rsidRPr="003530E7">
          <w:rPr>
            <w:rFonts w:ascii="Arial" w:hAnsi="Arial"/>
            <w:sz w:val="20"/>
            <w:lang w:val="en-US"/>
          </w:rPr>
          <w:t>PKI</w:t>
        </w:r>
      </w:smartTag>
      <w:r w:rsidRPr="003530E7">
        <w:rPr>
          <w:rFonts w:ascii="Arial" w:hAnsi="Arial"/>
          <w:sz w:val="20"/>
          <w:lang w:val="en-US"/>
        </w:rPr>
        <w:t xml:space="preserve"> facility provided by Human Services that enables the Relying Party to rely </w:t>
      </w:r>
      <w:r w:rsidRPr="003530E7">
        <w:rPr>
          <w:rFonts w:ascii="Arial" w:hAnsi="Arial"/>
          <w:sz w:val="20"/>
          <w:lang w:val="en-US"/>
        </w:rPr>
        <w:lastRenderedPageBreak/>
        <w:t>on Certificates, the Relying Party acknowledges the terms and conditions on which it may so rely on Certificates, and this agreement will bind the Relying Party when it first:</w:t>
      </w:r>
      <w:bookmarkEnd w:id="1"/>
    </w:p>
    <w:p w14:paraId="6D4BB1F3" w14:textId="77777777" w:rsidR="00151E16" w:rsidRPr="003530E7" w:rsidRDefault="00151E16" w:rsidP="000B5F59">
      <w:pPr>
        <w:widowControl w:val="0"/>
        <w:numPr>
          <w:ilvl w:val="0"/>
          <w:numId w:val="9"/>
        </w:numPr>
        <w:autoSpaceDE w:val="0"/>
        <w:autoSpaceDN w:val="0"/>
        <w:spacing w:before="60" w:line="360" w:lineRule="auto"/>
        <w:rPr>
          <w:rFonts w:ascii="Arial" w:hAnsi="Arial"/>
          <w:spacing w:val="-1"/>
          <w:sz w:val="20"/>
          <w:lang w:val="en-US"/>
        </w:rPr>
      </w:pPr>
      <w:r w:rsidRPr="003530E7">
        <w:rPr>
          <w:rFonts w:ascii="Arial" w:hAnsi="Arial"/>
          <w:spacing w:val="-1"/>
          <w:sz w:val="20"/>
          <w:lang w:val="en-US"/>
        </w:rPr>
        <w:t>relies upon a Certificate</w:t>
      </w:r>
    </w:p>
    <w:p w14:paraId="0BF6A8B9" w14:textId="77777777" w:rsidR="00151E16" w:rsidRPr="003530E7" w:rsidRDefault="00151E16" w:rsidP="000B5F59">
      <w:pPr>
        <w:widowControl w:val="0"/>
        <w:numPr>
          <w:ilvl w:val="0"/>
          <w:numId w:val="9"/>
        </w:numPr>
        <w:autoSpaceDE w:val="0"/>
        <w:autoSpaceDN w:val="0"/>
        <w:spacing w:before="60" w:line="360" w:lineRule="auto"/>
        <w:rPr>
          <w:rFonts w:ascii="Arial" w:hAnsi="Arial"/>
          <w:spacing w:val="-1"/>
          <w:sz w:val="20"/>
          <w:lang w:val="en-US"/>
        </w:rPr>
      </w:pPr>
      <w:r w:rsidRPr="003530E7">
        <w:rPr>
          <w:rFonts w:ascii="Arial" w:hAnsi="Arial"/>
          <w:spacing w:val="-1"/>
          <w:sz w:val="20"/>
          <w:lang w:val="en-US"/>
        </w:rPr>
        <w:t>uses a Key attached to a Certificate</w:t>
      </w:r>
    </w:p>
    <w:p w14:paraId="10B374FC" w14:textId="77777777" w:rsidR="00151E16" w:rsidRPr="003530E7" w:rsidRDefault="00151E16" w:rsidP="000B5F59">
      <w:pPr>
        <w:widowControl w:val="0"/>
        <w:numPr>
          <w:ilvl w:val="0"/>
          <w:numId w:val="9"/>
        </w:numPr>
        <w:autoSpaceDE w:val="0"/>
        <w:autoSpaceDN w:val="0"/>
        <w:spacing w:before="60" w:line="360" w:lineRule="auto"/>
        <w:rPr>
          <w:rFonts w:ascii="Arial" w:hAnsi="Arial"/>
          <w:spacing w:val="-1"/>
          <w:sz w:val="20"/>
          <w:lang w:val="en-US"/>
        </w:rPr>
      </w:pPr>
      <w:r w:rsidRPr="003530E7">
        <w:rPr>
          <w:rFonts w:ascii="Arial" w:hAnsi="Arial"/>
          <w:spacing w:val="-1"/>
          <w:sz w:val="20"/>
          <w:lang w:val="en-US"/>
        </w:rPr>
        <w:t>authenticates a digital signature using a Key attached to a Certificate</w:t>
      </w:r>
      <w:r w:rsidR="00311C8A" w:rsidRPr="00353BAB">
        <w:rPr>
          <w:rFonts w:ascii="Arial" w:hAnsi="Arial" w:cs="Arial"/>
          <w:spacing w:val="-1"/>
          <w:sz w:val="20"/>
          <w:szCs w:val="20"/>
          <w:lang w:val="en-US"/>
        </w:rPr>
        <w:t>,</w:t>
      </w:r>
      <w:r w:rsidR="00311C8A" w:rsidRPr="003530E7">
        <w:rPr>
          <w:rFonts w:ascii="Arial" w:hAnsi="Arial"/>
          <w:spacing w:val="-1"/>
          <w:sz w:val="20"/>
          <w:lang w:val="en-US"/>
        </w:rPr>
        <w:t xml:space="preserve"> or</w:t>
      </w:r>
    </w:p>
    <w:p w14:paraId="4F9BAEBA" w14:textId="77777777" w:rsidR="00151E16" w:rsidRPr="003530E7" w:rsidRDefault="00151E16" w:rsidP="000B5F59">
      <w:pPr>
        <w:widowControl w:val="0"/>
        <w:numPr>
          <w:ilvl w:val="0"/>
          <w:numId w:val="9"/>
        </w:numPr>
        <w:autoSpaceDE w:val="0"/>
        <w:autoSpaceDN w:val="0"/>
        <w:spacing w:before="60" w:line="360" w:lineRule="auto"/>
        <w:rPr>
          <w:rFonts w:ascii="Arial" w:hAnsi="Arial"/>
          <w:spacing w:val="-1"/>
          <w:sz w:val="20"/>
          <w:lang w:val="en-US"/>
        </w:rPr>
      </w:pPr>
      <w:r w:rsidRPr="003530E7">
        <w:rPr>
          <w:rFonts w:ascii="Arial" w:hAnsi="Arial"/>
          <w:spacing w:val="-1"/>
          <w:sz w:val="20"/>
          <w:lang w:val="en-US"/>
        </w:rPr>
        <w:t>accesses the NASH Directory, Certificate Revocation List or the Online Certificate Status Protocol Responder (</w:t>
      </w:r>
      <w:r w:rsidRPr="003530E7">
        <w:rPr>
          <w:rFonts w:ascii="Arial" w:hAnsi="Arial"/>
          <w:b/>
          <w:spacing w:val="-1"/>
          <w:sz w:val="20"/>
          <w:lang w:val="en-US"/>
        </w:rPr>
        <w:t>OCSP Responder</w:t>
      </w:r>
      <w:r w:rsidRPr="003530E7">
        <w:rPr>
          <w:rFonts w:ascii="Arial" w:hAnsi="Arial"/>
          <w:spacing w:val="-1"/>
          <w:sz w:val="20"/>
          <w:lang w:val="en-US"/>
        </w:rPr>
        <w:t xml:space="preserve">). </w:t>
      </w:r>
    </w:p>
    <w:p w14:paraId="228B04D7" w14:textId="77777777" w:rsidR="00151E16" w:rsidRPr="003530E7" w:rsidRDefault="00151E16" w:rsidP="000B5F59">
      <w:pPr>
        <w:widowControl w:val="0"/>
        <w:numPr>
          <w:ilvl w:val="0"/>
          <w:numId w:val="6"/>
        </w:numPr>
        <w:autoSpaceDE w:val="0"/>
        <w:autoSpaceDN w:val="0"/>
        <w:spacing w:before="60" w:line="360" w:lineRule="auto"/>
        <w:ind w:right="72"/>
        <w:jc w:val="both"/>
        <w:rPr>
          <w:rFonts w:ascii="Arial" w:hAnsi="Arial"/>
          <w:sz w:val="20"/>
          <w:lang w:val="en-US"/>
        </w:rPr>
      </w:pPr>
      <w:r w:rsidRPr="003530E7">
        <w:rPr>
          <w:rFonts w:ascii="Arial" w:hAnsi="Arial"/>
          <w:sz w:val="20"/>
          <w:lang w:val="en-US"/>
        </w:rPr>
        <w:t>This agreement will continue to bind the Relying Party if and for so long as it asserts any reliance upon a Certificate or digital signatures generated using Keys attached to a Certificate. If the Relying Party does not agree with the terms of this agreement it must not rely on a Certificate or a digital signature generated using a Key attached to a Certificate.</w:t>
      </w:r>
    </w:p>
    <w:p w14:paraId="4A457BD4" w14:textId="77777777" w:rsidR="00151E16" w:rsidRPr="003530E7" w:rsidRDefault="00151E16" w:rsidP="000B5F59">
      <w:pPr>
        <w:keepNext/>
        <w:keepLines/>
        <w:widowControl w:val="0"/>
        <w:autoSpaceDE w:val="0"/>
        <w:autoSpaceDN w:val="0"/>
        <w:spacing w:before="60" w:line="360" w:lineRule="auto"/>
        <w:ind w:right="74"/>
        <w:rPr>
          <w:rFonts w:ascii="Arial" w:hAnsi="Arial"/>
          <w:b/>
          <w:spacing w:val="-1"/>
          <w:sz w:val="20"/>
          <w:lang w:val="en-US"/>
        </w:rPr>
      </w:pPr>
      <w:r w:rsidRPr="003530E7">
        <w:rPr>
          <w:rFonts w:ascii="Arial" w:hAnsi="Arial"/>
          <w:b/>
          <w:spacing w:val="-1"/>
          <w:sz w:val="20"/>
          <w:lang w:val="en-US"/>
        </w:rPr>
        <w:t>Subscriber Terms and Conditions</w:t>
      </w:r>
    </w:p>
    <w:p w14:paraId="66AC580B" w14:textId="77777777" w:rsidR="00151E16" w:rsidRPr="003530E7" w:rsidRDefault="00151E16" w:rsidP="000B5F59">
      <w:pPr>
        <w:widowControl w:val="0"/>
        <w:numPr>
          <w:ilvl w:val="0"/>
          <w:numId w:val="6"/>
        </w:numPr>
        <w:autoSpaceDE w:val="0"/>
        <w:autoSpaceDN w:val="0"/>
        <w:spacing w:before="60" w:line="360" w:lineRule="auto"/>
        <w:ind w:right="72"/>
        <w:jc w:val="both"/>
        <w:rPr>
          <w:rFonts w:ascii="Arial" w:hAnsi="Arial"/>
          <w:sz w:val="20"/>
          <w:lang w:val="en-US"/>
        </w:rPr>
      </w:pPr>
      <w:bookmarkStart w:id="2" w:name="_Ref353285061"/>
      <w:r w:rsidRPr="003530E7">
        <w:rPr>
          <w:rFonts w:ascii="Arial" w:hAnsi="Arial"/>
          <w:sz w:val="20"/>
          <w:lang w:val="en-US"/>
        </w:rPr>
        <w:t>This agreement binds the Relying Party in addition to any terms and conditions that bind it as a Subscriber for a Certificate (</w:t>
      </w:r>
      <w:r w:rsidRPr="003530E7">
        <w:rPr>
          <w:rFonts w:ascii="Arial" w:hAnsi="Arial"/>
          <w:b/>
          <w:sz w:val="20"/>
          <w:lang w:val="en-US"/>
        </w:rPr>
        <w:t>Subscriber Terms and Conditions</w:t>
      </w:r>
      <w:r w:rsidRPr="003530E7">
        <w:rPr>
          <w:rFonts w:ascii="Arial" w:hAnsi="Arial"/>
          <w:sz w:val="20"/>
          <w:lang w:val="en-US"/>
        </w:rPr>
        <w:t>) and in addition to the applicable Certificate Policy.</w:t>
      </w:r>
      <w:bookmarkEnd w:id="2"/>
    </w:p>
    <w:p w14:paraId="7CBA8AA4" w14:textId="77777777" w:rsidR="00151E16" w:rsidRPr="003530E7" w:rsidRDefault="00151E16" w:rsidP="000B5F59">
      <w:pPr>
        <w:keepNext/>
        <w:keepLines/>
        <w:widowControl w:val="0"/>
        <w:autoSpaceDE w:val="0"/>
        <w:autoSpaceDN w:val="0"/>
        <w:spacing w:before="60" w:line="360" w:lineRule="auto"/>
        <w:ind w:right="74"/>
        <w:rPr>
          <w:rFonts w:ascii="Arial" w:hAnsi="Arial"/>
          <w:b/>
          <w:spacing w:val="-1"/>
          <w:sz w:val="20"/>
          <w:lang w:val="en-US"/>
        </w:rPr>
      </w:pPr>
      <w:proofErr w:type="spellStart"/>
      <w:r w:rsidRPr="003530E7">
        <w:rPr>
          <w:rFonts w:ascii="Arial" w:hAnsi="Arial"/>
          <w:b/>
          <w:spacing w:val="-1"/>
          <w:sz w:val="20"/>
          <w:lang w:val="en-US"/>
        </w:rPr>
        <w:t>Authorised</w:t>
      </w:r>
      <w:proofErr w:type="spellEnd"/>
      <w:r w:rsidRPr="003530E7">
        <w:rPr>
          <w:rFonts w:ascii="Arial" w:hAnsi="Arial"/>
          <w:b/>
          <w:spacing w:val="-1"/>
          <w:sz w:val="20"/>
          <w:lang w:val="en-US"/>
        </w:rPr>
        <w:t xml:space="preserve"> reliance</w:t>
      </w:r>
    </w:p>
    <w:p w14:paraId="1B659DF5" w14:textId="7FB34F48" w:rsidR="00151E16" w:rsidRPr="003530E7" w:rsidRDefault="001E5498" w:rsidP="001E5498">
      <w:pPr>
        <w:widowControl w:val="0"/>
        <w:numPr>
          <w:ilvl w:val="0"/>
          <w:numId w:val="6"/>
        </w:numPr>
        <w:autoSpaceDE w:val="0"/>
        <w:autoSpaceDN w:val="0"/>
        <w:spacing w:before="60" w:line="360" w:lineRule="auto"/>
        <w:ind w:right="72"/>
        <w:jc w:val="both"/>
        <w:rPr>
          <w:rFonts w:ascii="Arial" w:hAnsi="Arial"/>
          <w:sz w:val="20"/>
          <w:lang w:val="en-US"/>
        </w:rPr>
      </w:pPr>
      <w:r w:rsidRPr="003530E7">
        <w:rPr>
          <w:rFonts w:ascii="Arial" w:hAnsi="Arial"/>
          <w:sz w:val="20"/>
          <w:lang w:val="en-US"/>
        </w:rPr>
        <w:t xml:space="preserve">A Certificate does not verify or represent that the Subscriber is a particular </w:t>
      </w:r>
      <w:proofErr w:type="spellStart"/>
      <w:r w:rsidRPr="003530E7">
        <w:rPr>
          <w:rFonts w:ascii="Arial" w:hAnsi="Arial"/>
          <w:sz w:val="20"/>
          <w:lang w:val="en-US"/>
        </w:rPr>
        <w:t>organisation</w:t>
      </w:r>
      <w:proofErr w:type="spellEnd"/>
      <w:r w:rsidRPr="003530E7">
        <w:rPr>
          <w:rFonts w:ascii="Arial" w:hAnsi="Arial"/>
          <w:sz w:val="20"/>
          <w:lang w:val="en-US"/>
        </w:rPr>
        <w:t xml:space="preserve"> or a particular individual. The meaning of a Certificate</w:t>
      </w:r>
      <w:r w:rsidRPr="00353BAB">
        <w:rPr>
          <w:rFonts w:ascii="Arial" w:hAnsi="Arial" w:cs="Arial"/>
          <w:sz w:val="20"/>
          <w:szCs w:val="20"/>
          <w:lang w:val="en-US"/>
        </w:rPr>
        <w:t xml:space="preserve"> issued under a Human Services Health Sector PKI Certificate Policy</w:t>
      </w:r>
      <w:r w:rsidRPr="003530E7">
        <w:rPr>
          <w:rFonts w:ascii="Arial" w:hAnsi="Arial"/>
          <w:sz w:val="20"/>
          <w:lang w:val="en-US"/>
        </w:rPr>
        <w:t xml:space="preserve"> is nothing more and nothing less than a statement expressed in a digital format of the fact that the Subscriber is recorded as being registered with the HI Service.</w:t>
      </w:r>
    </w:p>
    <w:p w14:paraId="24697488" w14:textId="77777777" w:rsidR="001E5498" w:rsidRPr="00353BAB" w:rsidRDefault="001E5498" w:rsidP="001E5498">
      <w:pPr>
        <w:widowControl w:val="0"/>
        <w:numPr>
          <w:ilvl w:val="0"/>
          <w:numId w:val="6"/>
        </w:numPr>
        <w:autoSpaceDE w:val="0"/>
        <w:autoSpaceDN w:val="0"/>
        <w:spacing w:before="60" w:line="360" w:lineRule="auto"/>
        <w:ind w:right="72"/>
        <w:jc w:val="both"/>
        <w:rPr>
          <w:rFonts w:ascii="Arial" w:hAnsi="Arial" w:cs="Arial"/>
          <w:sz w:val="20"/>
          <w:szCs w:val="20"/>
          <w:lang w:val="en-US"/>
        </w:rPr>
      </w:pPr>
      <w:r w:rsidRPr="003530E7">
        <w:rPr>
          <w:rFonts w:ascii="Arial" w:hAnsi="Arial"/>
          <w:sz w:val="20"/>
          <w:lang w:val="en-US"/>
        </w:rPr>
        <w:t xml:space="preserve">A Certificate does not represent </w:t>
      </w:r>
      <w:r w:rsidRPr="00353BAB">
        <w:rPr>
          <w:rFonts w:ascii="Arial" w:hAnsi="Arial" w:cs="Arial"/>
          <w:sz w:val="20"/>
          <w:szCs w:val="20"/>
          <w:lang w:val="en-US"/>
        </w:rPr>
        <w:t xml:space="preserve">or verify </w:t>
      </w:r>
      <w:r w:rsidRPr="003530E7">
        <w:rPr>
          <w:rFonts w:ascii="Arial" w:hAnsi="Arial"/>
          <w:sz w:val="20"/>
          <w:lang w:val="en-US"/>
        </w:rPr>
        <w:t>that</w:t>
      </w:r>
      <w:r w:rsidRPr="00353BAB">
        <w:rPr>
          <w:rFonts w:ascii="Arial" w:hAnsi="Arial" w:cs="Arial"/>
          <w:sz w:val="20"/>
          <w:szCs w:val="20"/>
          <w:lang w:val="en-US"/>
        </w:rPr>
        <w:t>:</w:t>
      </w:r>
    </w:p>
    <w:p w14:paraId="7CA8458B" w14:textId="7C715A38" w:rsidR="001E5498" w:rsidRPr="00353BAB" w:rsidRDefault="001E5498" w:rsidP="005E7B8C">
      <w:pPr>
        <w:widowControl w:val="0"/>
        <w:numPr>
          <w:ilvl w:val="0"/>
          <w:numId w:val="11"/>
        </w:numPr>
        <w:autoSpaceDE w:val="0"/>
        <w:autoSpaceDN w:val="0"/>
        <w:spacing w:before="60" w:line="360" w:lineRule="auto"/>
        <w:ind w:right="72"/>
        <w:jc w:val="both"/>
        <w:rPr>
          <w:rFonts w:ascii="Arial" w:hAnsi="Arial" w:cs="Arial"/>
          <w:sz w:val="20"/>
          <w:szCs w:val="20"/>
          <w:lang w:val="en-US"/>
        </w:rPr>
      </w:pPr>
      <w:r w:rsidRPr="00353BAB">
        <w:rPr>
          <w:rFonts w:ascii="Arial" w:hAnsi="Arial" w:cs="Arial"/>
          <w:sz w:val="20"/>
          <w:szCs w:val="20"/>
          <w:lang w:val="en-US"/>
        </w:rPr>
        <w:t>the Subscriber has a particular identity (i</w:t>
      </w:r>
      <w:r w:rsidR="00175159" w:rsidRPr="00353BAB">
        <w:rPr>
          <w:rFonts w:ascii="Arial" w:hAnsi="Arial" w:cs="Arial"/>
          <w:sz w:val="20"/>
          <w:szCs w:val="20"/>
          <w:lang w:val="en-US"/>
        </w:rPr>
        <w:t>.e.</w:t>
      </w:r>
      <w:r w:rsidRPr="00353BAB">
        <w:rPr>
          <w:rFonts w:ascii="Arial" w:hAnsi="Arial" w:cs="Arial"/>
          <w:sz w:val="20"/>
          <w:szCs w:val="20"/>
          <w:lang w:val="en-US"/>
        </w:rPr>
        <w:t xml:space="preserve"> is a particular </w:t>
      </w:r>
      <w:proofErr w:type="spellStart"/>
      <w:r w:rsidRPr="00353BAB">
        <w:rPr>
          <w:rFonts w:ascii="Arial" w:hAnsi="Arial" w:cs="Arial"/>
          <w:sz w:val="20"/>
          <w:szCs w:val="20"/>
          <w:lang w:val="en-US"/>
        </w:rPr>
        <w:t>organisation</w:t>
      </w:r>
      <w:proofErr w:type="spellEnd"/>
      <w:r w:rsidRPr="00353BAB">
        <w:rPr>
          <w:rFonts w:ascii="Arial" w:hAnsi="Arial" w:cs="Arial"/>
          <w:sz w:val="20"/>
          <w:szCs w:val="20"/>
          <w:lang w:val="en-US"/>
        </w:rPr>
        <w:t xml:space="preserve"> or individual)</w:t>
      </w:r>
    </w:p>
    <w:p w14:paraId="5E80D1EA" w14:textId="77777777" w:rsidR="001E5498" w:rsidRPr="00353BAB" w:rsidRDefault="001E5498" w:rsidP="005E7B8C">
      <w:pPr>
        <w:widowControl w:val="0"/>
        <w:numPr>
          <w:ilvl w:val="0"/>
          <w:numId w:val="11"/>
        </w:numPr>
        <w:autoSpaceDE w:val="0"/>
        <w:autoSpaceDN w:val="0"/>
        <w:spacing w:before="60" w:line="360" w:lineRule="auto"/>
        <w:ind w:right="72"/>
        <w:jc w:val="both"/>
        <w:rPr>
          <w:rFonts w:ascii="Arial" w:hAnsi="Arial" w:cs="Arial"/>
          <w:sz w:val="20"/>
          <w:szCs w:val="20"/>
          <w:lang w:val="en-US"/>
        </w:rPr>
      </w:pPr>
      <w:r w:rsidRPr="00353BAB">
        <w:rPr>
          <w:rFonts w:ascii="Arial" w:hAnsi="Arial" w:cs="Arial"/>
          <w:sz w:val="20"/>
          <w:szCs w:val="20"/>
          <w:lang w:val="en-US"/>
        </w:rPr>
        <w:t>the Subscriber or any of its personnel have particular qualifications or registrations other than with the HI Service</w:t>
      </w:r>
      <w:r w:rsidR="00311C8A" w:rsidRPr="00353BAB">
        <w:rPr>
          <w:rFonts w:ascii="Arial" w:hAnsi="Arial" w:cs="Arial"/>
          <w:sz w:val="20"/>
          <w:szCs w:val="20"/>
          <w:lang w:val="en-US"/>
        </w:rPr>
        <w:t>, or</w:t>
      </w:r>
    </w:p>
    <w:p w14:paraId="0F01F7EB" w14:textId="77777777" w:rsidR="00A75BD3" w:rsidRPr="00353BAB" w:rsidRDefault="001E5498" w:rsidP="00A33F59">
      <w:pPr>
        <w:widowControl w:val="0"/>
        <w:numPr>
          <w:ilvl w:val="0"/>
          <w:numId w:val="11"/>
        </w:numPr>
        <w:autoSpaceDE w:val="0"/>
        <w:autoSpaceDN w:val="0"/>
        <w:spacing w:before="60" w:line="360" w:lineRule="auto"/>
        <w:ind w:right="72"/>
        <w:jc w:val="both"/>
        <w:rPr>
          <w:rFonts w:ascii="Arial" w:hAnsi="Arial" w:cs="Arial"/>
          <w:sz w:val="20"/>
          <w:szCs w:val="20"/>
          <w:lang w:val="en-US"/>
        </w:rPr>
      </w:pPr>
      <w:r w:rsidRPr="003530E7">
        <w:rPr>
          <w:rFonts w:ascii="Arial" w:hAnsi="Arial"/>
          <w:sz w:val="20"/>
          <w:lang w:val="en-US"/>
        </w:rPr>
        <w:t xml:space="preserve">the Subscriber is registered with the </w:t>
      </w:r>
      <w:r w:rsidR="00785F96" w:rsidRPr="00353BAB">
        <w:rPr>
          <w:rFonts w:ascii="Arial" w:hAnsi="Arial" w:cs="Arial"/>
          <w:sz w:val="20"/>
          <w:szCs w:val="20"/>
          <w:lang w:val="en-US"/>
        </w:rPr>
        <w:t xml:space="preserve">My </w:t>
      </w:r>
      <w:r w:rsidRPr="00353BAB">
        <w:rPr>
          <w:rFonts w:ascii="Arial" w:hAnsi="Arial" w:cs="Arial"/>
          <w:sz w:val="20"/>
          <w:szCs w:val="20"/>
          <w:lang w:val="en-US"/>
        </w:rPr>
        <w:t>Health</w:t>
      </w:r>
      <w:r w:rsidRPr="003530E7">
        <w:rPr>
          <w:rFonts w:ascii="Arial" w:hAnsi="Arial"/>
          <w:sz w:val="20"/>
          <w:lang w:val="en-US"/>
        </w:rPr>
        <w:t xml:space="preserve"> Record </w:t>
      </w:r>
      <w:r w:rsidRPr="00353BAB">
        <w:rPr>
          <w:rFonts w:ascii="Arial" w:hAnsi="Arial" w:cs="Arial"/>
          <w:sz w:val="20"/>
          <w:szCs w:val="20"/>
          <w:lang w:val="en-US"/>
        </w:rPr>
        <w:t>system.</w:t>
      </w:r>
    </w:p>
    <w:p w14:paraId="5990BA27" w14:textId="77777777" w:rsidR="001E5498" w:rsidRPr="003530E7" w:rsidRDefault="001E5498" w:rsidP="003530E7">
      <w:pPr>
        <w:widowControl w:val="0"/>
        <w:autoSpaceDE w:val="0"/>
        <w:autoSpaceDN w:val="0"/>
        <w:spacing w:before="60" w:line="360" w:lineRule="auto"/>
        <w:ind w:left="431" w:right="72"/>
        <w:jc w:val="both"/>
        <w:rPr>
          <w:rFonts w:ascii="Arial" w:hAnsi="Arial"/>
          <w:sz w:val="20"/>
          <w:lang w:val="en-US"/>
        </w:rPr>
      </w:pPr>
      <w:r w:rsidRPr="00353BAB">
        <w:rPr>
          <w:rFonts w:ascii="Arial" w:hAnsi="Arial" w:cs="Arial"/>
          <w:sz w:val="20"/>
          <w:szCs w:val="20"/>
          <w:lang w:val="en-US"/>
        </w:rPr>
        <w:t>The</w:t>
      </w:r>
      <w:r w:rsidRPr="003530E7">
        <w:rPr>
          <w:rFonts w:ascii="Arial" w:hAnsi="Arial"/>
          <w:sz w:val="20"/>
          <w:lang w:val="en-US"/>
        </w:rPr>
        <w:t xml:space="preserve"> registration </w:t>
      </w:r>
      <w:r w:rsidRPr="00353BAB">
        <w:rPr>
          <w:rFonts w:ascii="Arial" w:hAnsi="Arial" w:cs="Arial"/>
          <w:sz w:val="20"/>
          <w:szCs w:val="20"/>
          <w:lang w:val="en-US"/>
        </w:rPr>
        <w:t xml:space="preserve">of a Subscriber's identity </w:t>
      </w:r>
      <w:r w:rsidRPr="003530E7">
        <w:rPr>
          <w:rFonts w:ascii="Arial" w:hAnsi="Arial"/>
          <w:sz w:val="20"/>
          <w:lang w:val="en-US"/>
        </w:rPr>
        <w:t xml:space="preserve">is a separate process </w:t>
      </w:r>
      <w:r w:rsidRPr="00353BAB">
        <w:rPr>
          <w:rFonts w:ascii="Arial" w:hAnsi="Arial" w:cs="Arial"/>
          <w:sz w:val="20"/>
          <w:szCs w:val="20"/>
          <w:lang w:val="en-US"/>
        </w:rPr>
        <w:t>undertaken</w:t>
      </w:r>
      <w:r w:rsidRPr="003530E7">
        <w:rPr>
          <w:rFonts w:ascii="Arial" w:hAnsi="Arial"/>
          <w:sz w:val="20"/>
          <w:lang w:val="en-US"/>
        </w:rPr>
        <w:t xml:space="preserve"> only </w:t>
      </w:r>
      <w:r w:rsidRPr="00353BAB">
        <w:rPr>
          <w:rFonts w:ascii="Arial" w:hAnsi="Arial" w:cs="Arial"/>
          <w:sz w:val="20"/>
          <w:szCs w:val="20"/>
          <w:lang w:val="en-US"/>
        </w:rPr>
        <w:t>when a</w:t>
      </w:r>
      <w:r w:rsidR="00A75BD3" w:rsidRPr="00353BAB">
        <w:rPr>
          <w:rFonts w:ascii="Arial" w:hAnsi="Arial" w:cs="Arial"/>
          <w:sz w:val="20"/>
          <w:szCs w:val="20"/>
          <w:lang w:val="en-US"/>
        </w:rPr>
        <w:t xml:space="preserve"> </w:t>
      </w:r>
      <w:r w:rsidRPr="00353BAB">
        <w:rPr>
          <w:rFonts w:ascii="Arial" w:hAnsi="Arial" w:cs="Arial"/>
          <w:sz w:val="20"/>
          <w:szCs w:val="20"/>
          <w:lang w:val="en-US"/>
        </w:rPr>
        <w:t>Subscriber first applies</w:t>
      </w:r>
      <w:r w:rsidRPr="003530E7">
        <w:rPr>
          <w:rFonts w:ascii="Arial" w:hAnsi="Arial"/>
          <w:sz w:val="20"/>
          <w:lang w:val="en-US"/>
        </w:rPr>
        <w:t xml:space="preserve"> for </w:t>
      </w:r>
      <w:r w:rsidRPr="00353BAB">
        <w:rPr>
          <w:rFonts w:ascii="Arial" w:hAnsi="Arial" w:cs="Arial"/>
          <w:sz w:val="20"/>
          <w:szCs w:val="20"/>
          <w:lang w:val="en-US"/>
        </w:rPr>
        <w:t>a Certificate</w:t>
      </w:r>
      <w:r w:rsidRPr="003530E7">
        <w:rPr>
          <w:rFonts w:ascii="Arial" w:hAnsi="Arial"/>
          <w:sz w:val="20"/>
          <w:lang w:val="en-US"/>
        </w:rPr>
        <w:t>.</w:t>
      </w:r>
    </w:p>
    <w:p w14:paraId="20424475" w14:textId="77777777" w:rsidR="00151E16" w:rsidRPr="003530E7" w:rsidRDefault="00151E16" w:rsidP="003530E7">
      <w:pPr>
        <w:widowControl w:val="0"/>
        <w:numPr>
          <w:ilvl w:val="0"/>
          <w:numId w:val="6"/>
        </w:numPr>
        <w:autoSpaceDE w:val="0"/>
        <w:autoSpaceDN w:val="0"/>
        <w:spacing w:before="60" w:line="360" w:lineRule="auto"/>
        <w:ind w:left="431" w:right="74" w:hanging="431"/>
        <w:jc w:val="both"/>
        <w:rPr>
          <w:rFonts w:ascii="Arial" w:hAnsi="Arial"/>
          <w:sz w:val="20"/>
          <w:lang w:val="en-US"/>
        </w:rPr>
      </w:pPr>
      <w:bookmarkStart w:id="3" w:name="_Ref353284636"/>
      <w:r w:rsidRPr="003530E7">
        <w:rPr>
          <w:rFonts w:ascii="Arial" w:hAnsi="Arial"/>
          <w:sz w:val="20"/>
          <w:lang w:val="en-US"/>
        </w:rPr>
        <w:t xml:space="preserve">The Relying Party may only rely upon a Certificate or digital signature generated using a Key attached to a Certificate for purposes </w:t>
      </w:r>
      <w:proofErr w:type="spellStart"/>
      <w:r w:rsidRPr="003530E7">
        <w:rPr>
          <w:rFonts w:ascii="Arial" w:hAnsi="Arial"/>
          <w:sz w:val="20"/>
          <w:lang w:val="en-US"/>
        </w:rPr>
        <w:t>authorised</w:t>
      </w:r>
      <w:proofErr w:type="spellEnd"/>
      <w:r w:rsidRPr="003530E7">
        <w:rPr>
          <w:rFonts w:ascii="Arial" w:hAnsi="Arial"/>
          <w:sz w:val="20"/>
          <w:lang w:val="en-US"/>
        </w:rPr>
        <w:t xml:space="preserve"> or approved by Human Services and published at </w:t>
      </w:r>
      <w:hyperlink r:id="rId8" w:history="1">
        <w:r w:rsidRPr="00353BAB">
          <w:rPr>
            <w:rStyle w:val="Hyperlink"/>
            <w:rFonts w:ascii="Arial" w:hAnsi="Arial" w:cs="Arial"/>
            <w:sz w:val="20"/>
            <w:szCs w:val="20"/>
            <w:lang w:val="en-US"/>
          </w:rPr>
          <w:t>humanservices.gov.au</w:t>
        </w:r>
      </w:hyperlink>
      <w:r w:rsidRPr="00353BAB">
        <w:rPr>
          <w:rFonts w:ascii="Arial" w:hAnsi="Arial" w:cs="Arial"/>
          <w:sz w:val="20"/>
          <w:szCs w:val="20"/>
          <w:lang w:val="en-US"/>
        </w:rPr>
        <w:t>,</w:t>
      </w:r>
      <w:r w:rsidRPr="003530E7">
        <w:rPr>
          <w:rFonts w:ascii="Arial" w:hAnsi="Arial"/>
          <w:sz w:val="20"/>
          <w:lang w:val="en-US"/>
        </w:rPr>
        <w:t xml:space="preserve"> including as </w:t>
      </w:r>
      <w:proofErr w:type="spellStart"/>
      <w:r w:rsidRPr="003530E7">
        <w:rPr>
          <w:rFonts w:ascii="Arial" w:hAnsi="Arial"/>
          <w:sz w:val="20"/>
          <w:lang w:val="en-US"/>
        </w:rPr>
        <w:t>authorised</w:t>
      </w:r>
      <w:proofErr w:type="spellEnd"/>
      <w:r w:rsidRPr="003530E7">
        <w:rPr>
          <w:rFonts w:ascii="Arial" w:hAnsi="Arial"/>
          <w:sz w:val="20"/>
          <w:lang w:val="en-US"/>
        </w:rPr>
        <w:t xml:space="preserve"> by the Certificate Policy under which it was issued</w:t>
      </w:r>
      <w:r w:rsidR="00333E45" w:rsidRPr="003530E7">
        <w:rPr>
          <w:rFonts w:ascii="Arial" w:hAnsi="Arial"/>
          <w:sz w:val="20"/>
          <w:lang w:val="en-US"/>
        </w:rPr>
        <w:t xml:space="preserve">. </w:t>
      </w:r>
      <w:r w:rsidRPr="003530E7">
        <w:rPr>
          <w:rFonts w:ascii="Arial" w:hAnsi="Arial"/>
          <w:sz w:val="20"/>
          <w:lang w:val="en-US"/>
        </w:rPr>
        <w:t xml:space="preserve">Any other reliance is at the sole risk of the Relying Party. Without prejudice to the generality of that limitation, messaging between parties that is not </w:t>
      </w:r>
      <w:proofErr w:type="spellStart"/>
      <w:r w:rsidRPr="003530E7">
        <w:rPr>
          <w:rFonts w:ascii="Arial" w:hAnsi="Arial"/>
          <w:sz w:val="20"/>
          <w:lang w:val="en-US"/>
        </w:rPr>
        <w:t>authorised</w:t>
      </w:r>
      <w:proofErr w:type="spellEnd"/>
      <w:r w:rsidRPr="003530E7">
        <w:rPr>
          <w:rFonts w:ascii="Arial" w:hAnsi="Arial"/>
          <w:sz w:val="20"/>
          <w:lang w:val="en-US"/>
        </w:rPr>
        <w:t xml:space="preserve"> by the Certificate Policy is at the sole risk of those parties.</w:t>
      </w:r>
      <w:bookmarkEnd w:id="3"/>
    </w:p>
    <w:p w14:paraId="294911A0" w14:textId="77777777" w:rsidR="00151E16" w:rsidRPr="003530E7" w:rsidRDefault="00151E16" w:rsidP="000B5F59">
      <w:pPr>
        <w:widowControl w:val="0"/>
        <w:numPr>
          <w:ilvl w:val="0"/>
          <w:numId w:val="6"/>
        </w:numPr>
        <w:autoSpaceDE w:val="0"/>
        <w:autoSpaceDN w:val="0"/>
        <w:spacing w:before="60" w:line="360" w:lineRule="auto"/>
        <w:ind w:right="72"/>
        <w:jc w:val="both"/>
        <w:rPr>
          <w:rFonts w:ascii="Arial" w:hAnsi="Arial"/>
          <w:sz w:val="20"/>
          <w:lang w:val="en-US"/>
        </w:rPr>
      </w:pPr>
      <w:r w:rsidRPr="003530E7">
        <w:rPr>
          <w:rFonts w:ascii="Arial" w:hAnsi="Arial"/>
          <w:sz w:val="20"/>
          <w:lang w:val="en-US"/>
        </w:rPr>
        <w:t xml:space="preserve">Without limiting clause </w:t>
      </w:r>
      <w:r w:rsidRPr="00353BAB">
        <w:rPr>
          <w:rFonts w:ascii="Arial" w:hAnsi="Arial" w:cs="Arial"/>
          <w:sz w:val="20"/>
          <w:szCs w:val="20"/>
          <w:lang w:val="en-US"/>
        </w:rPr>
        <w:fldChar w:fldCharType="begin"/>
      </w:r>
      <w:r w:rsidRPr="00353BAB">
        <w:rPr>
          <w:rFonts w:ascii="Arial" w:hAnsi="Arial" w:cs="Arial"/>
          <w:sz w:val="20"/>
          <w:szCs w:val="20"/>
          <w:lang w:val="en-US"/>
        </w:rPr>
        <w:instrText xml:space="preserve"> REF _Ref353284636 \r \h  \* MERGEFORMAT </w:instrText>
      </w:r>
      <w:r w:rsidRPr="00353BAB">
        <w:rPr>
          <w:rFonts w:ascii="Arial" w:hAnsi="Arial" w:cs="Arial"/>
          <w:sz w:val="20"/>
          <w:szCs w:val="20"/>
          <w:lang w:val="en-US"/>
        </w:rPr>
      </w:r>
      <w:r w:rsidRPr="00353BAB">
        <w:rPr>
          <w:rFonts w:ascii="Arial" w:hAnsi="Arial" w:cs="Arial"/>
          <w:sz w:val="20"/>
          <w:szCs w:val="20"/>
          <w:lang w:val="en-US"/>
        </w:rPr>
        <w:fldChar w:fldCharType="separate"/>
      </w:r>
      <w:r w:rsidR="002B0FDE" w:rsidRPr="00353BAB">
        <w:rPr>
          <w:rFonts w:ascii="Arial" w:hAnsi="Arial" w:cs="Arial"/>
          <w:sz w:val="20"/>
          <w:szCs w:val="20"/>
          <w:lang w:val="en-US"/>
        </w:rPr>
        <w:t>7</w:t>
      </w:r>
      <w:r w:rsidRPr="00353BAB">
        <w:rPr>
          <w:rFonts w:ascii="Arial" w:hAnsi="Arial" w:cs="Arial"/>
          <w:sz w:val="20"/>
          <w:szCs w:val="20"/>
          <w:lang w:val="en-US"/>
        </w:rPr>
        <w:fldChar w:fldCharType="end"/>
      </w:r>
      <w:r w:rsidRPr="003530E7">
        <w:rPr>
          <w:rFonts w:ascii="Arial" w:hAnsi="Arial"/>
          <w:sz w:val="20"/>
          <w:lang w:val="en-US"/>
        </w:rPr>
        <w:t xml:space="preserve">, </w:t>
      </w:r>
      <w:r w:rsidR="00A56514" w:rsidRPr="003530E7">
        <w:rPr>
          <w:rFonts w:ascii="Arial" w:hAnsi="Arial"/>
          <w:sz w:val="20"/>
        </w:rPr>
        <w:t xml:space="preserve">Relying Parties must not use a </w:t>
      </w:r>
      <w:r w:rsidR="008D158A" w:rsidRPr="003530E7">
        <w:rPr>
          <w:rFonts w:ascii="Arial" w:hAnsi="Arial"/>
          <w:sz w:val="20"/>
        </w:rPr>
        <w:t xml:space="preserve">NASH </w:t>
      </w:r>
      <w:smartTag w:uri="urn:schemas-microsoft-com:office:smarttags" w:element="stockticker">
        <w:r w:rsidR="008D158A" w:rsidRPr="003530E7">
          <w:rPr>
            <w:rFonts w:ascii="Arial" w:hAnsi="Arial"/>
            <w:sz w:val="20"/>
          </w:rPr>
          <w:t>PKI</w:t>
        </w:r>
      </w:smartTag>
      <w:r w:rsidR="008D158A" w:rsidRPr="003530E7">
        <w:rPr>
          <w:rFonts w:ascii="Arial" w:hAnsi="Arial"/>
          <w:sz w:val="20"/>
        </w:rPr>
        <w:t xml:space="preserve"> Certificate </w:t>
      </w:r>
      <w:r w:rsidR="00A56514" w:rsidRPr="003530E7">
        <w:rPr>
          <w:rFonts w:ascii="Arial" w:hAnsi="Arial"/>
          <w:sz w:val="20"/>
        </w:rPr>
        <w:t>by itself, and must us</w:t>
      </w:r>
      <w:r w:rsidR="008D158A" w:rsidRPr="003530E7">
        <w:rPr>
          <w:rFonts w:ascii="Arial" w:hAnsi="Arial"/>
          <w:sz w:val="20"/>
        </w:rPr>
        <w:t>e means other than reliance on th</w:t>
      </w:r>
      <w:r w:rsidR="006A1513" w:rsidRPr="003530E7">
        <w:rPr>
          <w:rFonts w:ascii="Arial" w:hAnsi="Arial"/>
          <w:sz w:val="20"/>
        </w:rPr>
        <w:t xml:space="preserve">e NASH </w:t>
      </w:r>
      <w:smartTag w:uri="urn:schemas-microsoft-com:office:smarttags" w:element="stockticker">
        <w:r w:rsidR="006A1513" w:rsidRPr="003530E7">
          <w:rPr>
            <w:rFonts w:ascii="Arial" w:hAnsi="Arial"/>
            <w:sz w:val="20"/>
          </w:rPr>
          <w:t>PKI</w:t>
        </w:r>
      </w:smartTag>
      <w:r w:rsidR="00A56514" w:rsidRPr="003530E7">
        <w:rPr>
          <w:rFonts w:ascii="Arial" w:hAnsi="Arial"/>
          <w:sz w:val="20"/>
        </w:rPr>
        <w:t>, to determine whether they will rely on the content of an electronic message or communication (including any Clinical statement or representation).</w:t>
      </w:r>
    </w:p>
    <w:p w14:paraId="7335E7C9" w14:textId="77777777" w:rsidR="00151E16" w:rsidRPr="003530E7" w:rsidRDefault="00151E16" w:rsidP="000B5F59">
      <w:pPr>
        <w:keepNext/>
        <w:keepLines/>
        <w:widowControl w:val="0"/>
        <w:autoSpaceDE w:val="0"/>
        <w:autoSpaceDN w:val="0"/>
        <w:spacing w:before="60" w:line="360" w:lineRule="auto"/>
        <w:ind w:right="74"/>
        <w:rPr>
          <w:rFonts w:ascii="Arial" w:hAnsi="Arial"/>
          <w:b/>
          <w:spacing w:val="-1"/>
          <w:sz w:val="20"/>
          <w:lang w:val="en-US"/>
        </w:rPr>
      </w:pPr>
      <w:r w:rsidRPr="003530E7">
        <w:rPr>
          <w:rFonts w:ascii="Arial" w:hAnsi="Arial"/>
          <w:b/>
          <w:spacing w:val="-1"/>
          <w:sz w:val="20"/>
          <w:lang w:val="en-US"/>
        </w:rPr>
        <w:lastRenderedPageBreak/>
        <w:t>Responsibility to take precautionary steps</w:t>
      </w:r>
    </w:p>
    <w:p w14:paraId="760A00DA" w14:textId="77777777" w:rsidR="00151E16" w:rsidRPr="003530E7" w:rsidRDefault="00151E16" w:rsidP="000B5F59">
      <w:pPr>
        <w:widowControl w:val="0"/>
        <w:numPr>
          <w:ilvl w:val="0"/>
          <w:numId w:val="6"/>
        </w:numPr>
        <w:autoSpaceDE w:val="0"/>
        <w:autoSpaceDN w:val="0"/>
        <w:spacing w:before="60" w:line="360" w:lineRule="auto"/>
        <w:ind w:right="72"/>
        <w:jc w:val="both"/>
        <w:rPr>
          <w:rFonts w:ascii="Arial" w:hAnsi="Arial"/>
          <w:spacing w:val="-1"/>
          <w:sz w:val="20"/>
          <w:lang w:val="en-US"/>
        </w:rPr>
      </w:pPr>
      <w:bookmarkStart w:id="4" w:name="_Ref340763326"/>
      <w:r w:rsidRPr="003530E7">
        <w:rPr>
          <w:rFonts w:ascii="Arial" w:hAnsi="Arial"/>
          <w:sz w:val="20"/>
          <w:lang w:val="en-US"/>
        </w:rPr>
        <w:t xml:space="preserve">The Relying Party must (either itself or if it is a healthcare provider </w:t>
      </w:r>
      <w:proofErr w:type="spellStart"/>
      <w:r w:rsidRPr="003530E7">
        <w:rPr>
          <w:rFonts w:ascii="Arial" w:hAnsi="Arial"/>
          <w:sz w:val="20"/>
          <w:lang w:val="en-US"/>
        </w:rPr>
        <w:t>organisation</w:t>
      </w:r>
      <w:proofErr w:type="spellEnd"/>
      <w:r w:rsidRPr="003530E7">
        <w:rPr>
          <w:rFonts w:ascii="Arial" w:hAnsi="Arial"/>
          <w:sz w:val="20"/>
          <w:lang w:val="en-US"/>
        </w:rPr>
        <w:t xml:space="preserve"> through its Intermediary, if any) before relying on a Certificate (including a reliance for encryption purposes) or a digital signature generated using a Key attached to a Certificate</w:t>
      </w:r>
      <w:bookmarkStart w:id="5" w:name="_Ref341429152"/>
      <w:bookmarkEnd w:id="4"/>
      <w:r w:rsidRPr="003530E7">
        <w:rPr>
          <w:rFonts w:ascii="Arial" w:hAnsi="Arial"/>
          <w:spacing w:val="-1"/>
          <w:sz w:val="20"/>
          <w:lang w:val="en-US"/>
        </w:rPr>
        <w:t>:</w:t>
      </w:r>
      <w:bookmarkEnd w:id="5"/>
    </w:p>
    <w:p w14:paraId="78CFAEB1" w14:textId="77777777" w:rsidR="00151E16" w:rsidRPr="003530E7" w:rsidRDefault="00151E16" w:rsidP="000B5F59">
      <w:pPr>
        <w:widowControl w:val="0"/>
        <w:numPr>
          <w:ilvl w:val="0"/>
          <w:numId w:val="8"/>
        </w:numPr>
        <w:tabs>
          <w:tab w:val="clear" w:pos="360"/>
          <w:tab w:val="num" w:pos="743"/>
        </w:tabs>
        <w:autoSpaceDE w:val="0"/>
        <w:autoSpaceDN w:val="0"/>
        <w:spacing w:before="60" w:line="360" w:lineRule="auto"/>
        <w:ind w:left="743" w:hanging="383"/>
        <w:rPr>
          <w:rFonts w:ascii="Arial" w:hAnsi="Arial"/>
          <w:sz w:val="20"/>
          <w:lang w:val="en-US"/>
        </w:rPr>
      </w:pPr>
      <w:r w:rsidRPr="003530E7">
        <w:rPr>
          <w:rFonts w:ascii="Arial" w:hAnsi="Arial"/>
          <w:sz w:val="20"/>
          <w:lang w:val="en-US"/>
        </w:rPr>
        <w:t xml:space="preserve">verify the validity of a Certificate (i.e. verify that the Certificate is current and </w:t>
      </w:r>
      <w:r w:rsidR="00311C8A" w:rsidRPr="00353BAB">
        <w:rPr>
          <w:rFonts w:ascii="Arial" w:hAnsi="Arial" w:cs="Arial"/>
          <w:sz w:val="20"/>
          <w:szCs w:val="20"/>
          <w:lang w:val="en-US"/>
        </w:rPr>
        <w:t>has not</w:t>
      </w:r>
      <w:r w:rsidRPr="003530E7">
        <w:rPr>
          <w:rFonts w:ascii="Arial" w:hAnsi="Arial"/>
          <w:sz w:val="20"/>
          <w:lang w:val="en-US"/>
        </w:rPr>
        <w:t xml:space="preserve"> been revoked, by checking the Certificate Revocation List or querying the OCSP Responder)</w:t>
      </w:r>
    </w:p>
    <w:p w14:paraId="526DB41C" w14:textId="77777777" w:rsidR="00151E16" w:rsidRPr="003530E7" w:rsidRDefault="00151E16" w:rsidP="000B5F59">
      <w:pPr>
        <w:widowControl w:val="0"/>
        <w:numPr>
          <w:ilvl w:val="0"/>
          <w:numId w:val="8"/>
        </w:numPr>
        <w:tabs>
          <w:tab w:val="clear" w:pos="360"/>
          <w:tab w:val="num" w:pos="743"/>
        </w:tabs>
        <w:autoSpaceDE w:val="0"/>
        <w:autoSpaceDN w:val="0"/>
        <w:spacing w:before="60" w:line="360" w:lineRule="auto"/>
        <w:ind w:left="743" w:hanging="383"/>
        <w:rPr>
          <w:rFonts w:ascii="Arial" w:hAnsi="Arial"/>
          <w:sz w:val="20"/>
          <w:lang w:val="en-US"/>
        </w:rPr>
      </w:pPr>
      <w:r w:rsidRPr="003530E7">
        <w:rPr>
          <w:rFonts w:ascii="Arial" w:hAnsi="Arial"/>
          <w:sz w:val="20"/>
          <w:lang w:val="en-US"/>
        </w:rPr>
        <w:t>check that the Subject of the Certificate identifies sending parties of an electronic communication who have used their Certificate for digital signing</w:t>
      </w:r>
    </w:p>
    <w:p w14:paraId="55A38118" w14:textId="77777777" w:rsidR="00151E16" w:rsidRPr="003530E7" w:rsidRDefault="00151E16" w:rsidP="000B5F59">
      <w:pPr>
        <w:widowControl w:val="0"/>
        <w:numPr>
          <w:ilvl w:val="0"/>
          <w:numId w:val="8"/>
        </w:numPr>
        <w:tabs>
          <w:tab w:val="clear" w:pos="360"/>
          <w:tab w:val="num" w:pos="743"/>
        </w:tabs>
        <w:autoSpaceDE w:val="0"/>
        <w:autoSpaceDN w:val="0"/>
        <w:spacing w:before="60" w:line="360" w:lineRule="auto"/>
        <w:ind w:left="743" w:hanging="383"/>
        <w:rPr>
          <w:rFonts w:ascii="Arial" w:hAnsi="Arial"/>
          <w:sz w:val="20"/>
          <w:lang w:val="en-US"/>
        </w:rPr>
      </w:pPr>
      <w:r w:rsidRPr="003530E7">
        <w:rPr>
          <w:rFonts w:ascii="Arial" w:hAnsi="Arial"/>
          <w:sz w:val="20"/>
          <w:lang w:val="en-US"/>
        </w:rPr>
        <w:t>check that the Subject of the Certificate identifies receiving parties of an electronic communication who have had their Certificate used for digital encryption</w:t>
      </w:r>
    </w:p>
    <w:p w14:paraId="7C9C5746" w14:textId="77777777" w:rsidR="00151E16" w:rsidRPr="003530E7" w:rsidRDefault="00151E16" w:rsidP="000B5F59">
      <w:pPr>
        <w:widowControl w:val="0"/>
        <w:numPr>
          <w:ilvl w:val="0"/>
          <w:numId w:val="8"/>
        </w:numPr>
        <w:autoSpaceDE w:val="0"/>
        <w:autoSpaceDN w:val="0"/>
        <w:spacing w:before="60" w:line="360" w:lineRule="auto"/>
        <w:rPr>
          <w:rFonts w:ascii="Arial" w:hAnsi="Arial"/>
          <w:sz w:val="20"/>
          <w:lang w:val="en-US"/>
        </w:rPr>
      </w:pPr>
      <w:r w:rsidRPr="003530E7">
        <w:rPr>
          <w:rFonts w:ascii="Arial" w:hAnsi="Arial"/>
          <w:sz w:val="20"/>
          <w:lang w:val="en-US"/>
        </w:rPr>
        <w:t xml:space="preserve">check that the intended use of the Certificate and digital signatures generated using Keys attached to the Certificate are for purposes </w:t>
      </w:r>
      <w:proofErr w:type="spellStart"/>
      <w:r w:rsidRPr="003530E7">
        <w:rPr>
          <w:rFonts w:ascii="Arial" w:hAnsi="Arial"/>
          <w:sz w:val="20"/>
          <w:lang w:val="en-US"/>
        </w:rPr>
        <w:t>authorised</w:t>
      </w:r>
      <w:proofErr w:type="spellEnd"/>
      <w:r w:rsidRPr="003530E7">
        <w:rPr>
          <w:rFonts w:ascii="Arial" w:hAnsi="Arial"/>
          <w:sz w:val="20"/>
          <w:lang w:val="en-US"/>
        </w:rPr>
        <w:t xml:space="preserve"> by the Certificate Policy under which it was issued.</w:t>
      </w:r>
    </w:p>
    <w:p w14:paraId="14CD054E" w14:textId="77777777" w:rsidR="00151E16" w:rsidRPr="003530E7" w:rsidRDefault="00151E16" w:rsidP="000B5F59">
      <w:pPr>
        <w:widowControl w:val="0"/>
        <w:numPr>
          <w:ilvl w:val="0"/>
          <w:numId w:val="6"/>
        </w:numPr>
        <w:autoSpaceDE w:val="0"/>
        <w:autoSpaceDN w:val="0"/>
        <w:spacing w:before="60" w:line="360" w:lineRule="auto"/>
        <w:ind w:right="72"/>
        <w:jc w:val="both"/>
        <w:rPr>
          <w:rFonts w:ascii="Arial" w:hAnsi="Arial"/>
          <w:spacing w:val="-1"/>
          <w:sz w:val="20"/>
          <w:lang w:val="en-US"/>
        </w:rPr>
      </w:pPr>
      <w:bookmarkStart w:id="6" w:name="_Ref341429153"/>
      <w:r w:rsidRPr="003530E7">
        <w:rPr>
          <w:rFonts w:ascii="Arial" w:hAnsi="Arial"/>
          <w:sz w:val="20"/>
          <w:lang w:val="en-US"/>
        </w:rPr>
        <w:t xml:space="preserve">The Relying Party must act reasonably in all the relevant circumstances where relying on a Certificate or a digital signature generated using a Key attached to a Certificate, including taking reasonable precautionary steps to address risk to the Relying Party from this reliance. Without limiting this requirement, Human Services may choose to publish (and maintain) information about what it considers to be reasonable precautionary steps at </w:t>
      </w:r>
      <w:hyperlink r:id="rId9" w:history="1">
        <w:r w:rsidR="00311C8A" w:rsidRPr="00353BAB">
          <w:rPr>
            <w:rStyle w:val="Hyperlink"/>
            <w:rFonts w:ascii="Arial" w:hAnsi="Arial" w:cs="Arial"/>
            <w:sz w:val="20"/>
            <w:szCs w:val="20"/>
            <w:lang w:val="en-US"/>
          </w:rPr>
          <w:t>humanservices.gov.au/</w:t>
        </w:r>
        <w:proofErr w:type="spellStart"/>
        <w:r w:rsidR="00311C8A" w:rsidRPr="00353BAB">
          <w:rPr>
            <w:rStyle w:val="Hyperlink"/>
            <w:rFonts w:ascii="Arial" w:hAnsi="Arial" w:cs="Arial"/>
            <w:sz w:val="20"/>
            <w:szCs w:val="20"/>
            <w:lang w:val="en-US"/>
          </w:rPr>
          <w:t>pki</w:t>
        </w:r>
        <w:bookmarkEnd w:id="6"/>
        <w:proofErr w:type="spellEnd"/>
      </w:hyperlink>
    </w:p>
    <w:p w14:paraId="185131F8" w14:textId="77777777" w:rsidR="00151E16" w:rsidRPr="003530E7" w:rsidRDefault="00151E16" w:rsidP="000B5F59">
      <w:pPr>
        <w:widowControl w:val="0"/>
        <w:numPr>
          <w:ilvl w:val="0"/>
          <w:numId w:val="6"/>
        </w:numPr>
        <w:autoSpaceDE w:val="0"/>
        <w:autoSpaceDN w:val="0"/>
        <w:spacing w:before="60" w:after="60" w:line="360" w:lineRule="auto"/>
        <w:ind w:right="72"/>
        <w:jc w:val="both"/>
        <w:rPr>
          <w:rFonts w:ascii="Arial" w:hAnsi="Arial"/>
          <w:sz w:val="20"/>
          <w:lang w:val="en-US"/>
        </w:rPr>
      </w:pPr>
      <w:r w:rsidRPr="003530E7">
        <w:rPr>
          <w:rFonts w:ascii="Arial" w:hAnsi="Arial"/>
          <w:sz w:val="20"/>
          <w:lang w:val="en-US"/>
        </w:rPr>
        <w:t xml:space="preserve">If the Relying Party </w:t>
      </w:r>
      <w:r w:rsidR="00311C8A" w:rsidRPr="00353BAB">
        <w:rPr>
          <w:rFonts w:ascii="Arial" w:hAnsi="Arial" w:cs="Arial"/>
          <w:sz w:val="20"/>
          <w:szCs w:val="20"/>
          <w:lang w:val="en-US"/>
        </w:rPr>
        <w:t>does not</w:t>
      </w:r>
      <w:r w:rsidRPr="003530E7">
        <w:rPr>
          <w:rFonts w:ascii="Arial" w:hAnsi="Arial"/>
          <w:sz w:val="20"/>
          <w:lang w:val="en-US"/>
        </w:rPr>
        <w:t xml:space="preserve"> comply with clauses </w:t>
      </w:r>
      <w:r w:rsidRPr="00353BAB">
        <w:rPr>
          <w:rFonts w:ascii="Arial" w:hAnsi="Arial" w:cs="Arial"/>
          <w:sz w:val="20"/>
          <w:szCs w:val="20"/>
          <w:lang w:val="en-US"/>
        </w:rPr>
        <w:fldChar w:fldCharType="begin"/>
      </w:r>
      <w:r w:rsidRPr="00353BAB">
        <w:rPr>
          <w:rFonts w:ascii="Arial" w:hAnsi="Arial" w:cs="Arial"/>
          <w:sz w:val="20"/>
          <w:szCs w:val="20"/>
          <w:lang w:val="en-US"/>
        </w:rPr>
        <w:instrText xml:space="preserve"> REF _Ref341429152 \r \h </w:instrText>
      </w:r>
      <w:r w:rsidR="000B5F59" w:rsidRPr="00353BAB">
        <w:rPr>
          <w:rFonts w:ascii="Arial" w:hAnsi="Arial" w:cs="Arial"/>
          <w:sz w:val="20"/>
          <w:szCs w:val="20"/>
          <w:lang w:val="en-US"/>
        </w:rPr>
        <w:instrText xml:space="preserve"> \* MERGEFORMAT </w:instrText>
      </w:r>
      <w:r w:rsidRPr="00353BAB">
        <w:rPr>
          <w:rFonts w:ascii="Arial" w:hAnsi="Arial" w:cs="Arial"/>
          <w:sz w:val="20"/>
          <w:szCs w:val="20"/>
          <w:lang w:val="en-US"/>
        </w:rPr>
      </w:r>
      <w:r w:rsidRPr="00353BAB">
        <w:rPr>
          <w:rFonts w:ascii="Arial" w:hAnsi="Arial" w:cs="Arial"/>
          <w:sz w:val="20"/>
          <w:szCs w:val="20"/>
          <w:lang w:val="en-US"/>
        </w:rPr>
        <w:fldChar w:fldCharType="separate"/>
      </w:r>
      <w:r w:rsidR="002B0FDE" w:rsidRPr="00353BAB">
        <w:rPr>
          <w:rFonts w:ascii="Arial" w:hAnsi="Arial" w:cs="Arial"/>
          <w:sz w:val="20"/>
          <w:szCs w:val="20"/>
          <w:lang w:val="en-US"/>
        </w:rPr>
        <w:t>9</w:t>
      </w:r>
      <w:r w:rsidRPr="00353BAB">
        <w:rPr>
          <w:rFonts w:ascii="Arial" w:hAnsi="Arial" w:cs="Arial"/>
          <w:sz w:val="20"/>
          <w:szCs w:val="20"/>
          <w:lang w:val="en-US"/>
        </w:rPr>
        <w:fldChar w:fldCharType="end"/>
      </w:r>
      <w:r w:rsidRPr="003530E7">
        <w:rPr>
          <w:rFonts w:ascii="Arial" w:hAnsi="Arial"/>
          <w:sz w:val="20"/>
          <w:lang w:val="en-US"/>
        </w:rPr>
        <w:t xml:space="preserve"> and </w:t>
      </w:r>
      <w:r w:rsidRPr="00353BAB">
        <w:rPr>
          <w:rFonts w:ascii="Arial" w:hAnsi="Arial" w:cs="Arial"/>
          <w:sz w:val="20"/>
          <w:szCs w:val="20"/>
          <w:lang w:val="en-US"/>
        </w:rPr>
        <w:fldChar w:fldCharType="begin"/>
      </w:r>
      <w:r w:rsidRPr="00353BAB">
        <w:rPr>
          <w:rFonts w:ascii="Arial" w:hAnsi="Arial" w:cs="Arial"/>
          <w:sz w:val="20"/>
          <w:szCs w:val="20"/>
          <w:lang w:val="en-US"/>
        </w:rPr>
        <w:instrText xml:space="preserve"> REF _Ref341429153 \r \h </w:instrText>
      </w:r>
      <w:r w:rsidR="000B5F59" w:rsidRPr="00353BAB">
        <w:rPr>
          <w:rFonts w:ascii="Arial" w:hAnsi="Arial" w:cs="Arial"/>
          <w:sz w:val="20"/>
          <w:szCs w:val="20"/>
          <w:lang w:val="en-US"/>
        </w:rPr>
        <w:instrText xml:space="preserve"> \* MERGEFORMAT </w:instrText>
      </w:r>
      <w:r w:rsidRPr="00353BAB">
        <w:rPr>
          <w:rFonts w:ascii="Arial" w:hAnsi="Arial" w:cs="Arial"/>
          <w:sz w:val="20"/>
          <w:szCs w:val="20"/>
          <w:lang w:val="en-US"/>
        </w:rPr>
      </w:r>
      <w:r w:rsidRPr="00353BAB">
        <w:rPr>
          <w:rFonts w:ascii="Arial" w:hAnsi="Arial" w:cs="Arial"/>
          <w:sz w:val="20"/>
          <w:szCs w:val="20"/>
          <w:lang w:val="en-US"/>
        </w:rPr>
        <w:fldChar w:fldCharType="separate"/>
      </w:r>
      <w:r w:rsidR="002B0FDE" w:rsidRPr="00353BAB">
        <w:rPr>
          <w:rFonts w:ascii="Arial" w:hAnsi="Arial" w:cs="Arial"/>
          <w:sz w:val="20"/>
          <w:szCs w:val="20"/>
          <w:lang w:val="en-US"/>
        </w:rPr>
        <w:t>10</w:t>
      </w:r>
      <w:r w:rsidRPr="00353BAB">
        <w:rPr>
          <w:rFonts w:ascii="Arial" w:hAnsi="Arial" w:cs="Arial"/>
          <w:sz w:val="20"/>
          <w:szCs w:val="20"/>
          <w:lang w:val="en-US"/>
        </w:rPr>
        <w:fldChar w:fldCharType="end"/>
      </w:r>
      <w:r w:rsidRPr="003530E7">
        <w:rPr>
          <w:rFonts w:ascii="Arial" w:hAnsi="Arial"/>
          <w:sz w:val="20"/>
          <w:lang w:val="en-US"/>
        </w:rPr>
        <w:t>, any reliance upon a Certificate or a digital signature generated using a Key attached to a Certificate is solely at its own risk.</w:t>
      </w:r>
    </w:p>
    <w:p w14:paraId="7DF6A625" w14:textId="77777777" w:rsidR="00151E16" w:rsidRPr="003530E7" w:rsidRDefault="00151E16" w:rsidP="000B5F59">
      <w:pPr>
        <w:keepNext/>
        <w:keepLines/>
        <w:widowControl w:val="0"/>
        <w:autoSpaceDE w:val="0"/>
        <w:autoSpaceDN w:val="0"/>
        <w:spacing w:before="60" w:line="360" w:lineRule="auto"/>
        <w:ind w:right="74"/>
        <w:rPr>
          <w:rFonts w:ascii="Arial" w:hAnsi="Arial"/>
          <w:b/>
          <w:spacing w:val="-1"/>
          <w:sz w:val="20"/>
          <w:lang w:val="en-US"/>
        </w:rPr>
      </w:pPr>
      <w:r w:rsidRPr="003530E7">
        <w:rPr>
          <w:rFonts w:ascii="Arial" w:hAnsi="Arial"/>
          <w:b/>
          <w:spacing w:val="-1"/>
          <w:sz w:val="20"/>
          <w:lang w:val="en-US"/>
        </w:rPr>
        <w:t>Acknowledgement regarding compromised keys</w:t>
      </w:r>
    </w:p>
    <w:p w14:paraId="7A50DC57" w14:textId="77777777" w:rsidR="00151E16" w:rsidRPr="003530E7" w:rsidRDefault="00151E16" w:rsidP="000B5F59">
      <w:pPr>
        <w:widowControl w:val="0"/>
        <w:numPr>
          <w:ilvl w:val="0"/>
          <w:numId w:val="6"/>
        </w:numPr>
        <w:autoSpaceDE w:val="0"/>
        <w:autoSpaceDN w:val="0"/>
        <w:spacing w:before="60" w:after="60" w:line="360" w:lineRule="auto"/>
        <w:ind w:right="72"/>
        <w:jc w:val="both"/>
        <w:rPr>
          <w:rFonts w:ascii="Arial" w:hAnsi="Arial"/>
          <w:sz w:val="20"/>
          <w:lang w:val="en-US"/>
        </w:rPr>
      </w:pPr>
      <w:r w:rsidRPr="003530E7">
        <w:rPr>
          <w:rFonts w:ascii="Arial" w:hAnsi="Arial"/>
          <w:sz w:val="20"/>
          <w:lang w:val="en-US"/>
        </w:rPr>
        <w:t>The Relying Party acknowledges that if a Private Key is compromised or stolen the messages sent and received using it will not be reliable or secure</w:t>
      </w:r>
      <w:r w:rsidR="00333E45" w:rsidRPr="003530E7">
        <w:rPr>
          <w:rFonts w:ascii="Arial" w:hAnsi="Arial"/>
          <w:sz w:val="20"/>
          <w:lang w:val="en-US"/>
        </w:rPr>
        <w:t xml:space="preserve">. </w:t>
      </w:r>
      <w:r w:rsidRPr="003530E7">
        <w:rPr>
          <w:rFonts w:ascii="Arial" w:hAnsi="Arial"/>
          <w:sz w:val="20"/>
          <w:lang w:val="en-US"/>
        </w:rPr>
        <w:t>Human Services cannot verify whether at any particular moment in time a Private Key has been compromised or stolen</w:t>
      </w:r>
      <w:r w:rsidR="00333E45" w:rsidRPr="003530E7">
        <w:rPr>
          <w:rFonts w:ascii="Arial" w:hAnsi="Arial"/>
          <w:sz w:val="20"/>
          <w:lang w:val="en-US"/>
        </w:rPr>
        <w:t xml:space="preserve">. </w:t>
      </w:r>
      <w:r w:rsidRPr="003530E7">
        <w:rPr>
          <w:rFonts w:ascii="Arial" w:hAnsi="Arial"/>
          <w:sz w:val="20"/>
          <w:lang w:val="en-US"/>
        </w:rPr>
        <w:t>The Relying Party must promptly notify Human Services in the event that it suspects that there has been a compromise of the Subscriber’s Private Key.</w:t>
      </w:r>
    </w:p>
    <w:p w14:paraId="0B21DC09" w14:textId="77777777" w:rsidR="00151E16" w:rsidRPr="003530E7" w:rsidRDefault="00151E16" w:rsidP="000B5F59">
      <w:pPr>
        <w:keepNext/>
        <w:keepLines/>
        <w:widowControl w:val="0"/>
        <w:autoSpaceDE w:val="0"/>
        <w:autoSpaceDN w:val="0"/>
        <w:spacing w:before="60" w:line="360" w:lineRule="auto"/>
        <w:ind w:right="74"/>
        <w:rPr>
          <w:rFonts w:ascii="Arial" w:hAnsi="Arial"/>
          <w:b/>
          <w:spacing w:val="-1"/>
          <w:sz w:val="20"/>
          <w:lang w:val="en-US"/>
        </w:rPr>
      </w:pPr>
      <w:r w:rsidRPr="003530E7">
        <w:rPr>
          <w:rFonts w:ascii="Arial" w:hAnsi="Arial"/>
          <w:b/>
          <w:spacing w:val="-1"/>
          <w:sz w:val="20"/>
          <w:lang w:val="en-US"/>
        </w:rPr>
        <w:t xml:space="preserve">Proper and lawful use </w:t>
      </w:r>
    </w:p>
    <w:p w14:paraId="2D030470" w14:textId="77777777" w:rsidR="00151E16" w:rsidRPr="003530E7" w:rsidRDefault="00151E16" w:rsidP="000B5F59">
      <w:pPr>
        <w:widowControl w:val="0"/>
        <w:numPr>
          <w:ilvl w:val="0"/>
          <w:numId w:val="6"/>
        </w:numPr>
        <w:autoSpaceDE w:val="0"/>
        <w:autoSpaceDN w:val="0"/>
        <w:spacing w:before="60" w:after="60" w:line="360" w:lineRule="auto"/>
        <w:ind w:right="72"/>
        <w:jc w:val="both"/>
        <w:rPr>
          <w:rFonts w:ascii="Arial" w:hAnsi="Arial"/>
          <w:sz w:val="20"/>
          <w:lang w:val="en-US"/>
        </w:rPr>
      </w:pPr>
      <w:r w:rsidRPr="003530E7">
        <w:rPr>
          <w:rFonts w:ascii="Arial" w:hAnsi="Arial"/>
          <w:spacing w:val="-1"/>
          <w:sz w:val="20"/>
          <w:lang w:val="en-US"/>
        </w:rPr>
        <w:t xml:space="preserve">The Relying Party must not perform any improper or unlawful act in connection with its use of a Certificate. The Relying Party acknowledges that a Certificate </w:t>
      </w:r>
      <w:r w:rsidR="00311C8A" w:rsidRPr="00353BAB">
        <w:rPr>
          <w:rFonts w:ascii="Arial" w:hAnsi="Arial" w:cs="Arial"/>
          <w:spacing w:val="-1"/>
          <w:sz w:val="20"/>
          <w:szCs w:val="20"/>
          <w:lang w:val="en-US"/>
        </w:rPr>
        <w:t>does not</w:t>
      </w:r>
      <w:r w:rsidRPr="003530E7">
        <w:rPr>
          <w:rFonts w:ascii="Arial" w:hAnsi="Arial"/>
          <w:spacing w:val="-1"/>
          <w:sz w:val="20"/>
          <w:lang w:val="en-US"/>
        </w:rPr>
        <w:t xml:space="preserve"> create or vest any </w:t>
      </w:r>
      <w:proofErr w:type="spellStart"/>
      <w:r w:rsidRPr="003530E7">
        <w:rPr>
          <w:rFonts w:ascii="Arial" w:hAnsi="Arial"/>
          <w:spacing w:val="-1"/>
          <w:sz w:val="20"/>
          <w:lang w:val="en-US"/>
        </w:rPr>
        <w:t>authorisation</w:t>
      </w:r>
      <w:proofErr w:type="spellEnd"/>
      <w:r w:rsidRPr="003530E7">
        <w:rPr>
          <w:rFonts w:ascii="Arial" w:hAnsi="Arial"/>
          <w:spacing w:val="-1"/>
          <w:sz w:val="20"/>
          <w:lang w:val="en-US"/>
        </w:rPr>
        <w:t xml:space="preserve"> to perform any act in connection with it, except as expressly stated in the applicable Certificate Policy.</w:t>
      </w:r>
    </w:p>
    <w:p w14:paraId="67CDF4E2" w14:textId="77777777" w:rsidR="00151E16" w:rsidRPr="003530E7" w:rsidRDefault="00151E16" w:rsidP="000B5F59">
      <w:pPr>
        <w:keepNext/>
        <w:keepLines/>
        <w:widowControl w:val="0"/>
        <w:autoSpaceDE w:val="0"/>
        <w:autoSpaceDN w:val="0"/>
        <w:spacing w:before="60" w:line="360" w:lineRule="auto"/>
        <w:ind w:right="74"/>
        <w:rPr>
          <w:rFonts w:ascii="Arial" w:hAnsi="Arial"/>
          <w:b/>
          <w:spacing w:val="-1"/>
          <w:sz w:val="20"/>
          <w:lang w:val="en-US"/>
        </w:rPr>
      </w:pPr>
      <w:r w:rsidRPr="003530E7">
        <w:rPr>
          <w:rFonts w:ascii="Arial" w:hAnsi="Arial"/>
          <w:b/>
          <w:spacing w:val="-1"/>
          <w:sz w:val="20"/>
          <w:lang w:val="en-US"/>
        </w:rPr>
        <w:t>No agency</w:t>
      </w:r>
    </w:p>
    <w:p w14:paraId="633864C8" w14:textId="77777777" w:rsidR="00151E16" w:rsidRPr="003530E7" w:rsidRDefault="00151E16" w:rsidP="000B5F59">
      <w:pPr>
        <w:widowControl w:val="0"/>
        <w:numPr>
          <w:ilvl w:val="0"/>
          <w:numId w:val="6"/>
        </w:numPr>
        <w:autoSpaceDE w:val="0"/>
        <w:autoSpaceDN w:val="0"/>
        <w:spacing w:before="60" w:after="60" w:line="360" w:lineRule="auto"/>
        <w:ind w:right="72"/>
        <w:jc w:val="both"/>
        <w:rPr>
          <w:rFonts w:ascii="Arial" w:hAnsi="Arial"/>
          <w:sz w:val="20"/>
          <w:lang w:val="en-US"/>
        </w:rPr>
      </w:pPr>
      <w:r w:rsidRPr="003530E7">
        <w:rPr>
          <w:rFonts w:ascii="Arial" w:hAnsi="Arial"/>
          <w:sz w:val="20"/>
          <w:lang w:val="en-US"/>
        </w:rPr>
        <w:t xml:space="preserve">The Relying Party </w:t>
      </w:r>
      <w:r w:rsidR="00311C8A" w:rsidRPr="00353BAB">
        <w:rPr>
          <w:rFonts w:ascii="Arial" w:hAnsi="Arial" w:cs="Arial"/>
          <w:sz w:val="20"/>
          <w:szCs w:val="20"/>
          <w:lang w:val="en-US"/>
        </w:rPr>
        <w:t>is not</w:t>
      </w:r>
      <w:r w:rsidRPr="003530E7">
        <w:rPr>
          <w:rFonts w:ascii="Arial" w:hAnsi="Arial"/>
          <w:sz w:val="20"/>
          <w:lang w:val="en-US"/>
        </w:rPr>
        <w:t xml:space="preserve"> an agent or representative of the Certification Authority or Human Services.</w:t>
      </w:r>
    </w:p>
    <w:p w14:paraId="057F2EF7" w14:textId="77777777" w:rsidR="00151E16" w:rsidRPr="003530E7" w:rsidRDefault="00151E16" w:rsidP="000B5F59">
      <w:pPr>
        <w:keepNext/>
        <w:keepLines/>
        <w:widowControl w:val="0"/>
        <w:autoSpaceDE w:val="0"/>
        <w:autoSpaceDN w:val="0"/>
        <w:spacing w:before="60" w:line="360" w:lineRule="auto"/>
        <w:ind w:right="74"/>
        <w:rPr>
          <w:rFonts w:ascii="Arial" w:hAnsi="Arial"/>
          <w:b/>
          <w:spacing w:val="-1"/>
          <w:sz w:val="20"/>
          <w:lang w:val="en-US"/>
        </w:rPr>
      </w:pPr>
      <w:r w:rsidRPr="003530E7">
        <w:rPr>
          <w:rFonts w:ascii="Arial" w:hAnsi="Arial"/>
          <w:b/>
          <w:spacing w:val="-1"/>
          <w:sz w:val="20"/>
          <w:lang w:val="en-US"/>
        </w:rPr>
        <w:t>Exclusion of liability</w:t>
      </w:r>
    </w:p>
    <w:p w14:paraId="7B397931" w14:textId="77777777" w:rsidR="00151E16" w:rsidRPr="003530E7" w:rsidRDefault="00151E16" w:rsidP="000B5F59">
      <w:pPr>
        <w:widowControl w:val="0"/>
        <w:numPr>
          <w:ilvl w:val="0"/>
          <w:numId w:val="6"/>
        </w:numPr>
        <w:autoSpaceDE w:val="0"/>
        <w:autoSpaceDN w:val="0"/>
        <w:spacing w:before="60" w:after="60" w:line="360" w:lineRule="auto"/>
        <w:ind w:right="72"/>
        <w:jc w:val="both"/>
        <w:rPr>
          <w:rFonts w:ascii="Arial" w:hAnsi="Arial"/>
          <w:sz w:val="20"/>
          <w:lang w:val="en-US"/>
        </w:rPr>
      </w:pPr>
      <w:r w:rsidRPr="003530E7">
        <w:rPr>
          <w:rFonts w:ascii="Arial" w:hAnsi="Arial"/>
          <w:sz w:val="20"/>
          <w:lang w:val="en-US"/>
        </w:rPr>
        <w:t xml:space="preserve">The Commonwealth of Australia is not liable for any </w:t>
      </w:r>
      <w:proofErr w:type="spellStart"/>
      <w:r w:rsidRPr="003530E7">
        <w:rPr>
          <w:rFonts w:ascii="Arial" w:hAnsi="Arial"/>
          <w:sz w:val="20"/>
          <w:lang w:val="en-US"/>
        </w:rPr>
        <w:t>unauthorised</w:t>
      </w:r>
      <w:proofErr w:type="spellEnd"/>
      <w:r w:rsidRPr="003530E7">
        <w:rPr>
          <w:rFonts w:ascii="Arial" w:hAnsi="Arial"/>
          <w:sz w:val="20"/>
          <w:lang w:val="en-US"/>
        </w:rPr>
        <w:t>, improper, negligent or unlawful use by the Relying Party or any other party of a Certificate or Key attached to a Certificate</w:t>
      </w:r>
      <w:r w:rsidR="00333E45" w:rsidRPr="003530E7">
        <w:rPr>
          <w:rFonts w:ascii="Arial" w:hAnsi="Arial"/>
          <w:sz w:val="20"/>
          <w:lang w:val="en-US"/>
        </w:rPr>
        <w:t xml:space="preserve">. </w:t>
      </w:r>
      <w:r w:rsidRPr="003530E7">
        <w:rPr>
          <w:rFonts w:ascii="Arial" w:hAnsi="Arial"/>
          <w:sz w:val="20"/>
          <w:lang w:val="en-US"/>
        </w:rPr>
        <w:t xml:space="preserve">The exclusions of liability and limitations of liability provisions contained in the Subscriber Terms and Conditions, applicable Certificate Policy, Root Certification Authority Certificate Policy, Root Certification Authority Certificate Practice Statement or </w:t>
      </w:r>
      <w:proofErr w:type="spellStart"/>
      <w:r w:rsidRPr="003530E7">
        <w:rPr>
          <w:rFonts w:ascii="Arial" w:hAnsi="Arial"/>
          <w:sz w:val="20"/>
          <w:lang w:val="en-US"/>
        </w:rPr>
        <w:t>Organisation</w:t>
      </w:r>
      <w:proofErr w:type="spellEnd"/>
      <w:r w:rsidRPr="003530E7">
        <w:rPr>
          <w:rFonts w:ascii="Arial" w:hAnsi="Arial"/>
          <w:sz w:val="20"/>
          <w:lang w:val="en-US"/>
        </w:rPr>
        <w:t xml:space="preserve"> Certification Authority Certificate Practice Statement apply </w:t>
      </w:r>
      <w:r w:rsidRPr="003530E7">
        <w:rPr>
          <w:rFonts w:ascii="Arial" w:hAnsi="Arial"/>
          <w:sz w:val="20"/>
          <w:lang w:val="en-US"/>
        </w:rPr>
        <w:lastRenderedPageBreak/>
        <w:t>to this agreement as if set out in it, with such changes as may be necessary to give them full force and effect.</w:t>
      </w:r>
    </w:p>
    <w:p w14:paraId="66EB473B" w14:textId="77777777" w:rsidR="00151E16" w:rsidRPr="003530E7" w:rsidRDefault="00151E16" w:rsidP="000B5F59">
      <w:pPr>
        <w:keepNext/>
        <w:keepLines/>
        <w:widowControl w:val="0"/>
        <w:autoSpaceDE w:val="0"/>
        <w:autoSpaceDN w:val="0"/>
        <w:spacing w:before="60" w:line="360" w:lineRule="auto"/>
        <w:ind w:right="74"/>
        <w:rPr>
          <w:rFonts w:ascii="Arial" w:hAnsi="Arial"/>
          <w:b/>
          <w:spacing w:val="-1"/>
          <w:sz w:val="20"/>
          <w:lang w:val="en-US"/>
        </w:rPr>
      </w:pPr>
      <w:r w:rsidRPr="003530E7">
        <w:rPr>
          <w:rFonts w:ascii="Arial" w:hAnsi="Arial"/>
          <w:b/>
          <w:spacing w:val="-1"/>
          <w:sz w:val="20"/>
          <w:lang w:val="en-US"/>
        </w:rPr>
        <w:t>Disclaimer and exclusion</w:t>
      </w:r>
    </w:p>
    <w:p w14:paraId="6B189B24" w14:textId="77777777" w:rsidR="00151E16" w:rsidRPr="003530E7" w:rsidRDefault="00151E16" w:rsidP="000B5F59">
      <w:pPr>
        <w:widowControl w:val="0"/>
        <w:numPr>
          <w:ilvl w:val="0"/>
          <w:numId w:val="6"/>
        </w:numPr>
        <w:autoSpaceDE w:val="0"/>
        <w:autoSpaceDN w:val="0"/>
        <w:spacing w:before="60" w:after="60" w:line="360" w:lineRule="auto"/>
        <w:ind w:right="72"/>
        <w:jc w:val="both"/>
        <w:rPr>
          <w:rFonts w:ascii="Arial" w:hAnsi="Arial"/>
          <w:sz w:val="20"/>
          <w:lang w:val="en-US"/>
        </w:rPr>
      </w:pPr>
      <w:r w:rsidRPr="003530E7">
        <w:rPr>
          <w:rFonts w:ascii="Arial" w:hAnsi="Arial"/>
          <w:sz w:val="20"/>
          <w:lang w:val="en-US"/>
        </w:rPr>
        <w:t xml:space="preserve">The Commonwealth of Australia does not represent or warrant that any particular information technology provider’s system (or component of their system) that is used in connection with Human Services Health Sector </w:t>
      </w:r>
      <w:smartTag w:uri="urn:schemas-microsoft-com:office:smarttags" w:element="stockticker">
        <w:r w:rsidRPr="003530E7">
          <w:rPr>
            <w:rFonts w:ascii="Arial" w:hAnsi="Arial"/>
            <w:sz w:val="20"/>
            <w:lang w:val="en-US"/>
          </w:rPr>
          <w:t>PKI</w:t>
        </w:r>
      </w:smartTag>
      <w:r w:rsidRPr="003530E7">
        <w:rPr>
          <w:rFonts w:ascii="Arial" w:hAnsi="Arial"/>
          <w:sz w:val="20"/>
          <w:lang w:val="en-US"/>
        </w:rPr>
        <w:t xml:space="preserve"> is fit for purpose, nor does it warrant the standards of performance or product of such a system (or component of such a system) or the supplier of such a system.</w:t>
      </w:r>
    </w:p>
    <w:p w14:paraId="2A04A5D2" w14:textId="77777777" w:rsidR="00151E16" w:rsidRPr="003530E7" w:rsidRDefault="00151E16" w:rsidP="000B5F59">
      <w:pPr>
        <w:widowControl w:val="0"/>
        <w:numPr>
          <w:ilvl w:val="0"/>
          <w:numId w:val="6"/>
        </w:numPr>
        <w:autoSpaceDE w:val="0"/>
        <w:autoSpaceDN w:val="0"/>
        <w:spacing w:before="60" w:after="60" w:line="360" w:lineRule="auto"/>
        <w:ind w:right="72"/>
        <w:jc w:val="both"/>
        <w:rPr>
          <w:rFonts w:ascii="Arial" w:hAnsi="Arial"/>
          <w:sz w:val="20"/>
          <w:lang w:val="en-US"/>
        </w:rPr>
      </w:pPr>
      <w:r w:rsidRPr="003530E7">
        <w:rPr>
          <w:rFonts w:ascii="Arial" w:hAnsi="Arial"/>
          <w:sz w:val="20"/>
          <w:lang w:val="en-US"/>
        </w:rPr>
        <w:t xml:space="preserve">The Commonwealth of Australia does not represent or warrant that the variable components of a Certificate that can be defined by a Subscriber (i.e. the certificate usage and </w:t>
      </w:r>
      <w:proofErr w:type="spellStart"/>
      <w:r w:rsidRPr="003530E7">
        <w:rPr>
          <w:rFonts w:ascii="Arial" w:hAnsi="Arial"/>
          <w:sz w:val="20"/>
          <w:lang w:val="en-US"/>
        </w:rPr>
        <w:t>organisation</w:t>
      </w:r>
      <w:proofErr w:type="spellEnd"/>
      <w:r w:rsidRPr="003530E7">
        <w:rPr>
          <w:rFonts w:ascii="Arial" w:hAnsi="Arial"/>
          <w:sz w:val="20"/>
          <w:lang w:val="en-US"/>
        </w:rPr>
        <w:t xml:space="preserve"> unit name) are correct if they are varied from the default value of 'general'</w:t>
      </w:r>
      <w:r w:rsidR="00333E45" w:rsidRPr="003530E7">
        <w:rPr>
          <w:rFonts w:ascii="Arial" w:hAnsi="Arial"/>
          <w:sz w:val="20"/>
          <w:lang w:val="en-US"/>
        </w:rPr>
        <w:t xml:space="preserve">. </w:t>
      </w:r>
      <w:r w:rsidRPr="003530E7">
        <w:rPr>
          <w:rFonts w:ascii="Arial" w:hAnsi="Arial"/>
          <w:sz w:val="20"/>
          <w:lang w:val="en-US"/>
        </w:rPr>
        <w:t>The Relying Party acknowledges that Human Services has not verified such variances to this information and as such any reliance upon that information is at the sole risk of the Relying Party.</w:t>
      </w:r>
    </w:p>
    <w:p w14:paraId="0F5A38F1" w14:textId="77777777" w:rsidR="00151E16" w:rsidRPr="003530E7" w:rsidRDefault="00151E16" w:rsidP="000B5F59">
      <w:pPr>
        <w:widowControl w:val="0"/>
        <w:numPr>
          <w:ilvl w:val="0"/>
          <w:numId w:val="6"/>
        </w:numPr>
        <w:autoSpaceDE w:val="0"/>
        <w:autoSpaceDN w:val="0"/>
        <w:spacing w:before="60" w:after="60" w:line="360" w:lineRule="auto"/>
        <w:ind w:right="72"/>
        <w:jc w:val="both"/>
        <w:rPr>
          <w:rFonts w:ascii="Arial" w:hAnsi="Arial"/>
          <w:sz w:val="20"/>
          <w:lang w:val="en-US"/>
        </w:rPr>
      </w:pPr>
      <w:r w:rsidRPr="003530E7">
        <w:rPr>
          <w:rFonts w:ascii="Arial" w:hAnsi="Arial"/>
          <w:sz w:val="20"/>
          <w:lang w:val="en-US"/>
        </w:rPr>
        <w:t xml:space="preserve">The Commonwealth of Australia is not liable to the Relying Party for any damages, loss or liability incurred by the Relying Party in connection with any illness, personal injury or death arising from or in connection with the use or reliance by the Relying Party or any other person </w:t>
      </w:r>
      <w:r w:rsidRPr="003530E7">
        <w:rPr>
          <w:rFonts w:ascii="Arial" w:hAnsi="Arial"/>
          <w:spacing w:val="-1"/>
          <w:sz w:val="20"/>
          <w:lang w:val="en-US"/>
        </w:rPr>
        <w:t xml:space="preserve">of a </w:t>
      </w:r>
      <w:r w:rsidRPr="003530E7">
        <w:rPr>
          <w:rFonts w:ascii="Arial" w:hAnsi="Arial"/>
          <w:sz w:val="20"/>
          <w:lang w:val="en-US"/>
        </w:rPr>
        <w:t xml:space="preserve">Certificate or </w:t>
      </w:r>
      <w:r w:rsidRPr="003530E7">
        <w:rPr>
          <w:rFonts w:ascii="Arial" w:hAnsi="Arial"/>
          <w:spacing w:val="-1"/>
          <w:sz w:val="20"/>
          <w:lang w:val="en-US"/>
        </w:rPr>
        <w:t>Key attached to a Certificate</w:t>
      </w:r>
      <w:r w:rsidRPr="003530E7">
        <w:rPr>
          <w:rFonts w:ascii="Arial" w:hAnsi="Arial"/>
          <w:sz w:val="20"/>
          <w:lang w:val="en-US"/>
        </w:rPr>
        <w:t xml:space="preserve"> for messaging purposes.</w:t>
      </w:r>
    </w:p>
    <w:p w14:paraId="13472C40" w14:textId="77777777" w:rsidR="00151E16" w:rsidRPr="003530E7" w:rsidRDefault="00151E16" w:rsidP="000B5F59">
      <w:pPr>
        <w:keepNext/>
        <w:keepLines/>
        <w:widowControl w:val="0"/>
        <w:autoSpaceDE w:val="0"/>
        <w:autoSpaceDN w:val="0"/>
        <w:spacing w:before="60" w:line="360" w:lineRule="auto"/>
        <w:ind w:right="74"/>
        <w:rPr>
          <w:rFonts w:ascii="Arial" w:hAnsi="Arial"/>
          <w:b/>
          <w:spacing w:val="-1"/>
          <w:sz w:val="20"/>
          <w:lang w:val="en-US"/>
        </w:rPr>
      </w:pPr>
      <w:r w:rsidRPr="003530E7">
        <w:rPr>
          <w:rFonts w:ascii="Arial" w:hAnsi="Arial"/>
          <w:b/>
          <w:spacing w:val="-1"/>
          <w:sz w:val="20"/>
          <w:lang w:val="en-US"/>
        </w:rPr>
        <w:t>Variations of Relying Party Agreement</w:t>
      </w:r>
    </w:p>
    <w:p w14:paraId="2C795DA8" w14:textId="0C0BB810" w:rsidR="00151E16" w:rsidRPr="003530E7" w:rsidRDefault="00151E16" w:rsidP="000B5F59">
      <w:pPr>
        <w:widowControl w:val="0"/>
        <w:numPr>
          <w:ilvl w:val="0"/>
          <w:numId w:val="6"/>
        </w:numPr>
        <w:tabs>
          <w:tab w:val="left" w:pos="5812"/>
        </w:tabs>
        <w:autoSpaceDE w:val="0"/>
        <w:autoSpaceDN w:val="0"/>
        <w:spacing w:before="60" w:after="60" w:line="360" w:lineRule="auto"/>
        <w:ind w:right="72"/>
        <w:jc w:val="both"/>
        <w:rPr>
          <w:rFonts w:ascii="Arial" w:hAnsi="Arial"/>
          <w:sz w:val="20"/>
          <w:lang w:val="en-US"/>
        </w:rPr>
      </w:pPr>
      <w:bookmarkStart w:id="7" w:name="_Ref340769431"/>
      <w:r w:rsidRPr="003530E7">
        <w:rPr>
          <w:rFonts w:ascii="Arial" w:hAnsi="Arial"/>
          <w:sz w:val="20"/>
          <w:lang w:val="en-US"/>
        </w:rPr>
        <w:t xml:space="preserve">Human Services may change or add to this agreement at any time, by giving the </w:t>
      </w:r>
      <w:r w:rsidRPr="003530E7">
        <w:rPr>
          <w:rFonts w:ascii="Arial" w:hAnsi="Arial"/>
          <w:spacing w:val="-1"/>
          <w:sz w:val="20"/>
          <w:lang w:val="en-US"/>
        </w:rPr>
        <w:t>Relying Party</w:t>
      </w:r>
      <w:r w:rsidRPr="003530E7">
        <w:rPr>
          <w:rFonts w:ascii="Arial" w:hAnsi="Arial"/>
          <w:sz w:val="20"/>
          <w:lang w:val="en-US"/>
        </w:rPr>
        <w:t xml:space="preserve"> notice by mail or electronically</w:t>
      </w:r>
      <w:r w:rsidR="00333E45" w:rsidRPr="003530E7">
        <w:rPr>
          <w:rFonts w:ascii="Arial" w:hAnsi="Arial"/>
          <w:sz w:val="20"/>
          <w:lang w:val="en-US"/>
        </w:rPr>
        <w:t xml:space="preserve">. </w:t>
      </w:r>
      <w:r w:rsidRPr="003530E7">
        <w:rPr>
          <w:rFonts w:ascii="Arial" w:hAnsi="Arial"/>
          <w:sz w:val="20"/>
          <w:lang w:val="en-US"/>
        </w:rPr>
        <w:t xml:space="preserve">A message sent to the </w:t>
      </w:r>
      <w:r w:rsidRPr="003530E7">
        <w:rPr>
          <w:rFonts w:ascii="Arial" w:hAnsi="Arial"/>
          <w:spacing w:val="-1"/>
          <w:sz w:val="20"/>
          <w:lang w:val="en-US"/>
        </w:rPr>
        <w:t>Relying Party</w:t>
      </w:r>
      <w:r w:rsidRPr="003530E7">
        <w:rPr>
          <w:rFonts w:ascii="Arial" w:hAnsi="Arial"/>
          <w:sz w:val="20"/>
          <w:lang w:val="en-US"/>
        </w:rPr>
        <w:t xml:space="preserve">'s business email address (as held in Human Services records) is one way of giving the </w:t>
      </w:r>
      <w:r w:rsidRPr="003530E7">
        <w:rPr>
          <w:rFonts w:ascii="Arial" w:hAnsi="Arial"/>
          <w:spacing w:val="-1"/>
          <w:sz w:val="20"/>
          <w:lang w:val="en-US"/>
        </w:rPr>
        <w:t>Relying Party</w:t>
      </w:r>
      <w:r w:rsidRPr="003530E7">
        <w:rPr>
          <w:rFonts w:ascii="Arial" w:hAnsi="Arial"/>
          <w:sz w:val="20"/>
          <w:lang w:val="en-US"/>
        </w:rPr>
        <w:t xml:space="preserve"> notice electronically.</w:t>
      </w:r>
      <w:bookmarkEnd w:id="7"/>
    </w:p>
    <w:p w14:paraId="470AB7AB" w14:textId="77777777" w:rsidR="00151E16" w:rsidRPr="003530E7" w:rsidRDefault="00151E16" w:rsidP="000B5F59">
      <w:pPr>
        <w:widowControl w:val="0"/>
        <w:numPr>
          <w:ilvl w:val="0"/>
          <w:numId w:val="6"/>
        </w:numPr>
        <w:autoSpaceDE w:val="0"/>
        <w:autoSpaceDN w:val="0"/>
        <w:spacing w:before="60" w:after="60" w:line="360" w:lineRule="auto"/>
        <w:ind w:right="72"/>
        <w:jc w:val="both"/>
        <w:rPr>
          <w:rFonts w:ascii="Arial" w:hAnsi="Arial"/>
          <w:sz w:val="20"/>
          <w:lang w:val="en-US"/>
        </w:rPr>
      </w:pPr>
      <w:r w:rsidRPr="003530E7">
        <w:rPr>
          <w:rFonts w:ascii="Arial" w:hAnsi="Arial"/>
          <w:sz w:val="20"/>
          <w:lang w:val="en-US"/>
        </w:rPr>
        <w:t>When t</w:t>
      </w:r>
      <w:r w:rsidRPr="003530E7">
        <w:rPr>
          <w:rFonts w:ascii="Arial" w:hAnsi="Arial"/>
          <w:spacing w:val="-1"/>
          <w:sz w:val="20"/>
          <w:lang w:val="en-US"/>
        </w:rPr>
        <w:t>he Relying Party</w:t>
      </w:r>
      <w:r w:rsidRPr="003530E7">
        <w:rPr>
          <w:rFonts w:ascii="Arial" w:hAnsi="Arial"/>
          <w:sz w:val="20"/>
          <w:lang w:val="en-US"/>
        </w:rPr>
        <w:t xml:space="preserve"> performs any of the acts described in clause </w:t>
      </w:r>
      <w:r w:rsidRPr="00353BAB">
        <w:rPr>
          <w:rFonts w:ascii="Arial" w:hAnsi="Arial" w:cs="Arial"/>
          <w:sz w:val="20"/>
          <w:szCs w:val="20"/>
          <w:lang w:val="en-US"/>
        </w:rPr>
        <w:fldChar w:fldCharType="begin"/>
      </w:r>
      <w:r w:rsidRPr="00353BAB">
        <w:rPr>
          <w:rFonts w:ascii="Arial" w:hAnsi="Arial" w:cs="Arial"/>
          <w:sz w:val="20"/>
          <w:szCs w:val="20"/>
          <w:lang w:val="en-US"/>
        </w:rPr>
        <w:instrText xml:space="preserve"> REF _Ref340767060 \r \h  \* MERGEFORMAT </w:instrText>
      </w:r>
      <w:r w:rsidRPr="00353BAB">
        <w:rPr>
          <w:rFonts w:ascii="Arial" w:hAnsi="Arial" w:cs="Arial"/>
          <w:sz w:val="20"/>
          <w:szCs w:val="20"/>
          <w:lang w:val="en-US"/>
        </w:rPr>
      </w:r>
      <w:r w:rsidRPr="00353BAB">
        <w:rPr>
          <w:rFonts w:ascii="Arial" w:hAnsi="Arial" w:cs="Arial"/>
          <w:sz w:val="20"/>
          <w:szCs w:val="20"/>
          <w:lang w:val="en-US"/>
        </w:rPr>
        <w:fldChar w:fldCharType="separate"/>
      </w:r>
      <w:r w:rsidR="002B0FDE" w:rsidRPr="00353BAB">
        <w:rPr>
          <w:rFonts w:ascii="Arial" w:hAnsi="Arial" w:cs="Arial"/>
          <w:sz w:val="20"/>
          <w:szCs w:val="20"/>
          <w:lang w:val="en-US"/>
        </w:rPr>
        <w:t>2</w:t>
      </w:r>
      <w:r w:rsidRPr="00353BAB">
        <w:rPr>
          <w:rFonts w:ascii="Arial" w:hAnsi="Arial" w:cs="Arial"/>
          <w:sz w:val="20"/>
          <w:szCs w:val="20"/>
          <w:lang w:val="en-US"/>
        </w:rPr>
        <w:fldChar w:fldCharType="end"/>
      </w:r>
      <w:r w:rsidRPr="003530E7">
        <w:rPr>
          <w:rFonts w:ascii="Arial" w:hAnsi="Arial"/>
          <w:sz w:val="20"/>
          <w:lang w:val="en-US"/>
        </w:rPr>
        <w:t xml:space="preserve"> after the </w:t>
      </w:r>
      <w:r w:rsidRPr="003530E7">
        <w:rPr>
          <w:rFonts w:ascii="Arial" w:hAnsi="Arial"/>
          <w:spacing w:val="-1"/>
          <w:sz w:val="20"/>
          <w:lang w:val="en-US"/>
        </w:rPr>
        <w:t>Relying Party</w:t>
      </w:r>
      <w:r w:rsidRPr="003530E7">
        <w:rPr>
          <w:rFonts w:ascii="Arial" w:hAnsi="Arial"/>
          <w:sz w:val="20"/>
          <w:lang w:val="en-US"/>
        </w:rPr>
        <w:t xml:space="preserve"> </w:t>
      </w:r>
      <w:proofErr w:type="gramStart"/>
      <w:r w:rsidRPr="003530E7">
        <w:rPr>
          <w:rFonts w:ascii="Arial" w:hAnsi="Arial"/>
          <w:sz w:val="20"/>
          <w:lang w:val="en-US"/>
        </w:rPr>
        <w:t>has been notified</w:t>
      </w:r>
      <w:proofErr w:type="gramEnd"/>
      <w:r w:rsidRPr="003530E7">
        <w:rPr>
          <w:rFonts w:ascii="Arial" w:hAnsi="Arial"/>
          <w:sz w:val="20"/>
          <w:lang w:val="en-US"/>
        </w:rPr>
        <w:t xml:space="preserve"> of a change or addition to this agreement, the </w:t>
      </w:r>
      <w:r w:rsidRPr="003530E7">
        <w:rPr>
          <w:rFonts w:ascii="Arial" w:hAnsi="Arial"/>
          <w:spacing w:val="-1"/>
          <w:sz w:val="20"/>
          <w:lang w:val="en-US"/>
        </w:rPr>
        <w:t>Relying Party</w:t>
      </w:r>
      <w:r w:rsidRPr="003530E7">
        <w:rPr>
          <w:rFonts w:ascii="Arial" w:hAnsi="Arial"/>
          <w:sz w:val="20"/>
          <w:lang w:val="en-US"/>
        </w:rPr>
        <w:t xml:space="preserve"> will be taken to have agreed to the change or addition. This agreement may not be otherwise changed orally or by conduct of the parties.</w:t>
      </w:r>
    </w:p>
    <w:p w14:paraId="0134F976" w14:textId="77777777" w:rsidR="00151E16" w:rsidRPr="003530E7" w:rsidRDefault="00151E16" w:rsidP="000B5F59">
      <w:pPr>
        <w:keepNext/>
        <w:keepLines/>
        <w:widowControl w:val="0"/>
        <w:autoSpaceDE w:val="0"/>
        <w:autoSpaceDN w:val="0"/>
        <w:spacing w:before="60" w:line="360" w:lineRule="auto"/>
        <w:ind w:right="74"/>
        <w:rPr>
          <w:rFonts w:ascii="Arial" w:hAnsi="Arial"/>
          <w:b/>
          <w:spacing w:val="-1"/>
          <w:sz w:val="20"/>
          <w:lang w:val="en-US"/>
        </w:rPr>
      </w:pPr>
      <w:r w:rsidRPr="003530E7">
        <w:rPr>
          <w:rFonts w:ascii="Arial" w:hAnsi="Arial"/>
          <w:b/>
          <w:spacing w:val="-1"/>
          <w:sz w:val="20"/>
          <w:lang w:val="en-US"/>
        </w:rPr>
        <w:t>Applicable law</w:t>
      </w:r>
    </w:p>
    <w:p w14:paraId="6852CB47" w14:textId="77777777" w:rsidR="00151E16" w:rsidRPr="003530E7" w:rsidRDefault="00151E16" w:rsidP="000B5F59">
      <w:pPr>
        <w:widowControl w:val="0"/>
        <w:numPr>
          <w:ilvl w:val="0"/>
          <w:numId w:val="6"/>
        </w:numPr>
        <w:autoSpaceDE w:val="0"/>
        <w:autoSpaceDN w:val="0"/>
        <w:spacing w:before="60" w:after="60" w:line="360" w:lineRule="auto"/>
        <w:ind w:right="72"/>
        <w:jc w:val="both"/>
        <w:rPr>
          <w:rFonts w:ascii="Arial" w:hAnsi="Arial"/>
          <w:sz w:val="20"/>
        </w:rPr>
      </w:pPr>
      <w:r w:rsidRPr="003530E7">
        <w:rPr>
          <w:rFonts w:ascii="Arial" w:hAnsi="Arial"/>
          <w:sz w:val="20"/>
          <w:lang w:val="en-US"/>
        </w:rPr>
        <w:t>This</w:t>
      </w:r>
      <w:r w:rsidRPr="003530E7">
        <w:rPr>
          <w:rFonts w:ascii="Arial" w:hAnsi="Arial"/>
          <w:spacing w:val="-1"/>
          <w:sz w:val="20"/>
          <w:lang w:val="en-US"/>
        </w:rPr>
        <w:t xml:space="preserve"> agreement is to be construed in accordance with the laws in force from time to time in the Australian Capital Territory and the parties agree to submit to the courts having jurisdiction in the Australian Capital Territory.</w:t>
      </w:r>
    </w:p>
    <w:p w14:paraId="4B4D5176" w14:textId="77777777" w:rsidR="00151E16" w:rsidRPr="003530E7" w:rsidRDefault="00151E16" w:rsidP="000B5F59">
      <w:pPr>
        <w:widowControl w:val="0"/>
        <w:numPr>
          <w:ilvl w:val="0"/>
          <w:numId w:val="6"/>
        </w:numPr>
        <w:autoSpaceDE w:val="0"/>
        <w:autoSpaceDN w:val="0"/>
        <w:spacing w:before="60" w:after="60" w:line="360" w:lineRule="auto"/>
        <w:ind w:right="72"/>
        <w:jc w:val="both"/>
        <w:rPr>
          <w:rFonts w:ascii="Arial" w:hAnsi="Arial"/>
          <w:sz w:val="20"/>
        </w:rPr>
      </w:pPr>
      <w:r w:rsidRPr="003530E7">
        <w:rPr>
          <w:rFonts w:ascii="Arial" w:hAnsi="Arial"/>
          <w:spacing w:val="-1"/>
          <w:sz w:val="20"/>
          <w:lang w:val="en-US"/>
        </w:rPr>
        <w:t>The parties intend that this agreement be legally binding on them.</w:t>
      </w:r>
    </w:p>
    <w:p w14:paraId="703B0C08" w14:textId="77777777" w:rsidR="000D0E18" w:rsidRPr="003530E7" w:rsidRDefault="000D0E18" w:rsidP="000B5F59">
      <w:pPr>
        <w:pStyle w:val="DHSbodytext"/>
        <w:spacing w:before="60" w:line="360" w:lineRule="auto"/>
        <w:rPr>
          <w:sz w:val="20"/>
        </w:rPr>
      </w:pPr>
    </w:p>
    <w:sectPr w:rsidR="000D0E18" w:rsidRPr="003530E7" w:rsidSect="00EE78F0">
      <w:footerReference w:type="default" r:id="rId10"/>
      <w:headerReference w:type="first" r:id="rId11"/>
      <w:footerReference w:type="first" r:id="rId12"/>
      <w:pgSz w:w="11906" w:h="16838" w:code="9"/>
      <w:pgMar w:top="1537" w:right="1134" w:bottom="1440" w:left="1134" w:header="28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C5F9F5" w14:textId="77777777" w:rsidR="00714FE4" w:rsidRDefault="00714FE4">
      <w:r>
        <w:separator/>
      </w:r>
    </w:p>
  </w:endnote>
  <w:endnote w:type="continuationSeparator" w:id="0">
    <w:p w14:paraId="43217224" w14:textId="77777777" w:rsidR="00714FE4" w:rsidRDefault="00714FE4">
      <w:r>
        <w:continuationSeparator/>
      </w:r>
    </w:p>
  </w:endnote>
  <w:endnote w:type="continuationNotice" w:id="1">
    <w:p w14:paraId="17B97058" w14:textId="77777777" w:rsidR="00714FE4" w:rsidRDefault="00714F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63CD7A" w14:textId="6ABB005B" w:rsidR="006A1513" w:rsidRPr="000B5F59" w:rsidRDefault="003B6221" w:rsidP="001875FB">
    <w:pPr>
      <w:widowControl w:val="0"/>
      <w:autoSpaceDE w:val="0"/>
      <w:autoSpaceDN w:val="0"/>
      <w:spacing w:before="60" w:line="360" w:lineRule="auto"/>
      <w:ind w:right="-1"/>
      <w:rPr>
        <w:rFonts w:ascii="Arial" w:hAnsi="Arial" w:cs="Arial"/>
        <w:b/>
        <w:spacing w:val="-1"/>
        <w:sz w:val="18"/>
        <w:szCs w:val="18"/>
        <w:lang w:val="en-US"/>
      </w:rPr>
    </w:pPr>
    <w:r>
      <w:rPr>
        <w:rFonts w:ascii="Arial" w:hAnsi="Arial" w:cs="Arial"/>
        <w:color w:val="404040"/>
        <w:sz w:val="18"/>
        <w:szCs w:val="18"/>
      </w:rPr>
      <w:t>September 2018</w:t>
    </w:r>
    <w:r w:rsidR="006A1513" w:rsidRPr="00FA7748">
      <w:rPr>
        <w:rFonts w:ascii="Arial" w:hAnsi="Arial" w:cs="Arial"/>
        <w:color w:val="404040"/>
        <w:sz w:val="18"/>
        <w:szCs w:val="18"/>
      </w:rPr>
      <w:tab/>
    </w:r>
    <w:r w:rsidR="001875FB">
      <w:rPr>
        <w:rFonts w:ascii="Arial" w:hAnsi="Arial" w:cs="Arial"/>
        <w:color w:val="404040"/>
        <w:sz w:val="18"/>
        <w:szCs w:val="18"/>
      </w:rPr>
      <w:tab/>
    </w:r>
    <w:r w:rsidR="001875FB">
      <w:rPr>
        <w:rFonts w:ascii="Arial" w:hAnsi="Arial" w:cs="Arial"/>
        <w:color w:val="404040"/>
        <w:sz w:val="18"/>
        <w:szCs w:val="18"/>
      </w:rPr>
      <w:tab/>
    </w:r>
    <w:r w:rsidR="001875FB">
      <w:rPr>
        <w:rFonts w:ascii="Arial" w:hAnsi="Arial" w:cs="Arial"/>
        <w:color w:val="404040"/>
        <w:sz w:val="18"/>
        <w:szCs w:val="18"/>
      </w:rPr>
      <w:tab/>
    </w:r>
    <w:r w:rsidR="001875FB">
      <w:rPr>
        <w:rFonts w:ascii="Arial" w:hAnsi="Arial" w:cs="Arial"/>
        <w:color w:val="404040"/>
        <w:sz w:val="18"/>
        <w:szCs w:val="18"/>
      </w:rPr>
      <w:tab/>
    </w:r>
    <w:r w:rsidR="001875FB">
      <w:rPr>
        <w:rFonts w:ascii="Arial" w:hAnsi="Arial" w:cs="Arial"/>
        <w:color w:val="404040"/>
        <w:sz w:val="18"/>
        <w:szCs w:val="18"/>
      </w:rPr>
      <w:tab/>
    </w:r>
    <w:r w:rsidR="001875FB">
      <w:rPr>
        <w:rFonts w:ascii="Arial" w:hAnsi="Arial" w:cs="Arial"/>
        <w:color w:val="404040"/>
        <w:sz w:val="18"/>
        <w:szCs w:val="18"/>
      </w:rPr>
      <w:tab/>
      <w:t xml:space="preserve">              </w:t>
    </w:r>
    <w:r w:rsidR="006A1513" w:rsidRPr="00FA7748">
      <w:rPr>
        <w:rFonts w:ascii="Arial" w:hAnsi="Arial" w:cs="Arial"/>
        <w:color w:val="404040"/>
        <w:sz w:val="18"/>
        <w:szCs w:val="18"/>
      </w:rPr>
      <w:tab/>
    </w:r>
    <w:r w:rsidR="006A1513" w:rsidRPr="000B5F59">
      <w:rPr>
        <w:rFonts w:ascii="Arial" w:hAnsi="Arial" w:cs="Arial"/>
        <w:b/>
        <w:spacing w:val="-1"/>
        <w:sz w:val="18"/>
        <w:szCs w:val="18"/>
        <w:lang w:val="en-US"/>
      </w:rPr>
      <w:t>N</w:t>
    </w:r>
    <w:r w:rsidR="006A1513">
      <w:rPr>
        <w:rFonts w:ascii="Arial" w:hAnsi="Arial" w:cs="Arial"/>
        <w:b/>
        <w:spacing w:val="-1"/>
        <w:sz w:val="18"/>
        <w:szCs w:val="18"/>
        <w:lang w:val="en-US"/>
      </w:rPr>
      <w:t xml:space="preserve">ASH </w:t>
    </w:r>
    <w:smartTag w:uri="urn:schemas-microsoft-com:office:smarttags" w:element="stockticker">
      <w:r w:rsidR="006A1513">
        <w:rPr>
          <w:rFonts w:ascii="Arial" w:hAnsi="Arial" w:cs="Arial"/>
          <w:b/>
          <w:spacing w:val="-1"/>
          <w:sz w:val="18"/>
          <w:szCs w:val="18"/>
          <w:lang w:val="en-US"/>
        </w:rPr>
        <w:t>PKI</w:t>
      </w:r>
    </w:smartTag>
    <w:r w:rsidR="006A1513" w:rsidRPr="000B5F59">
      <w:rPr>
        <w:rFonts w:ascii="Arial" w:hAnsi="Arial" w:cs="Arial"/>
        <w:b/>
        <w:spacing w:val="-1"/>
        <w:sz w:val="18"/>
        <w:szCs w:val="18"/>
        <w:lang w:val="en-US"/>
      </w:rPr>
      <w:t xml:space="preserve"> Relying Party Agreement</w:t>
    </w:r>
  </w:p>
  <w:p w14:paraId="14CE9BFD" w14:textId="14E5E9E8" w:rsidR="006A1513" w:rsidRPr="00FA7748" w:rsidRDefault="006A1513" w:rsidP="00082A25">
    <w:pPr>
      <w:pStyle w:val="Footer"/>
      <w:tabs>
        <w:tab w:val="clear" w:pos="8306"/>
        <w:tab w:val="right" w:pos="9639"/>
      </w:tabs>
      <w:rPr>
        <w:rFonts w:ascii="Arial" w:hAnsi="Arial" w:cs="Arial"/>
        <w:color w:val="A6A6A6"/>
        <w:sz w:val="18"/>
        <w:szCs w:val="18"/>
      </w:rPr>
    </w:pPr>
    <w:smartTag w:uri="urn:schemas-microsoft-com:office:smarttags" w:element="stockticker">
      <w:r w:rsidRPr="000D0E18">
        <w:rPr>
          <w:rFonts w:ascii="Arial" w:hAnsi="Arial" w:cs="Arial"/>
          <w:color w:val="999999"/>
          <w:sz w:val="18"/>
          <w:szCs w:val="18"/>
        </w:rPr>
        <w:t>PAGE</w:t>
      </w:r>
    </w:smartTag>
    <w:r w:rsidRPr="000D0E18">
      <w:rPr>
        <w:rFonts w:ascii="Arial" w:hAnsi="Arial" w:cs="Arial"/>
        <w:color w:val="999999"/>
        <w:sz w:val="18"/>
        <w:szCs w:val="18"/>
      </w:rPr>
      <w:t xml:space="preserve"> </w:t>
    </w:r>
    <w:r w:rsidRPr="000D0E18">
      <w:rPr>
        <w:rStyle w:val="PageNumber"/>
        <w:rFonts w:ascii="Arial" w:hAnsi="Arial" w:cs="Arial"/>
        <w:color w:val="999999"/>
        <w:sz w:val="18"/>
        <w:szCs w:val="18"/>
      </w:rPr>
      <w:fldChar w:fldCharType="begin"/>
    </w:r>
    <w:r w:rsidRPr="000D0E18">
      <w:rPr>
        <w:rStyle w:val="PageNumber"/>
        <w:rFonts w:ascii="Arial" w:hAnsi="Arial" w:cs="Arial"/>
        <w:color w:val="999999"/>
        <w:sz w:val="18"/>
        <w:szCs w:val="18"/>
      </w:rPr>
      <w:instrText xml:space="preserve"> PAGE </w:instrText>
    </w:r>
    <w:r w:rsidRPr="000D0E18">
      <w:rPr>
        <w:rStyle w:val="PageNumber"/>
        <w:rFonts w:ascii="Arial" w:hAnsi="Arial" w:cs="Arial"/>
        <w:color w:val="999999"/>
        <w:sz w:val="18"/>
        <w:szCs w:val="18"/>
      </w:rPr>
      <w:fldChar w:fldCharType="separate"/>
    </w:r>
    <w:r w:rsidR="00B90F66">
      <w:rPr>
        <w:rStyle w:val="PageNumber"/>
        <w:rFonts w:ascii="Arial" w:hAnsi="Arial" w:cs="Arial"/>
        <w:noProof/>
        <w:color w:val="999999"/>
        <w:sz w:val="18"/>
        <w:szCs w:val="18"/>
      </w:rPr>
      <w:t>4</w:t>
    </w:r>
    <w:r w:rsidRPr="000D0E18">
      <w:rPr>
        <w:rStyle w:val="PageNumber"/>
        <w:rFonts w:ascii="Arial" w:hAnsi="Arial" w:cs="Arial"/>
        <w:color w:val="999999"/>
        <w:sz w:val="18"/>
        <w:szCs w:val="18"/>
      </w:rPr>
      <w:fldChar w:fldCharType="end"/>
    </w:r>
    <w:r w:rsidRPr="000D0E18">
      <w:rPr>
        <w:rFonts w:ascii="Arial" w:hAnsi="Arial" w:cs="Arial"/>
        <w:color w:val="999999"/>
        <w:sz w:val="18"/>
        <w:szCs w:val="18"/>
      </w:rPr>
      <w:t xml:space="preserve"> OF </w:t>
    </w:r>
    <w:r w:rsidRPr="000D0E18">
      <w:rPr>
        <w:rStyle w:val="PageNumber"/>
        <w:rFonts w:ascii="Arial" w:hAnsi="Arial" w:cs="Arial"/>
        <w:color w:val="999999"/>
        <w:sz w:val="18"/>
        <w:szCs w:val="18"/>
      </w:rPr>
      <w:fldChar w:fldCharType="begin"/>
    </w:r>
    <w:r w:rsidRPr="000D0E18">
      <w:rPr>
        <w:rStyle w:val="PageNumber"/>
        <w:rFonts w:ascii="Arial" w:hAnsi="Arial" w:cs="Arial"/>
        <w:color w:val="999999"/>
        <w:sz w:val="18"/>
        <w:szCs w:val="18"/>
      </w:rPr>
      <w:instrText xml:space="preserve"> NUMPAGES </w:instrText>
    </w:r>
    <w:r w:rsidRPr="000D0E18">
      <w:rPr>
        <w:rStyle w:val="PageNumber"/>
        <w:rFonts w:ascii="Arial" w:hAnsi="Arial" w:cs="Arial"/>
        <w:color w:val="999999"/>
        <w:sz w:val="18"/>
        <w:szCs w:val="18"/>
      </w:rPr>
      <w:fldChar w:fldCharType="separate"/>
    </w:r>
    <w:r w:rsidR="00B90F66">
      <w:rPr>
        <w:rStyle w:val="PageNumber"/>
        <w:rFonts w:ascii="Arial" w:hAnsi="Arial" w:cs="Arial"/>
        <w:noProof/>
        <w:color w:val="999999"/>
        <w:sz w:val="18"/>
        <w:szCs w:val="18"/>
      </w:rPr>
      <w:t>4</w:t>
    </w:r>
    <w:r w:rsidRPr="000D0E18">
      <w:rPr>
        <w:rStyle w:val="PageNumber"/>
        <w:rFonts w:ascii="Arial" w:hAnsi="Arial" w:cs="Arial"/>
        <w:color w:val="999999"/>
        <w:sz w:val="18"/>
        <w:szCs w:val="18"/>
      </w:rPr>
      <w:fldChar w:fldCharType="end"/>
    </w:r>
    <w:r>
      <w:rPr>
        <w:rStyle w:val="PageNumber"/>
        <w:rFonts w:ascii="Arial" w:hAnsi="Arial" w:cs="Arial"/>
        <w:color w:val="999999"/>
        <w:sz w:val="18"/>
        <w:szCs w:val="18"/>
      </w:rPr>
      <w:tab/>
    </w:r>
    <w:r>
      <w:rPr>
        <w:rStyle w:val="PageNumber"/>
        <w:rFonts w:ascii="Arial" w:hAnsi="Arial" w:cs="Arial"/>
        <w:color w:val="999999"/>
        <w:sz w:val="18"/>
        <w:szCs w:val="18"/>
      </w:rPr>
      <w:tab/>
    </w:r>
    <w:r w:rsidRPr="00FA7748">
      <w:rPr>
        <w:rFonts w:ascii="Arial" w:hAnsi="Arial" w:cs="Arial"/>
        <w:color w:val="A6A6A6"/>
        <w:sz w:val="18"/>
        <w:szCs w:val="18"/>
      </w:rPr>
      <w:t>Department of Human Services</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F7BB3B" w14:textId="2309A19D" w:rsidR="00BA4F7C" w:rsidRDefault="003B6221">
    <w:pPr>
      <w:pStyle w:val="Footer"/>
      <w:rPr>
        <w:rFonts w:ascii="Arial" w:hAnsi="Arial" w:cs="Arial"/>
        <w:color w:val="404040"/>
        <w:sz w:val="18"/>
        <w:szCs w:val="18"/>
      </w:rPr>
    </w:pPr>
    <w:r>
      <w:rPr>
        <w:rFonts w:ascii="Arial" w:hAnsi="Arial" w:cs="Arial"/>
        <w:color w:val="404040"/>
        <w:sz w:val="18"/>
        <w:szCs w:val="18"/>
      </w:rPr>
      <w:t>September 2018</w:t>
    </w:r>
  </w:p>
  <w:p w14:paraId="55D6ACEF" w14:textId="77777777" w:rsidR="00A33F59" w:rsidRDefault="00A33F59">
    <w:pPr>
      <w:pStyle w:val="Footer"/>
      <w:rPr>
        <w:rFonts w:ascii="Arial" w:hAnsi="Arial" w:cs="Arial"/>
        <w:color w:val="404040"/>
        <w:sz w:val="18"/>
        <w:szCs w:val="18"/>
      </w:rPr>
    </w:pPr>
  </w:p>
  <w:p w14:paraId="27B5393F" w14:textId="1F1F607C" w:rsidR="001875FB" w:rsidRPr="001875FB" w:rsidRDefault="006A1513">
    <w:pPr>
      <w:pStyle w:val="Footer"/>
      <w:rPr>
        <w:rFonts w:ascii="Arial" w:hAnsi="Arial" w:cs="Arial"/>
        <w:color w:val="999999"/>
        <w:sz w:val="18"/>
        <w:szCs w:val="18"/>
      </w:rPr>
    </w:pPr>
    <w:r w:rsidRPr="000D0E18">
      <w:rPr>
        <w:rFonts w:ascii="Arial" w:hAnsi="Arial" w:cs="Arial"/>
        <w:color w:val="999999"/>
        <w:sz w:val="18"/>
        <w:szCs w:val="18"/>
      </w:rPr>
      <w:t xml:space="preserve">PAGE </w:t>
    </w:r>
    <w:r w:rsidRPr="000D0E18">
      <w:rPr>
        <w:rStyle w:val="PageNumber"/>
        <w:rFonts w:ascii="Arial" w:hAnsi="Arial" w:cs="Arial"/>
        <w:color w:val="999999"/>
        <w:sz w:val="18"/>
        <w:szCs w:val="18"/>
      </w:rPr>
      <w:fldChar w:fldCharType="begin"/>
    </w:r>
    <w:r w:rsidRPr="000D0E18">
      <w:rPr>
        <w:rStyle w:val="PageNumber"/>
        <w:rFonts w:ascii="Arial" w:hAnsi="Arial" w:cs="Arial"/>
        <w:color w:val="999999"/>
        <w:sz w:val="18"/>
        <w:szCs w:val="18"/>
      </w:rPr>
      <w:instrText xml:space="preserve"> PAGE </w:instrText>
    </w:r>
    <w:r w:rsidRPr="000D0E18">
      <w:rPr>
        <w:rStyle w:val="PageNumber"/>
        <w:rFonts w:ascii="Arial" w:hAnsi="Arial" w:cs="Arial"/>
        <w:color w:val="999999"/>
        <w:sz w:val="18"/>
        <w:szCs w:val="18"/>
      </w:rPr>
      <w:fldChar w:fldCharType="separate"/>
    </w:r>
    <w:r w:rsidR="00B90F66">
      <w:rPr>
        <w:rStyle w:val="PageNumber"/>
        <w:rFonts w:ascii="Arial" w:hAnsi="Arial" w:cs="Arial"/>
        <w:noProof/>
        <w:color w:val="999999"/>
        <w:sz w:val="18"/>
        <w:szCs w:val="18"/>
      </w:rPr>
      <w:t>1</w:t>
    </w:r>
    <w:r w:rsidRPr="000D0E18">
      <w:rPr>
        <w:rStyle w:val="PageNumber"/>
        <w:rFonts w:ascii="Arial" w:hAnsi="Arial" w:cs="Arial"/>
        <w:color w:val="999999"/>
        <w:sz w:val="18"/>
        <w:szCs w:val="18"/>
      </w:rPr>
      <w:fldChar w:fldCharType="end"/>
    </w:r>
    <w:r w:rsidRPr="000D0E18">
      <w:rPr>
        <w:rFonts w:ascii="Arial" w:hAnsi="Arial" w:cs="Arial"/>
        <w:color w:val="999999"/>
        <w:sz w:val="18"/>
        <w:szCs w:val="18"/>
      </w:rPr>
      <w:t xml:space="preserve"> OF </w:t>
    </w:r>
    <w:r w:rsidRPr="000D0E18">
      <w:rPr>
        <w:rStyle w:val="PageNumber"/>
        <w:rFonts w:ascii="Arial" w:hAnsi="Arial" w:cs="Arial"/>
        <w:color w:val="999999"/>
        <w:sz w:val="18"/>
        <w:szCs w:val="18"/>
      </w:rPr>
      <w:fldChar w:fldCharType="begin"/>
    </w:r>
    <w:r w:rsidRPr="000D0E18">
      <w:rPr>
        <w:rStyle w:val="PageNumber"/>
        <w:rFonts w:ascii="Arial" w:hAnsi="Arial" w:cs="Arial"/>
        <w:color w:val="999999"/>
        <w:sz w:val="18"/>
        <w:szCs w:val="18"/>
      </w:rPr>
      <w:instrText xml:space="preserve"> NUMPAGES </w:instrText>
    </w:r>
    <w:r w:rsidRPr="000D0E18">
      <w:rPr>
        <w:rStyle w:val="PageNumber"/>
        <w:rFonts w:ascii="Arial" w:hAnsi="Arial" w:cs="Arial"/>
        <w:color w:val="999999"/>
        <w:sz w:val="18"/>
        <w:szCs w:val="18"/>
      </w:rPr>
      <w:fldChar w:fldCharType="separate"/>
    </w:r>
    <w:r w:rsidR="00B90F66">
      <w:rPr>
        <w:rStyle w:val="PageNumber"/>
        <w:rFonts w:ascii="Arial" w:hAnsi="Arial" w:cs="Arial"/>
        <w:noProof/>
        <w:color w:val="999999"/>
        <w:sz w:val="18"/>
        <w:szCs w:val="18"/>
      </w:rPr>
      <w:t>4</w:t>
    </w:r>
    <w:r w:rsidRPr="000D0E18">
      <w:rPr>
        <w:rStyle w:val="PageNumber"/>
        <w:rFonts w:ascii="Arial" w:hAnsi="Arial" w:cs="Arial"/>
        <w:color w:val="999999"/>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C6F5AF" w14:textId="77777777" w:rsidR="00714FE4" w:rsidRDefault="00714FE4">
      <w:r>
        <w:separator/>
      </w:r>
    </w:p>
  </w:footnote>
  <w:footnote w:type="continuationSeparator" w:id="0">
    <w:p w14:paraId="626C8F66" w14:textId="77777777" w:rsidR="00714FE4" w:rsidRDefault="00714FE4">
      <w:r>
        <w:continuationSeparator/>
      </w:r>
    </w:p>
  </w:footnote>
  <w:footnote w:type="continuationNotice" w:id="1">
    <w:p w14:paraId="4430AB17" w14:textId="77777777" w:rsidR="00714FE4" w:rsidRDefault="00714FE4"/>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3731DE" w14:textId="77777777" w:rsidR="006A1513" w:rsidRDefault="00ED2696" w:rsidP="009A099C">
    <w:pPr>
      <w:pStyle w:val="Header"/>
      <w:ind w:left="-1134"/>
    </w:pPr>
    <w:r>
      <w:rPr>
        <w:noProof/>
      </w:rPr>
      <w:drawing>
        <wp:anchor distT="0" distB="0" distL="114300" distR="114300" simplePos="0" relativeHeight="251657216" behindDoc="1" locked="1" layoutInCell="1" allowOverlap="1" wp14:anchorId="2AF77F48" wp14:editId="73DAC8DE">
          <wp:simplePos x="0" y="0"/>
          <wp:positionH relativeFrom="column">
            <wp:posOffset>3653155</wp:posOffset>
          </wp:positionH>
          <wp:positionV relativeFrom="page">
            <wp:posOffset>9942195</wp:posOffset>
          </wp:positionV>
          <wp:extent cx="2898140" cy="508000"/>
          <wp:effectExtent l="0" t="0" r="0" b="6350"/>
          <wp:wrapNone/>
          <wp:docPr id="2" name="Picture 0" descr="This image represents the Department of Human Services bran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This image represents the Department of Human Services branding"/>
                  <pic:cNvPicPr>
                    <a:picLocks noChangeAspect="1" noChangeArrowheads="1"/>
                  </pic:cNvPicPr>
                </pic:nvPicPr>
                <pic:blipFill>
                  <a:blip r:embed="rId1">
                    <a:extLst>
                      <a:ext uri="{28A0092B-C50C-407E-A947-70E740481C1C}">
                        <a14:useLocalDpi xmlns:a14="http://schemas.microsoft.com/office/drawing/2010/main" val="0"/>
                      </a:ext>
                    </a:extLst>
                  </a:blip>
                  <a:srcRect l="58209" t="95151" b="-146"/>
                  <a:stretch>
                    <a:fillRect/>
                  </a:stretch>
                </pic:blipFill>
                <pic:spPr bwMode="auto">
                  <a:xfrm>
                    <a:off x="0" y="0"/>
                    <a:ext cx="2898140" cy="508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1" layoutInCell="1" allowOverlap="1" wp14:anchorId="2B58D314" wp14:editId="09A6656F">
          <wp:simplePos x="0" y="0"/>
          <wp:positionH relativeFrom="column">
            <wp:posOffset>-396240</wp:posOffset>
          </wp:positionH>
          <wp:positionV relativeFrom="page">
            <wp:posOffset>231775</wp:posOffset>
          </wp:positionV>
          <wp:extent cx="2534920" cy="580390"/>
          <wp:effectExtent l="0" t="0" r="0" b="0"/>
          <wp:wrapNone/>
          <wp:docPr id="1" name="Picture 0" descr="This image represents the Australian Government Department of Human Services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This image represents the Australian Government Department of Human Services Crest"/>
                  <pic:cNvPicPr>
                    <a:picLocks noChangeAspect="1" noChangeArrowheads="1"/>
                  </pic:cNvPicPr>
                </pic:nvPicPr>
                <pic:blipFill>
                  <a:blip r:embed="rId1">
                    <a:extLst>
                      <a:ext uri="{28A0092B-C50C-407E-A947-70E740481C1C}">
                        <a14:useLocalDpi xmlns:a14="http://schemas.microsoft.com/office/drawing/2010/main" val="0"/>
                      </a:ext>
                    </a:extLst>
                  </a:blip>
                  <a:srcRect r="63800" b="94295"/>
                  <a:stretch>
                    <a:fillRect/>
                  </a:stretch>
                </pic:blipFill>
                <pic:spPr bwMode="auto">
                  <a:xfrm>
                    <a:off x="0" y="0"/>
                    <a:ext cx="2534920" cy="5803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4594F"/>
    <w:multiLevelType w:val="multilevel"/>
    <w:tmpl w:val="3BCEC33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41430F"/>
    <w:multiLevelType w:val="singleLevel"/>
    <w:tmpl w:val="4C6AE0CC"/>
    <w:lvl w:ilvl="0">
      <w:start w:val="1"/>
      <w:numFmt w:val="decimal"/>
      <w:lvlText w:val="%1."/>
      <w:lvlJc w:val="left"/>
      <w:pPr>
        <w:tabs>
          <w:tab w:val="num" w:pos="432"/>
        </w:tabs>
        <w:ind w:left="432" w:hanging="432"/>
      </w:pPr>
      <w:rPr>
        <w:rFonts w:ascii="Arial" w:hAnsi="Arial" w:cs="Arial" w:hint="default"/>
        <w:snapToGrid/>
        <w:sz w:val="20"/>
        <w:szCs w:val="18"/>
      </w:rPr>
    </w:lvl>
  </w:abstractNum>
  <w:abstractNum w:abstractNumId="2" w15:restartNumberingAfterBreak="0">
    <w:nsid w:val="08D44E34"/>
    <w:multiLevelType w:val="multilevel"/>
    <w:tmpl w:val="B70E390A"/>
    <w:lvl w:ilvl="0">
      <w:start w:val="1"/>
      <w:numFmt w:val="bullet"/>
      <w:lvlText w:val=""/>
      <w:lvlJc w:val="left"/>
      <w:pPr>
        <w:tabs>
          <w:tab w:val="num" w:pos="454"/>
        </w:tabs>
        <w:ind w:left="454" w:hanging="454"/>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53444E9"/>
    <w:multiLevelType w:val="hybridMultilevel"/>
    <w:tmpl w:val="9EC8DA3C"/>
    <w:lvl w:ilvl="0" w:tplc="AB464796">
      <w:start w:val="1"/>
      <w:numFmt w:val="lowerLetter"/>
      <w:lvlText w:val="%1)"/>
      <w:lvlJc w:val="left"/>
      <w:pPr>
        <w:tabs>
          <w:tab w:val="num" w:pos="360"/>
        </w:tabs>
        <w:ind w:left="720" w:hanging="360"/>
      </w:pPr>
      <w:rPr>
        <w:rFonts w:ascii="Arial" w:hAnsi="Arial" w:cs="Arial" w:hint="default"/>
        <w:snapToGrid/>
        <w:spacing w:val="-1"/>
        <w:sz w:val="20"/>
        <w:szCs w:val="18"/>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4" w15:restartNumberingAfterBreak="0">
    <w:nsid w:val="5A330EC3"/>
    <w:multiLevelType w:val="hybridMultilevel"/>
    <w:tmpl w:val="56824BE6"/>
    <w:lvl w:ilvl="0" w:tplc="356A95A4">
      <w:start w:val="1"/>
      <w:numFmt w:val="lowerLetter"/>
      <w:lvlText w:val="%1)"/>
      <w:lvlJc w:val="left"/>
      <w:pPr>
        <w:tabs>
          <w:tab w:val="num" w:pos="360"/>
        </w:tabs>
        <w:ind w:left="720" w:hanging="360"/>
      </w:pPr>
      <w:rPr>
        <w:rFonts w:ascii="Arial" w:hAnsi="Arial" w:cs="Arial" w:hint="default"/>
        <w:snapToGrid/>
        <w:spacing w:val="-1"/>
        <w:sz w:val="20"/>
        <w:szCs w:val="18"/>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5" w15:restartNumberingAfterBreak="0">
    <w:nsid w:val="607C37B3"/>
    <w:multiLevelType w:val="hybridMultilevel"/>
    <w:tmpl w:val="38B281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1C21271"/>
    <w:multiLevelType w:val="multilevel"/>
    <w:tmpl w:val="F4589C56"/>
    <w:lvl w:ilvl="0">
      <w:start w:val="1"/>
      <w:numFmt w:val="lowerLetter"/>
      <w:lvlText w:val="%1)"/>
      <w:lvlJc w:val="left"/>
      <w:pPr>
        <w:tabs>
          <w:tab w:val="num" w:pos="360"/>
        </w:tabs>
        <w:ind w:left="720" w:hanging="360"/>
      </w:pPr>
      <w:rPr>
        <w:rFonts w:ascii="Arial Narrow" w:hAnsi="Arial Narrow" w:cs="Arial" w:hint="default"/>
        <w:snapToGrid/>
        <w:spacing w:val="-1"/>
        <w:sz w:val="18"/>
        <w:szCs w:val="18"/>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7" w15:restartNumberingAfterBreak="0">
    <w:nsid w:val="6AB31082"/>
    <w:multiLevelType w:val="hybridMultilevel"/>
    <w:tmpl w:val="D2E63D90"/>
    <w:lvl w:ilvl="0" w:tplc="375C2122">
      <w:start w:val="1"/>
      <w:numFmt w:val="bullet"/>
      <w:pStyle w:val="BulletList"/>
      <w:lvlText w:val=""/>
      <w:lvlJc w:val="left"/>
      <w:pPr>
        <w:tabs>
          <w:tab w:val="num" w:pos="284"/>
        </w:tabs>
        <w:ind w:left="28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B54488A"/>
    <w:multiLevelType w:val="hybridMultilevel"/>
    <w:tmpl w:val="27C2C176"/>
    <w:lvl w:ilvl="0" w:tplc="0C090001">
      <w:start w:val="1"/>
      <w:numFmt w:val="bullet"/>
      <w:lvlText w:val=""/>
      <w:lvlJc w:val="left"/>
      <w:pPr>
        <w:ind w:left="792" w:hanging="360"/>
      </w:pPr>
      <w:rPr>
        <w:rFonts w:ascii="Symbol" w:hAnsi="Symbol" w:hint="default"/>
      </w:rPr>
    </w:lvl>
    <w:lvl w:ilvl="1" w:tplc="0C090003">
      <w:start w:val="1"/>
      <w:numFmt w:val="bullet"/>
      <w:lvlText w:val="o"/>
      <w:lvlJc w:val="left"/>
      <w:pPr>
        <w:ind w:left="1512" w:hanging="360"/>
      </w:pPr>
      <w:rPr>
        <w:rFonts w:ascii="Courier New" w:hAnsi="Courier New" w:cs="Courier New" w:hint="default"/>
      </w:rPr>
    </w:lvl>
    <w:lvl w:ilvl="2" w:tplc="0C090005" w:tentative="1">
      <w:start w:val="1"/>
      <w:numFmt w:val="bullet"/>
      <w:lvlText w:val=""/>
      <w:lvlJc w:val="left"/>
      <w:pPr>
        <w:ind w:left="2232" w:hanging="360"/>
      </w:pPr>
      <w:rPr>
        <w:rFonts w:ascii="Wingdings" w:hAnsi="Wingdings" w:hint="default"/>
      </w:rPr>
    </w:lvl>
    <w:lvl w:ilvl="3" w:tplc="0C090001" w:tentative="1">
      <w:start w:val="1"/>
      <w:numFmt w:val="bullet"/>
      <w:lvlText w:val=""/>
      <w:lvlJc w:val="left"/>
      <w:pPr>
        <w:ind w:left="2952" w:hanging="360"/>
      </w:pPr>
      <w:rPr>
        <w:rFonts w:ascii="Symbol" w:hAnsi="Symbol" w:hint="default"/>
      </w:rPr>
    </w:lvl>
    <w:lvl w:ilvl="4" w:tplc="0C090003" w:tentative="1">
      <w:start w:val="1"/>
      <w:numFmt w:val="bullet"/>
      <w:lvlText w:val="o"/>
      <w:lvlJc w:val="left"/>
      <w:pPr>
        <w:ind w:left="3672" w:hanging="360"/>
      </w:pPr>
      <w:rPr>
        <w:rFonts w:ascii="Courier New" w:hAnsi="Courier New" w:cs="Courier New" w:hint="default"/>
      </w:rPr>
    </w:lvl>
    <w:lvl w:ilvl="5" w:tplc="0C090005" w:tentative="1">
      <w:start w:val="1"/>
      <w:numFmt w:val="bullet"/>
      <w:lvlText w:val=""/>
      <w:lvlJc w:val="left"/>
      <w:pPr>
        <w:ind w:left="4392" w:hanging="360"/>
      </w:pPr>
      <w:rPr>
        <w:rFonts w:ascii="Wingdings" w:hAnsi="Wingdings" w:hint="default"/>
      </w:rPr>
    </w:lvl>
    <w:lvl w:ilvl="6" w:tplc="0C090001" w:tentative="1">
      <w:start w:val="1"/>
      <w:numFmt w:val="bullet"/>
      <w:lvlText w:val=""/>
      <w:lvlJc w:val="left"/>
      <w:pPr>
        <w:ind w:left="5112" w:hanging="360"/>
      </w:pPr>
      <w:rPr>
        <w:rFonts w:ascii="Symbol" w:hAnsi="Symbol" w:hint="default"/>
      </w:rPr>
    </w:lvl>
    <w:lvl w:ilvl="7" w:tplc="0C090003" w:tentative="1">
      <w:start w:val="1"/>
      <w:numFmt w:val="bullet"/>
      <w:lvlText w:val="o"/>
      <w:lvlJc w:val="left"/>
      <w:pPr>
        <w:ind w:left="5832" w:hanging="360"/>
      </w:pPr>
      <w:rPr>
        <w:rFonts w:ascii="Courier New" w:hAnsi="Courier New" w:cs="Courier New" w:hint="default"/>
      </w:rPr>
    </w:lvl>
    <w:lvl w:ilvl="8" w:tplc="0C090005" w:tentative="1">
      <w:start w:val="1"/>
      <w:numFmt w:val="bullet"/>
      <w:lvlText w:val=""/>
      <w:lvlJc w:val="left"/>
      <w:pPr>
        <w:ind w:left="6552" w:hanging="360"/>
      </w:pPr>
      <w:rPr>
        <w:rFonts w:ascii="Wingdings" w:hAnsi="Wingdings" w:hint="default"/>
      </w:rPr>
    </w:lvl>
  </w:abstractNum>
  <w:abstractNum w:abstractNumId="9" w15:restartNumberingAfterBreak="0">
    <w:nsid w:val="7816401A"/>
    <w:multiLevelType w:val="hybridMultilevel"/>
    <w:tmpl w:val="B70E390A"/>
    <w:lvl w:ilvl="0" w:tplc="50A2BA7E">
      <w:start w:val="1"/>
      <w:numFmt w:val="bullet"/>
      <w:lvlText w:val=""/>
      <w:lvlJc w:val="left"/>
      <w:pPr>
        <w:tabs>
          <w:tab w:val="num" w:pos="454"/>
        </w:tabs>
        <w:ind w:left="454" w:hanging="45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D422241"/>
    <w:multiLevelType w:val="hybridMultilevel"/>
    <w:tmpl w:val="E0D8479C"/>
    <w:lvl w:ilvl="0" w:tplc="863ADD30">
      <w:start w:val="1"/>
      <w:numFmt w:val="lowerLetter"/>
      <w:lvlText w:val="%1)"/>
      <w:lvlJc w:val="left"/>
      <w:pPr>
        <w:tabs>
          <w:tab w:val="num" w:pos="360"/>
        </w:tabs>
        <w:ind w:left="720" w:hanging="360"/>
      </w:pPr>
      <w:rPr>
        <w:rFonts w:ascii="Arial" w:hAnsi="Arial" w:cs="Arial" w:hint="default"/>
        <w:snapToGrid/>
        <w:spacing w:val="-1"/>
        <w:sz w:val="20"/>
        <w:szCs w:val="18"/>
      </w:rPr>
    </w:lvl>
    <w:lvl w:ilvl="1" w:tplc="0C090019">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1" w15:restartNumberingAfterBreak="0">
    <w:nsid w:val="7FE41F01"/>
    <w:multiLevelType w:val="hybridMultilevel"/>
    <w:tmpl w:val="3BCEC33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0"/>
  </w:num>
  <w:num w:numId="3">
    <w:abstractNumId w:val="9"/>
  </w:num>
  <w:num w:numId="4">
    <w:abstractNumId w:val="2"/>
  </w:num>
  <w:num w:numId="5">
    <w:abstractNumId w:val="7"/>
  </w:num>
  <w:num w:numId="6">
    <w:abstractNumId w:val="1"/>
  </w:num>
  <w:num w:numId="7">
    <w:abstractNumId w:val="4"/>
  </w:num>
  <w:num w:numId="8">
    <w:abstractNumId w:val="10"/>
  </w:num>
  <w:num w:numId="9">
    <w:abstractNumId w:val="3"/>
  </w:num>
  <w:num w:numId="10">
    <w:abstractNumId w:val="6"/>
  </w:num>
  <w:num w:numId="11">
    <w:abstractNumId w:val="8"/>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36B"/>
    <w:rsid w:val="00026916"/>
    <w:rsid w:val="00041A39"/>
    <w:rsid w:val="000549FD"/>
    <w:rsid w:val="00067930"/>
    <w:rsid w:val="00082A25"/>
    <w:rsid w:val="000A6184"/>
    <w:rsid w:val="000B11DF"/>
    <w:rsid w:val="000B5F59"/>
    <w:rsid w:val="000C6C57"/>
    <w:rsid w:val="000D0E18"/>
    <w:rsid w:val="000F770A"/>
    <w:rsid w:val="001514D6"/>
    <w:rsid w:val="00151E16"/>
    <w:rsid w:val="00156081"/>
    <w:rsid w:val="00175159"/>
    <w:rsid w:val="001875FB"/>
    <w:rsid w:val="001A4EB0"/>
    <w:rsid w:val="001E4A3F"/>
    <w:rsid w:val="001E5498"/>
    <w:rsid w:val="001E6CFA"/>
    <w:rsid w:val="00201FFF"/>
    <w:rsid w:val="0027683D"/>
    <w:rsid w:val="00284ADE"/>
    <w:rsid w:val="00290FA5"/>
    <w:rsid w:val="002B0FDE"/>
    <w:rsid w:val="00300015"/>
    <w:rsid w:val="00311C8A"/>
    <w:rsid w:val="00333E45"/>
    <w:rsid w:val="00344641"/>
    <w:rsid w:val="003530E7"/>
    <w:rsid w:val="00353BAB"/>
    <w:rsid w:val="0036381A"/>
    <w:rsid w:val="0037701E"/>
    <w:rsid w:val="003A012C"/>
    <w:rsid w:val="003A53A0"/>
    <w:rsid w:val="003B453F"/>
    <w:rsid w:val="003B6221"/>
    <w:rsid w:val="003F72E8"/>
    <w:rsid w:val="00414BF8"/>
    <w:rsid w:val="004203AA"/>
    <w:rsid w:val="00426CFE"/>
    <w:rsid w:val="00432428"/>
    <w:rsid w:val="00434B72"/>
    <w:rsid w:val="00435145"/>
    <w:rsid w:val="00442D5F"/>
    <w:rsid w:val="004E0DA8"/>
    <w:rsid w:val="004E6B83"/>
    <w:rsid w:val="004F54CD"/>
    <w:rsid w:val="00516138"/>
    <w:rsid w:val="00516D40"/>
    <w:rsid w:val="00571C3F"/>
    <w:rsid w:val="00593796"/>
    <w:rsid w:val="00594B2C"/>
    <w:rsid w:val="00595E6A"/>
    <w:rsid w:val="005C3905"/>
    <w:rsid w:val="005C738D"/>
    <w:rsid w:val="005D4DBE"/>
    <w:rsid w:val="005E7B8C"/>
    <w:rsid w:val="00651BFF"/>
    <w:rsid w:val="006542E1"/>
    <w:rsid w:val="0067669C"/>
    <w:rsid w:val="00684D7F"/>
    <w:rsid w:val="00685C7C"/>
    <w:rsid w:val="00687175"/>
    <w:rsid w:val="006A1513"/>
    <w:rsid w:val="006C052D"/>
    <w:rsid w:val="00705AF9"/>
    <w:rsid w:val="00714FE4"/>
    <w:rsid w:val="00747910"/>
    <w:rsid w:val="00751C26"/>
    <w:rsid w:val="00756927"/>
    <w:rsid w:val="007612ED"/>
    <w:rsid w:val="00774C7B"/>
    <w:rsid w:val="0078060A"/>
    <w:rsid w:val="00785F96"/>
    <w:rsid w:val="00794D67"/>
    <w:rsid w:val="00833089"/>
    <w:rsid w:val="00836842"/>
    <w:rsid w:val="00863A82"/>
    <w:rsid w:val="00873080"/>
    <w:rsid w:val="008968B7"/>
    <w:rsid w:val="008A7DAC"/>
    <w:rsid w:val="008D158A"/>
    <w:rsid w:val="009174A0"/>
    <w:rsid w:val="00932AA3"/>
    <w:rsid w:val="009403F5"/>
    <w:rsid w:val="00965631"/>
    <w:rsid w:val="0096718D"/>
    <w:rsid w:val="00980DF5"/>
    <w:rsid w:val="009905A7"/>
    <w:rsid w:val="009A099C"/>
    <w:rsid w:val="009D30DF"/>
    <w:rsid w:val="009E3B3A"/>
    <w:rsid w:val="00A1047C"/>
    <w:rsid w:val="00A33F59"/>
    <w:rsid w:val="00A3536B"/>
    <w:rsid w:val="00A513BC"/>
    <w:rsid w:val="00A55BF0"/>
    <w:rsid w:val="00A56514"/>
    <w:rsid w:val="00A75BD3"/>
    <w:rsid w:val="00A848C2"/>
    <w:rsid w:val="00A9534C"/>
    <w:rsid w:val="00AC34FD"/>
    <w:rsid w:val="00AE02AA"/>
    <w:rsid w:val="00B04F42"/>
    <w:rsid w:val="00B14741"/>
    <w:rsid w:val="00B27199"/>
    <w:rsid w:val="00B351DE"/>
    <w:rsid w:val="00B362B6"/>
    <w:rsid w:val="00B633EF"/>
    <w:rsid w:val="00B84F50"/>
    <w:rsid w:val="00B86E2B"/>
    <w:rsid w:val="00B9008C"/>
    <w:rsid w:val="00B90F66"/>
    <w:rsid w:val="00BA4F7C"/>
    <w:rsid w:val="00BD4E4E"/>
    <w:rsid w:val="00C05233"/>
    <w:rsid w:val="00C15DA5"/>
    <w:rsid w:val="00C40568"/>
    <w:rsid w:val="00C46EFA"/>
    <w:rsid w:val="00C849E6"/>
    <w:rsid w:val="00CA1E11"/>
    <w:rsid w:val="00CB4B3F"/>
    <w:rsid w:val="00CB4F98"/>
    <w:rsid w:val="00CE56A0"/>
    <w:rsid w:val="00D14B82"/>
    <w:rsid w:val="00D15B45"/>
    <w:rsid w:val="00D220CD"/>
    <w:rsid w:val="00D33461"/>
    <w:rsid w:val="00D35B27"/>
    <w:rsid w:val="00D45597"/>
    <w:rsid w:val="00D55D34"/>
    <w:rsid w:val="00DA2A49"/>
    <w:rsid w:val="00DB7DD8"/>
    <w:rsid w:val="00DD10C0"/>
    <w:rsid w:val="00E01CB2"/>
    <w:rsid w:val="00E076AE"/>
    <w:rsid w:val="00E253B0"/>
    <w:rsid w:val="00E277F4"/>
    <w:rsid w:val="00E409B0"/>
    <w:rsid w:val="00E5725A"/>
    <w:rsid w:val="00E768D0"/>
    <w:rsid w:val="00EA2350"/>
    <w:rsid w:val="00EB16B3"/>
    <w:rsid w:val="00ED2696"/>
    <w:rsid w:val="00EE45DD"/>
    <w:rsid w:val="00EE78F0"/>
    <w:rsid w:val="00EF47A7"/>
    <w:rsid w:val="00F17318"/>
    <w:rsid w:val="00F21C94"/>
    <w:rsid w:val="00F34E10"/>
    <w:rsid w:val="00F36A22"/>
    <w:rsid w:val="00F53379"/>
    <w:rsid w:val="00F8091B"/>
    <w:rsid w:val="00F9310C"/>
    <w:rsid w:val="00FA62DB"/>
    <w:rsid w:val="00FA774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shapelayout v:ext="edit">
      <o:idmap v:ext="edit" data="1"/>
    </o:shapelayout>
  </w:shapeDefaults>
  <w:decimalSymbol w:val="."/>
  <w:listSeparator w:val=","/>
  <w14:docId w14:val="60024260"/>
  <w15:chartTrackingRefBased/>
  <w15:docId w15:val="{3C10B121-B724-40B7-90D3-511E69901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453F"/>
    <w:rPr>
      <w:sz w:val="24"/>
      <w:szCs w:val="24"/>
    </w:rPr>
  </w:style>
  <w:style w:type="paragraph" w:styleId="Heading1">
    <w:name w:val="heading 1"/>
    <w:basedOn w:val="Normal"/>
    <w:next w:val="Normal"/>
    <w:link w:val="Heading1Char"/>
    <w:uiPriority w:val="9"/>
    <w:qFormat/>
    <w:rsid w:val="00AC34FD"/>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qFormat/>
    <w:rsid w:val="00AC34FD"/>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qFormat/>
    <w:rsid w:val="00AC34FD"/>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qFormat/>
    <w:rsid w:val="00AC34FD"/>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290FA5"/>
    <w:pPr>
      <w:tabs>
        <w:tab w:val="center" w:pos="4153"/>
        <w:tab w:val="right" w:pos="8306"/>
      </w:tabs>
    </w:pPr>
  </w:style>
  <w:style w:type="paragraph" w:styleId="Footer">
    <w:name w:val="footer"/>
    <w:basedOn w:val="Normal"/>
    <w:link w:val="FooterChar"/>
    <w:uiPriority w:val="99"/>
    <w:semiHidden/>
    <w:rsid w:val="00290FA5"/>
    <w:pPr>
      <w:tabs>
        <w:tab w:val="center" w:pos="4153"/>
        <w:tab w:val="right" w:pos="8306"/>
      </w:tabs>
    </w:pPr>
  </w:style>
  <w:style w:type="paragraph" w:customStyle="1" w:styleId="DHSHeading1">
    <w:name w:val="DHS Heading 1"/>
    <w:basedOn w:val="Heading1"/>
    <w:qFormat/>
    <w:rsid w:val="00ED2696"/>
    <w:pPr>
      <w:spacing w:before="0" w:after="240"/>
    </w:pPr>
    <w:rPr>
      <w:rFonts w:ascii="Arial" w:hAnsi="Arial" w:cs="Arial"/>
      <w:b w:val="0"/>
      <w:sz w:val="40"/>
      <w:szCs w:val="40"/>
    </w:rPr>
  </w:style>
  <w:style w:type="paragraph" w:customStyle="1" w:styleId="DHSHEADING2">
    <w:name w:val="DHS HEADING 2"/>
    <w:basedOn w:val="Heading2"/>
    <w:qFormat/>
    <w:rsid w:val="00ED2696"/>
    <w:pPr>
      <w:spacing w:before="0" w:after="120"/>
    </w:pPr>
    <w:rPr>
      <w:rFonts w:ascii="Arial" w:hAnsi="Arial" w:cs="Arial"/>
      <w:b w:val="0"/>
      <w:i w:val="0"/>
      <w:caps/>
      <w:color w:val="000000"/>
      <w:sz w:val="24"/>
    </w:rPr>
  </w:style>
  <w:style w:type="paragraph" w:customStyle="1" w:styleId="DHSHeading3">
    <w:name w:val="DHS Heading 3"/>
    <w:basedOn w:val="Heading3"/>
    <w:qFormat/>
    <w:rsid w:val="00AC34FD"/>
    <w:pPr>
      <w:spacing w:before="0" w:after="120"/>
    </w:pPr>
    <w:rPr>
      <w:rFonts w:ascii="Arial" w:hAnsi="Arial" w:cs="Arial"/>
      <w:sz w:val="24"/>
    </w:rPr>
  </w:style>
  <w:style w:type="paragraph" w:customStyle="1" w:styleId="DHSHeading4">
    <w:name w:val="DHS Heading 4"/>
    <w:basedOn w:val="Heading4"/>
    <w:qFormat/>
    <w:rsid w:val="00ED2696"/>
    <w:pPr>
      <w:spacing w:before="0" w:after="120"/>
    </w:pPr>
    <w:rPr>
      <w:rFonts w:ascii="Arial" w:hAnsi="Arial" w:cs="Arial"/>
      <w:b w:val="0"/>
      <w:i/>
      <w:sz w:val="22"/>
      <w:szCs w:val="22"/>
    </w:rPr>
  </w:style>
  <w:style w:type="paragraph" w:customStyle="1" w:styleId="DHSbodytext">
    <w:name w:val="DHS body text"/>
    <w:basedOn w:val="BodyText"/>
    <w:autoRedefine/>
    <w:qFormat/>
    <w:rsid w:val="00AC34FD"/>
    <w:rPr>
      <w:rFonts w:ascii="Arial" w:hAnsi="Arial" w:cs="Arial"/>
      <w:sz w:val="22"/>
      <w:szCs w:val="22"/>
    </w:rPr>
  </w:style>
  <w:style w:type="paragraph" w:customStyle="1" w:styleId="DHSbullets">
    <w:name w:val="DHS bullets"/>
    <w:basedOn w:val="Normal"/>
    <w:link w:val="DHSbulletsChar"/>
    <w:rsid w:val="00F17318"/>
    <w:pPr>
      <w:tabs>
        <w:tab w:val="num" w:pos="284"/>
      </w:tabs>
      <w:spacing w:after="120"/>
      <w:ind w:left="284" w:hanging="284"/>
    </w:pPr>
    <w:rPr>
      <w:rFonts w:ascii="Arial" w:hAnsi="Arial" w:cs="Arial"/>
      <w:sz w:val="22"/>
      <w:szCs w:val="22"/>
    </w:rPr>
  </w:style>
  <w:style w:type="character" w:customStyle="1" w:styleId="DHSbulletsChar">
    <w:name w:val="DHS bullets Char"/>
    <w:link w:val="DHSbullets"/>
    <w:rsid w:val="000D0E18"/>
    <w:rPr>
      <w:rFonts w:ascii="Arial" w:hAnsi="Arial" w:cs="Arial"/>
      <w:sz w:val="22"/>
      <w:szCs w:val="22"/>
    </w:rPr>
  </w:style>
  <w:style w:type="character" w:styleId="PageNumber">
    <w:name w:val="page number"/>
    <w:basedOn w:val="DefaultParagraphFont"/>
    <w:uiPriority w:val="99"/>
    <w:rsid w:val="000D0E18"/>
  </w:style>
  <w:style w:type="paragraph" w:styleId="TOC1">
    <w:name w:val="toc 1"/>
    <w:basedOn w:val="Normal"/>
    <w:next w:val="Normal"/>
    <w:autoRedefine/>
    <w:uiPriority w:val="39"/>
    <w:semiHidden/>
    <w:rsid w:val="009E3B3A"/>
    <w:pPr>
      <w:spacing w:after="120"/>
    </w:pPr>
    <w:rPr>
      <w:rFonts w:ascii="Arial" w:hAnsi="Arial"/>
      <w:b/>
      <w:sz w:val="22"/>
    </w:rPr>
  </w:style>
  <w:style w:type="paragraph" w:styleId="TOC2">
    <w:name w:val="toc 2"/>
    <w:basedOn w:val="Normal"/>
    <w:next w:val="Normal"/>
    <w:autoRedefine/>
    <w:uiPriority w:val="39"/>
    <w:semiHidden/>
    <w:rsid w:val="009E3B3A"/>
    <w:pPr>
      <w:spacing w:after="120"/>
      <w:ind w:left="238"/>
    </w:pPr>
    <w:rPr>
      <w:rFonts w:ascii="Arial" w:hAnsi="Arial"/>
      <w:sz w:val="22"/>
    </w:rPr>
  </w:style>
  <w:style w:type="paragraph" w:styleId="TOC3">
    <w:name w:val="toc 3"/>
    <w:basedOn w:val="Normal"/>
    <w:next w:val="Normal"/>
    <w:autoRedefine/>
    <w:uiPriority w:val="39"/>
    <w:semiHidden/>
    <w:rsid w:val="00685C7C"/>
    <w:pPr>
      <w:spacing w:after="120"/>
      <w:ind w:left="482"/>
    </w:pPr>
    <w:rPr>
      <w:rFonts w:ascii="Arial" w:hAnsi="Arial"/>
      <w:sz w:val="22"/>
    </w:rPr>
  </w:style>
  <w:style w:type="character" w:styleId="Hyperlink">
    <w:name w:val="Hyperlink"/>
    <w:uiPriority w:val="99"/>
    <w:rsid w:val="009E3B3A"/>
    <w:rPr>
      <w:color w:val="0000FF"/>
      <w:u w:val="single"/>
    </w:rPr>
  </w:style>
  <w:style w:type="paragraph" w:styleId="BalloonText">
    <w:name w:val="Balloon Text"/>
    <w:basedOn w:val="Normal"/>
    <w:link w:val="BalloonTextChar"/>
    <w:uiPriority w:val="99"/>
    <w:rsid w:val="00432428"/>
    <w:rPr>
      <w:rFonts w:ascii="Tahoma" w:hAnsi="Tahoma" w:cs="Tahoma"/>
      <w:sz w:val="16"/>
      <w:szCs w:val="16"/>
    </w:rPr>
  </w:style>
  <w:style w:type="character" w:customStyle="1" w:styleId="BalloonTextChar">
    <w:name w:val="Balloon Text Char"/>
    <w:link w:val="BalloonText"/>
    <w:uiPriority w:val="99"/>
    <w:rsid w:val="00432428"/>
    <w:rPr>
      <w:rFonts w:ascii="Tahoma" w:hAnsi="Tahoma" w:cs="Tahoma"/>
      <w:sz w:val="16"/>
      <w:szCs w:val="16"/>
    </w:rPr>
  </w:style>
  <w:style w:type="paragraph" w:customStyle="1" w:styleId="BulletList">
    <w:name w:val="Bullet List"/>
    <w:basedOn w:val="Normal"/>
    <w:link w:val="BulletListChar"/>
    <w:qFormat/>
    <w:rsid w:val="00873080"/>
    <w:pPr>
      <w:numPr>
        <w:numId w:val="5"/>
      </w:numPr>
      <w:spacing w:after="120"/>
    </w:pPr>
    <w:rPr>
      <w:rFonts w:ascii="Arial" w:hAnsi="Arial" w:cs="Arial"/>
      <w:sz w:val="22"/>
      <w:szCs w:val="22"/>
    </w:rPr>
  </w:style>
  <w:style w:type="character" w:customStyle="1" w:styleId="BulletListChar">
    <w:name w:val="Bullet List Char"/>
    <w:link w:val="BulletList"/>
    <w:rsid w:val="00873080"/>
    <w:rPr>
      <w:rFonts w:ascii="Arial" w:hAnsi="Arial" w:cs="Arial"/>
      <w:sz w:val="22"/>
      <w:szCs w:val="22"/>
    </w:rPr>
  </w:style>
  <w:style w:type="character" w:customStyle="1" w:styleId="Heading1Char">
    <w:name w:val="Heading 1 Char"/>
    <w:link w:val="Heading1"/>
    <w:uiPriority w:val="9"/>
    <w:rsid w:val="00AC34FD"/>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AC34FD"/>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AC34FD"/>
    <w:rPr>
      <w:rFonts w:ascii="Cambria" w:eastAsia="Times New Roman" w:hAnsi="Cambria" w:cs="Times New Roman"/>
      <w:b/>
      <w:bCs/>
      <w:sz w:val="26"/>
      <w:szCs w:val="26"/>
    </w:rPr>
  </w:style>
  <w:style w:type="character" w:customStyle="1" w:styleId="Heading4Char">
    <w:name w:val="Heading 4 Char"/>
    <w:link w:val="Heading4"/>
    <w:uiPriority w:val="9"/>
    <w:semiHidden/>
    <w:rsid w:val="00AC34FD"/>
    <w:rPr>
      <w:rFonts w:ascii="Calibri" w:eastAsia="Times New Roman" w:hAnsi="Calibri" w:cs="Times New Roman"/>
      <w:b/>
      <w:bCs/>
      <w:sz w:val="28"/>
      <w:szCs w:val="28"/>
    </w:rPr>
  </w:style>
  <w:style w:type="paragraph" w:styleId="BodyText">
    <w:name w:val="Body Text"/>
    <w:basedOn w:val="Normal"/>
    <w:link w:val="BodyTextChar"/>
    <w:uiPriority w:val="99"/>
    <w:rsid w:val="00AC34FD"/>
    <w:pPr>
      <w:spacing w:after="120"/>
    </w:pPr>
  </w:style>
  <w:style w:type="character" w:customStyle="1" w:styleId="BodyTextChar">
    <w:name w:val="Body Text Char"/>
    <w:link w:val="BodyText"/>
    <w:uiPriority w:val="99"/>
    <w:rsid w:val="00AC34FD"/>
    <w:rPr>
      <w:sz w:val="24"/>
      <w:szCs w:val="24"/>
    </w:rPr>
  </w:style>
  <w:style w:type="paragraph" w:customStyle="1" w:styleId="Char1CharChar">
    <w:name w:val="Char1 Char Char"/>
    <w:basedOn w:val="Normal"/>
    <w:rsid w:val="00151E16"/>
    <w:rPr>
      <w:rFonts w:ascii="Arial" w:hAnsi="Arial" w:cs="Arial"/>
      <w:sz w:val="22"/>
      <w:szCs w:val="22"/>
      <w:lang w:eastAsia="en-US"/>
    </w:rPr>
  </w:style>
  <w:style w:type="character" w:styleId="CommentReference">
    <w:name w:val="annotation reference"/>
    <w:uiPriority w:val="99"/>
    <w:semiHidden/>
    <w:unhideWhenUsed/>
    <w:rsid w:val="00C40568"/>
    <w:rPr>
      <w:sz w:val="16"/>
      <w:szCs w:val="16"/>
    </w:rPr>
  </w:style>
  <w:style w:type="paragraph" w:styleId="CommentText">
    <w:name w:val="annotation text"/>
    <w:basedOn w:val="Normal"/>
    <w:link w:val="CommentTextChar"/>
    <w:uiPriority w:val="99"/>
    <w:semiHidden/>
    <w:unhideWhenUsed/>
    <w:rsid w:val="00C40568"/>
    <w:rPr>
      <w:sz w:val="20"/>
      <w:szCs w:val="20"/>
    </w:rPr>
  </w:style>
  <w:style w:type="character" w:customStyle="1" w:styleId="CommentTextChar">
    <w:name w:val="Comment Text Char"/>
    <w:basedOn w:val="DefaultParagraphFont"/>
    <w:link w:val="CommentText"/>
    <w:uiPriority w:val="99"/>
    <w:semiHidden/>
    <w:rsid w:val="00C40568"/>
  </w:style>
  <w:style w:type="paragraph" w:styleId="CommentSubject">
    <w:name w:val="annotation subject"/>
    <w:basedOn w:val="CommentText"/>
    <w:next w:val="CommentText"/>
    <w:link w:val="CommentSubjectChar"/>
    <w:uiPriority w:val="99"/>
    <w:semiHidden/>
    <w:unhideWhenUsed/>
    <w:rsid w:val="00C40568"/>
    <w:rPr>
      <w:b/>
      <w:bCs/>
    </w:rPr>
  </w:style>
  <w:style w:type="character" w:customStyle="1" w:styleId="CommentSubjectChar">
    <w:name w:val="Comment Subject Char"/>
    <w:link w:val="CommentSubject"/>
    <w:uiPriority w:val="99"/>
    <w:semiHidden/>
    <w:rsid w:val="00C40568"/>
    <w:rPr>
      <w:b/>
      <w:bCs/>
    </w:rPr>
  </w:style>
  <w:style w:type="character" w:customStyle="1" w:styleId="HeaderChar">
    <w:name w:val="Header Char"/>
    <w:link w:val="Header"/>
    <w:uiPriority w:val="99"/>
    <w:semiHidden/>
    <w:rsid w:val="00ED2696"/>
    <w:rPr>
      <w:sz w:val="24"/>
      <w:szCs w:val="24"/>
    </w:rPr>
  </w:style>
  <w:style w:type="character" w:customStyle="1" w:styleId="FooterChar">
    <w:name w:val="Footer Char"/>
    <w:link w:val="Footer"/>
    <w:uiPriority w:val="99"/>
    <w:semiHidden/>
    <w:rsid w:val="00ED2696"/>
    <w:rPr>
      <w:sz w:val="24"/>
      <w:szCs w:val="24"/>
    </w:rPr>
  </w:style>
  <w:style w:type="paragraph" w:customStyle="1" w:styleId="Char1CharChar0">
    <w:name w:val="Char1 Char Char"/>
    <w:basedOn w:val="Normal"/>
    <w:rsid w:val="00ED2696"/>
    <w:rPr>
      <w:rFonts w:ascii="Arial" w:hAnsi="Arial"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umanservices.gov.a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humanservices.gov.au/pki"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AA4C8C-EC77-41CA-8B22-97434998AA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1633</Words>
  <Characters>9312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NASH PKI Relying Party Agreement</vt:lpstr>
    </vt:vector>
  </TitlesOfParts>
  <Company>National Office for the Information Economy</Company>
  <LinksUpToDate>false</LinksUpToDate>
  <CharactersWithSpaces>10924</CharactersWithSpaces>
  <SharedDoc>false</SharedDoc>
  <HLinks>
    <vt:vector size="12" baseType="variant">
      <vt:variant>
        <vt:i4>7798819</vt:i4>
      </vt:variant>
      <vt:variant>
        <vt:i4>12</vt:i4>
      </vt:variant>
      <vt:variant>
        <vt:i4>0</vt:i4>
      </vt:variant>
      <vt:variant>
        <vt:i4>5</vt:i4>
      </vt:variant>
      <vt:variant>
        <vt:lpwstr>http://www.humanservices.gov.au/pki</vt:lpwstr>
      </vt:variant>
      <vt:variant>
        <vt:lpwstr/>
      </vt:variant>
      <vt:variant>
        <vt:i4>1835091</vt:i4>
      </vt:variant>
      <vt:variant>
        <vt:i4>6</vt:i4>
      </vt:variant>
      <vt:variant>
        <vt:i4>0</vt:i4>
      </vt:variant>
      <vt:variant>
        <vt:i4>5</vt:i4>
      </vt:variant>
      <vt:variant>
        <vt:lpwstr>http://www.humanservices.gov.au/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NASH PKI Relying Party Agreement</dc:title>
  <dc:subject/>
  <dc:creator>Services Australia</dc:creator>
  <cp:keywords/>
  <cp:revision>3</cp:revision>
  <cp:lastPrinted>2014-10-16T21:46:00Z</cp:lastPrinted>
  <dcterms:created xsi:type="dcterms:W3CDTF">2021-10-22T02:36:00Z</dcterms:created>
  <dcterms:modified xsi:type="dcterms:W3CDTF">2021-12-06T03:37:00Z</dcterms:modified>
</cp:coreProperties>
</file>