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C35D7" w14:textId="6981375B" w:rsidR="00D7669B" w:rsidRPr="00D7669B" w:rsidRDefault="00D7669B" w:rsidP="00D7669B">
      <w:pPr>
        <w:spacing w:before="120"/>
        <w:rPr>
          <w:rFonts w:ascii="Arial" w:eastAsia="Arial Unicode MS" w:hAnsi="Arial" w:cs="Arial"/>
          <w:bCs/>
          <w:snapToGrid w:val="0"/>
          <w:sz w:val="40"/>
          <w:szCs w:val="40"/>
          <w:lang w:eastAsia="zh-CN"/>
        </w:rPr>
      </w:pPr>
      <w:r w:rsidRPr="00D7669B">
        <w:rPr>
          <w:rFonts w:ascii="Tahoma" w:eastAsia="MS Mincho" w:hAnsi="Tahoma" w:cs="Tahoma"/>
          <w:b/>
          <w:bCs/>
          <w:snapToGrid w:val="0"/>
          <w:sz w:val="40"/>
          <w:szCs w:val="40"/>
          <w:cs/>
          <w:lang w:eastAsia="zh-CN" w:bidi="th-TH"/>
        </w:rPr>
        <w:t>Centr</w:t>
      </w:r>
      <w:r w:rsidRPr="00D7669B">
        <w:rPr>
          <w:rFonts w:ascii="Tahoma" w:eastAsia="MS Mincho" w:hAnsi="Tahoma" w:cs="Tahoma"/>
          <w:b/>
          <w:bCs/>
          <w:snapToGrid w:val="0"/>
          <w:sz w:val="40"/>
          <w:szCs w:val="40"/>
          <w:lang w:eastAsia="zh-CN" w:bidi="th-TH"/>
        </w:rPr>
        <w:t>e</w:t>
      </w:r>
      <w:r w:rsidRPr="00D7669B">
        <w:rPr>
          <w:rFonts w:ascii="Tahoma" w:eastAsia="MS Mincho" w:hAnsi="Tahoma" w:cs="Tahoma"/>
          <w:b/>
          <w:bCs/>
          <w:snapToGrid w:val="0"/>
          <w:sz w:val="40"/>
          <w:szCs w:val="40"/>
          <w:cs/>
          <w:lang w:eastAsia="zh-CN" w:bidi="th-TH"/>
        </w:rPr>
        <w:t>link เริ่ม</w:t>
      </w:r>
      <w:r w:rsidRPr="00D7669B">
        <w:rPr>
          <w:rFonts w:ascii="Tahoma" w:eastAsia="MS Mincho" w:hAnsi="Tahoma" w:cs="Tahoma" w:hint="cs"/>
          <w:b/>
          <w:bCs/>
          <w:snapToGrid w:val="0"/>
          <w:sz w:val="40"/>
          <w:szCs w:val="40"/>
          <w:cs/>
          <w:lang w:eastAsia="zh-CN" w:bidi="th-TH"/>
        </w:rPr>
        <w:t>ขอให้</w:t>
      </w:r>
      <w:r w:rsidRPr="00D7669B">
        <w:rPr>
          <w:rFonts w:ascii="Tahoma" w:eastAsia="MS Mincho" w:hAnsi="Tahoma" w:cs="Tahoma"/>
          <w:b/>
          <w:bCs/>
          <w:snapToGrid w:val="0"/>
          <w:sz w:val="40"/>
          <w:szCs w:val="40"/>
          <w:cs/>
          <w:lang w:eastAsia="zh-CN" w:bidi="th-TH"/>
        </w:rPr>
        <w:t>ชำระหนี้คืนแล้ว</w:t>
      </w:r>
    </w:p>
    <w:p w14:paraId="04DA6A67" w14:textId="0C7C6915" w:rsidR="00D7669B" w:rsidRPr="00D7669B" w:rsidRDefault="00D7669B" w:rsidP="00D7669B">
      <w:pPr>
        <w:spacing w:before="120"/>
        <w:rPr>
          <w:rFonts w:ascii="Arial" w:eastAsia="Arial Unicode MS" w:hAnsi="Arial" w:cs="Arial"/>
          <w:bCs/>
          <w:snapToGrid w:val="0"/>
          <w:sz w:val="28"/>
          <w:szCs w:val="28"/>
          <w:lang w:eastAsia="zh-CN"/>
        </w:rPr>
      </w:pPr>
      <w:r w:rsidRPr="00D7669B">
        <w:rPr>
          <w:rFonts w:ascii="Tahoma" w:eastAsia="MS Mincho" w:hAnsi="Tahoma" w:cs="Tahoma"/>
          <w:snapToGrid w:val="0"/>
          <w:sz w:val="28"/>
          <w:szCs w:val="28"/>
          <w:cs/>
          <w:lang w:eastAsia="zh-CN" w:bidi="th-TH"/>
        </w:rPr>
        <w:t>ตั้งแต่เดือนสิงหาคม 2021 เป็นต้นมา Centr</w:t>
      </w:r>
      <w:r w:rsidRPr="00D7669B">
        <w:rPr>
          <w:rFonts w:ascii="Tahoma" w:eastAsia="MS Mincho" w:hAnsi="Tahoma" w:cs="Tahoma"/>
          <w:snapToGrid w:val="0"/>
          <w:sz w:val="28"/>
          <w:szCs w:val="28"/>
          <w:lang w:eastAsia="zh-CN" w:bidi="th-TH"/>
        </w:rPr>
        <w:t>e</w:t>
      </w:r>
      <w:r w:rsidRPr="00D7669B">
        <w:rPr>
          <w:rFonts w:ascii="Tahoma" w:eastAsia="MS Mincho" w:hAnsi="Tahoma" w:cs="Tahoma"/>
          <w:snapToGrid w:val="0"/>
          <w:sz w:val="28"/>
          <w:szCs w:val="28"/>
          <w:cs/>
          <w:lang w:eastAsia="zh-CN" w:bidi="th-TH"/>
        </w:rPr>
        <w:t>link ได้หยุดพักชำระหนี้ชั่วคราวเพื่อช่วยเหลือผู้ที่</w:t>
      </w:r>
      <w:r w:rsidRPr="00D7669B">
        <w:rPr>
          <w:rFonts w:ascii="Tahoma" w:eastAsia="MS Mincho" w:hAnsi="Tahoma" w:cs="Tahoma" w:hint="cs"/>
          <w:snapToGrid w:val="0"/>
          <w:sz w:val="28"/>
          <w:szCs w:val="28"/>
          <w:cs/>
          <w:lang w:eastAsia="zh-CN" w:bidi="th-TH"/>
        </w:rPr>
        <w:t>ถูก</w:t>
      </w:r>
      <w:r w:rsidRPr="00D7669B">
        <w:rPr>
          <w:rFonts w:ascii="Tahoma" w:eastAsia="MS Mincho" w:hAnsi="Tahoma" w:cs="Tahoma"/>
          <w:snapToGrid w:val="0"/>
          <w:sz w:val="28"/>
          <w:szCs w:val="28"/>
          <w:cs/>
          <w:lang w:eastAsia="zh-CN" w:bidi="th-TH"/>
        </w:rPr>
        <w:t xml:space="preserve">ล็อกดาวน์เนื่องจาก COVID-19 และเหตุการณ์ภัยพิบัติต่าง ๆ </w:t>
      </w:r>
      <w:r w:rsidRPr="00D7669B">
        <w:rPr>
          <w:rFonts w:ascii="Tahoma" w:eastAsia="MS Mincho" w:hAnsi="Tahoma" w:cs="Tahoma" w:hint="cs"/>
          <w:snapToGrid w:val="0"/>
          <w:sz w:val="28"/>
          <w:szCs w:val="28"/>
          <w:cs/>
          <w:lang w:eastAsia="zh-CN" w:bidi="th-TH"/>
        </w:rPr>
        <w:t>ที่เกิดขึ้นเมื่อเร็ว ๆ นี้</w:t>
      </w:r>
    </w:p>
    <w:p w14:paraId="4A30971B" w14:textId="77777777" w:rsidR="00D7669B" w:rsidRPr="00D7669B" w:rsidRDefault="00D7669B" w:rsidP="00D7669B">
      <w:pPr>
        <w:spacing w:before="120"/>
        <w:rPr>
          <w:rFonts w:ascii="Arial" w:eastAsia="Arial Unicode MS" w:hAnsi="Arial" w:cs="Arial"/>
          <w:bCs/>
          <w:snapToGrid w:val="0"/>
          <w:sz w:val="28"/>
          <w:szCs w:val="28"/>
          <w:lang w:eastAsia="zh-CN"/>
        </w:rPr>
      </w:pPr>
      <w:r w:rsidRPr="00D7669B">
        <w:rPr>
          <w:rFonts w:ascii="Tahoma" w:eastAsia="MS Mincho" w:hAnsi="Tahoma" w:cs="Tahoma"/>
          <w:snapToGrid w:val="0"/>
          <w:sz w:val="28"/>
          <w:szCs w:val="28"/>
          <w:cs/>
          <w:lang w:eastAsia="zh-CN" w:bidi="th-TH"/>
        </w:rPr>
        <w:t>การหยุดพักชำระหนี้ดังกล่าวจะสิ้นสุดลงในระหว่างเดือนกรกฎาคม</w:t>
      </w:r>
      <w:r w:rsidRPr="00D7669B">
        <w:rPr>
          <w:rFonts w:ascii="Tahoma" w:eastAsia="MS Mincho" w:hAnsi="Tahoma" w:cs="Tahoma" w:hint="cs"/>
          <w:snapToGrid w:val="0"/>
          <w:sz w:val="28"/>
          <w:szCs w:val="28"/>
          <w:cs/>
          <w:lang w:eastAsia="zh-CN" w:bidi="th-TH"/>
        </w:rPr>
        <w:t>และ</w:t>
      </w:r>
      <w:r w:rsidRPr="00D7669B">
        <w:rPr>
          <w:rFonts w:ascii="Tahoma" w:eastAsia="MS Mincho" w:hAnsi="Tahoma" w:cs="Tahoma"/>
          <w:snapToGrid w:val="0"/>
          <w:sz w:val="28"/>
          <w:szCs w:val="28"/>
          <w:cs/>
          <w:lang w:eastAsia="zh-CN" w:bidi="th-TH"/>
        </w:rPr>
        <w:t>เดือนตุลาคม 2022 ยิ่งคุณได้รับผลกระทบจากเหตุการณ์</w:t>
      </w:r>
      <w:r w:rsidRPr="00D7669B">
        <w:rPr>
          <w:rFonts w:ascii="Tahoma" w:eastAsia="MS Mincho" w:hAnsi="Tahoma" w:cs="Tahoma" w:hint="cs"/>
          <w:snapToGrid w:val="0"/>
          <w:sz w:val="28"/>
          <w:szCs w:val="28"/>
          <w:cs/>
          <w:lang w:eastAsia="zh-CN" w:bidi="th-TH"/>
        </w:rPr>
        <w:t>ล่าสุดมาก</w:t>
      </w:r>
      <w:r w:rsidRPr="00D7669B">
        <w:rPr>
          <w:rFonts w:ascii="Tahoma" w:eastAsia="MS Mincho" w:hAnsi="Tahoma" w:cs="Tahoma"/>
          <w:snapToGrid w:val="0"/>
          <w:sz w:val="28"/>
          <w:szCs w:val="28"/>
          <w:cs/>
          <w:lang w:eastAsia="zh-CN" w:bidi="th-TH"/>
        </w:rPr>
        <w:t>เท่าใด คุณ</w:t>
      </w:r>
      <w:r w:rsidRPr="00D7669B">
        <w:rPr>
          <w:rFonts w:ascii="Tahoma" w:eastAsia="MS Mincho" w:hAnsi="Tahoma" w:cs="Tahoma" w:hint="cs"/>
          <w:snapToGrid w:val="0"/>
          <w:sz w:val="28"/>
          <w:szCs w:val="28"/>
          <w:cs/>
          <w:lang w:eastAsia="zh-CN" w:bidi="th-TH"/>
        </w:rPr>
        <w:t>ก็</w:t>
      </w:r>
      <w:r w:rsidRPr="00D7669B">
        <w:rPr>
          <w:rFonts w:ascii="Tahoma" w:eastAsia="MS Mincho" w:hAnsi="Tahoma" w:cs="Tahoma"/>
          <w:snapToGrid w:val="0"/>
          <w:sz w:val="28"/>
          <w:szCs w:val="28"/>
          <w:cs/>
          <w:lang w:eastAsia="zh-CN" w:bidi="th-TH"/>
        </w:rPr>
        <w:t>จะ</w:t>
      </w:r>
      <w:r w:rsidRPr="00D7669B">
        <w:rPr>
          <w:rFonts w:ascii="Tahoma" w:eastAsia="MS Mincho" w:hAnsi="Tahoma" w:cs="Tahoma" w:hint="cs"/>
          <w:snapToGrid w:val="0"/>
          <w:sz w:val="28"/>
          <w:szCs w:val="28"/>
          <w:cs/>
          <w:lang w:eastAsia="zh-CN" w:bidi="th-TH"/>
        </w:rPr>
        <w:t>ยิ่งยืดเวลาที่</w:t>
      </w:r>
      <w:r w:rsidRPr="00D7669B">
        <w:rPr>
          <w:rFonts w:ascii="Tahoma" w:eastAsia="MS Mincho" w:hAnsi="Tahoma" w:cs="Tahoma"/>
          <w:snapToGrid w:val="0"/>
          <w:sz w:val="28"/>
          <w:szCs w:val="28"/>
          <w:cs/>
          <w:lang w:eastAsia="zh-CN" w:bidi="th-TH"/>
        </w:rPr>
        <w:t>ต้องชำระหนี้ออกไปนานขึ้นเท่านั้น</w:t>
      </w:r>
    </w:p>
    <w:p w14:paraId="4521CEA9" w14:textId="16D25764" w:rsidR="00D7669B" w:rsidRPr="00D7669B" w:rsidRDefault="00D7669B" w:rsidP="00D7669B">
      <w:pPr>
        <w:spacing w:before="120"/>
        <w:rPr>
          <w:rFonts w:ascii="Arial" w:eastAsia="Arial Unicode MS" w:hAnsi="Arial" w:cs="Arial"/>
          <w:bCs/>
          <w:snapToGrid w:val="0"/>
          <w:sz w:val="28"/>
          <w:szCs w:val="28"/>
          <w:lang w:eastAsia="zh-CN"/>
        </w:rPr>
      </w:pPr>
      <w:r w:rsidRPr="00D7669B">
        <w:rPr>
          <w:rFonts w:ascii="Tahoma" w:eastAsia="MS Mincho" w:hAnsi="Tahoma" w:cs="Tahoma"/>
          <w:snapToGrid w:val="0"/>
          <w:sz w:val="28"/>
          <w:szCs w:val="28"/>
          <w:cs/>
          <w:lang w:eastAsia="zh-CN" w:bidi="th-TH"/>
        </w:rPr>
        <w:t>Centr</w:t>
      </w:r>
      <w:r w:rsidRPr="00D7669B">
        <w:rPr>
          <w:rFonts w:ascii="Tahoma" w:eastAsia="MS Mincho" w:hAnsi="Tahoma" w:cs="Tahoma"/>
          <w:snapToGrid w:val="0"/>
          <w:sz w:val="28"/>
          <w:szCs w:val="28"/>
          <w:lang w:eastAsia="zh-CN" w:bidi="th-TH"/>
        </w:rPr>
        <w:t>e</w:t>
      </w:r>
      <w:r w:rsidRPr="00D7669B">
        <w:rPr>
          <w:rFonts w:ascii="Tahoma" w:eastAsia="MS Mincho" w:hAnsi="Tahoma" w:cs="Tahoma"/>
          <w:snapToGrid w:val="0"/>
          <w:sz w:val="28"/>
          <w:szCs w:val="28"/>
          <w:cs/>
          <w:lang w:eastAsia="zh-CN" w:bidi="th-TH"/>
        </w:rPr>
        <w:t>link กำลังส่งจดหมายและข้อความเตือนเพื่อแจ้งให้ผู้คนทราบว่า</w:t>
      </w:r>
      <w:r w:rsidRPr="00D7669B">
        <w:rPr>
          <w:rFonts w:ascii="Tahoma" w:eastAsia="MS Mincho" w:hAnsi="Tahoma" w:cs="Tahoma" w:hint="cs"/>
          <w:snapToGrid w:val="0"/>
          <w:sz w:val="28"/>
          <w:szCs w:val="28"/>
          <w:cs/>
          <w:lang w:eastAsia="zh-CN" w:bidi="th-TH"/>
        </w:rPr>
        <w:t xml:space="preserve"> </w:t>
      </w:r>
      <w:r w:rsidRPr="00D7669B">
        <w:rPr>
          <w:rFonts w:ascii="Tahoma" w:eastAsia="MS Mincho" w:hAnsi="Tahoma" w:cs="Tahoma"/>
          <w:snapToGrid w:val="0"/>
          <w:sz w:val="28"/>
          <w:szCs w:val="28"/>
          <w:cs/>
          <w:lang w:eastAsia="zh-CN" w:bidi="th-TH"/>
        </w:rPr>
        <w:t>พวกเขาจำเป็นต้องเริ่มต้นชำระเงิน</w:t>
      </w:r>
      <w:r w:rsidRPr="00D7669B">
        <w:rPr>
          <w:rFonts w:ascii="Tahoma" w:eastAsia="MS Mincho" w:hAnsi="Tahoma" w:cs="Tahoma" w:hint="cs"/>
          <w:snapToGrid w:val="0"/>
          <w:sz w:val="28"/>
          <w:szCs w:val="28"/>
          <w:cs/>
          <w:lang w:eastAsia="zh-CN" w:bidi="th-TH"/>
        </w:rPr>
        <w:t>คืน</w:t>
      </w:r>
      <w:r w:rsidRPr="00D7669B">
        <w:rPr>
          <w:rFonts w:ascii="Tahoma" w:eastAsia="MS Mincho" w:hAnsi="Tahoma" w:cs="Tahoma"/>
          <w:snapToGrid w:val="0"/>
          <w:sz w:val="28"/>
          <w:szCs w:val="28"/>
          <w:cs/>
          <w:lang w:eastAsia="zh-CN" w:bidi="th-TH"/>
        </w:rPr>
        <w:t>เมื่อใด และจำเป็นต้องดำเนินการใด ๆ หรือไม่</w:t>
      </w:r>
    </w:p>
    <w:p w14:paraId="3D01F9CB" w14:textId="77777777" w:rsidR="00D7669B" w:rsidRPr="00D7669B" w:rsidRDefault="00D7669B" w:rsidP="00D7669B">
      <w:pPr>
        <w:spacing w:before="120"/>
        <w:rPr>
          <w:rFonts w:ascii="Arial" w:eastAsia="Arial Unicode MS" w:hAnsi="Arial" w:cs="Arial"/>
          <w:bCs/>
          <w:snapToGrid w:val="0"/>
          <w:sz w:val="28"/>
          <w:szCs w:val="28"/>
          <w:lang w:eastAsia="zh-CN"/>
        </w:rPr>
      </w:pPr>
      <w:r w:rsidRPr="00D7669B">
        <w:rPr>
          <w:rFonts w:ascii="Tahoma" w:eastAsia="MS Mincho" w:hAnsi="Tahoma" w:cs="Tahoma"/>
          <w:snapToGrid w:val="0"/>
          <w:sz w:val="28"/>
          <w:szCs w:val="28"/>
          <w:cs/>
          <w:lang w:eastAsia="zh-CN" w:bidi="th-TH"/>
        </w:rPr>
        <w:t>หากคุณเป็นหนี้ มีสิ่งสำคัญ 3 ประการที่คุณควรทราบ</w:t>
      </w:r>
    </w:p>
    <w:p w14:paraId="0FD8B6C4" w14:textId="29480D14" w:rsidR="00D7669B" w:rsidRPr="00D7669B" w:rsidRDefault="00D7669B" w:rsidP="00D7669B">
      <w:pPr>
        <w:numPr>
          <w:ilvl w:val="0"/>
          <w:numId w:val="31"/>
        </w:numPr>
        <w:spacing w:before="120"/>
        <w:ind w:left="426"/>
        <w:contextualSpacing/>
        <w:rPr>
          <w:rFonts w:eastAsia="Arial Unicode MS" w:cs="Tahoma"/>
          <w:bCs/>
          <w:snapToGrid w:val="0"/>
          <w:sz w:val="28"/>
          <w:szCs w:val="28"/>
          <w:cs/>
          <w:lang w:eastAsia="zh-CN" w:bidi="th-TH"/>
        </w:rPr>
      </w:pPr>
      <w:r w:rsidRPr="00D7669B">
        <w:rPr>
          <w:rFonts w:ascii="Tahoma" w:eastAsia="MS Mincho" w:hAnsi="Tahoma" w:cs="Tahoma"/>
          <w:snapToGrid w:val="0"/>
          <w:sz w:val="28"/>
          <w:szCs w:val="28"/>
          <w:cs/>
          <w:lang w:eastAsia="zh-CN" w:bidi="th-TH"/>
        </w:rPr>
        <w:t>Centr</w:t>
      </w:r>
      <w:r w:rsidRPr="00D7669B">
        <w:rPr>
          <w:rFonts w:ascii="Tahoma" w:eastAsia="MS Mincho" w:hAnsi="Tahoma" w:cs="Tahoma"/>
          <w:snapToGrid w:val="0"/>
          <w:sz w:val="28"/>
          <w:szCs w:val="28"/>
          <w:lang w:eastAsia="zh-CN" w:bidi="th-TH"/>
        </w:rPr>
        <w:t>e</w:t>
      </w:r>
      <w:r w:rsidRPr="00D7669B">
        <w:rPr>
          <w:rFonts w:ascii="Tahoma" w:eastAsia="MS Mincho" w:hAnsi="Tahoma" w:cs="Tahoma"/>
          <w:snapToGrid w:val="0"/>
          <w:sz w:val="28"/>
          <w:szCs w:val="28"/>
          <w:cs/>
          <w:lang w:eastAsia="zh-CN" w:bidi="th-TH"/>
        </w:rPr>
        <w:t xml:space="preserve">link </w:t>
      </w:r>
      <w:r w:rsidRPr="00D7669B">
        <w:rPr>
          <w:rFonts w:ascii="Tahoma" w:eastAsia="MS Mincho" w:hAnsi="Tahoma" w:cs="Tahoma" w:hint="cs"/>
          <w:snapToGrid w:val="0"/>
          <w:sz w:val="28"/>
          <w:szCs w:val="28"/>
          <w:cs/>
          <w:lang w:eastAsia="zh-CN" w:bidi="th-TH"/>
        </w:rPr>
        <w:t>จะ</w:t>
      </w:r>
      <w:r w:rsidRPr="00D7669B">
        <w:rPr>
          <w:rFonts w:ascii="Tahoma" w:eastAsia="MS Mincho" w:hAnsi="Tahoma" w:cs="Tahoma"/>
          <w:snapToGrid w:val="0"/>
          <w:sz w:val="28"/>
          <w:szCs w:val="28"/>
          <w:cs/>
          <w:lang w:eastAsia="zh-CN" w:bidi="th-TH"/>
        </w:rPr>
        <w:t>คอยช่วยเหลือและสนับสนุนคุณให้</w:t>
      </w:r>
      <w:r w:rsidRPr="00D7669B">
        <w:rPr>
          <w:rFonts w:ascii="Tahoma" w:eastAsia="MS Mincho" w:hAnsi="Tahoma" w:cs="Tahoma" w:hint="cs"/>
          <w:snapToGrid w:val="0"/>
          <w:sz w:val="28"/>
          <w:szCs w:val="28"/>
          <w:cs/>
          <w:lang w:eastAsia="zh-CN" w:bidi="th-TH"/>
        </w:rPr>
        <w:t>ชำระ</w:t>
      </w:r>
      <w:r w:rsidRPr="00D7669B">
        <w:rPr>
          <w:rFonts w:ascii="Tahoma" w:eastAsia="MS Mincho" w:hAnsi="Tahoma" w:cs="Tahoma"/>
          <w:snapToGrid w:val="0"/>
          <w:sz w:val="28"/>
          <w:szCs w:val="28"/>
          <w:cs/>
          <w:lang w:eastAsia="zh-CN" w:bidi="th-TH"/>
        </w:rPr>
        <w:t>เงิน</w:t>
      </w:r>
      <w:r w:rsidRPr="00D7669B">
        <w:rPr>
          <w:rFonts w:ascii="Tahoma" w:eastAsia="MS Mincho" w:hAnsi="Tahoma" w:cs="Tahoma" w:hint="cs"/>
          <w:snapToGrid w:val="0"/>
          <w:sz w:val="28"/>
          <w:szCs w:val="28"/>
          <w:cs/>
          <w:lang w:eastAsia="zh-CN" w:bidi="th-TH"/>
        </w:rPr>
        <w:t>คืน</w:t>
      </w:r>
      <w:r w:rsidRPr="00D7669B">
        <w:rPr>
          <w:rFonts w:ascii="Tahoma" w:eastAsia="MS Mincho" w:hAnsi="Tahoma" w:cs="Tahoma"/>
          <w:snapToGrid w:val="0"/>
          <w:sz w:val="28"/>
          <w:szCs w:val="28"/>
          <w:cs/>
          <w:lang w:eastAsia="zh-CN" w:bidi="th-TH"/>
        </w:rPr>
        <w:t>ด้วยวิธีที่เหมาะสมกับสถานการณ์ของคุณมากที่สุด</w:t>
      </w:r>
    </w:p>
    <w:p w14:paraId="07E844C3" w14:textId="77777777" w:rsidR="00D7669B" w:rsidRPr="00D7669B" w:rsidRDefault="00D7669B" w:rsidP="00D7669B">
      <w:pPr>
        <w:numPr>
          <w:ilvl w:val="0"/>
          <w:numId w:val="31"/>
        </w:numPr>
        <w:spacing w:before="120"/>
        <w:ind w:left="426"/>
        <w:contextualSpacing/>
        <w:rPr>
          <w:rFonts w:eastAsia="Arial Unicode MS" w:cs="Tahoma"/>
          <w:bCs/>
          <w:snapToGrid w:val="0"/>
          <w:sz w:val="28"/>
          <w:szCs w:val="28"/>
          <w:cs/>
          <w:lang w:eastAsia="zh-CN" w:bidi="th-TH"/>
        </w:rPr>
      </w:pPr>
      <w:r w:rsidRPr="00D7669B">
        <w:rPr>
          <w:rFonts w:ascii="Tahoma" w:eastAsia="MS Mincho" w:hAnsi="Tahoma" w:cs="Tahoma"/>
          <w:snapToGrid w:val="0"/>
          <w:sz w:val="28"/>
          <w:szCs w:val="28"/>
          <w:cs/>
          <w:lang w:eastAsia="zh-CN" w:bidi="th-TH"/>
        </w:rPr>
        <w:t>หากคุณเป็นหนี้ คุณไม่จำเป็นต้องคืน</w:t>
      </w:r>
      <w:r w:rsidRPr="00D7669B">
        <w:rPr>
          <w:rFonts w:ascii="Tahoma" w:eastAsia="MS Mincho" w:hAnsi="Tahoma" w:cs="Tahoma" w:hint="cs"/>
          <w:snapToGrid w:val="0"/>
          <w:sz w:val="28"/>
          <w:szCs w:val="28"/>
          <w:cs/>
          <w:lang w:eastAsia="zh-CN" w:bidi="th-TH"/>
        </w:rPr>
        <w:t>เงิน</w:t>
      </w:r>
      <w:r w:rsidRPr="00D7669B">
        <w:rPr>
          <w:rFonts w:ascii="Tahoma" w:eastAsia="MS Mincho" w:hAnsi="Tahoma" w:cs="Tahoma"/>
          <w:snapToGrid w:val="0"/>
          <w:sz w:val="28"/>
          <w:szCs w:val="28"/>
          <w:cs/>
          <w:lang w:eastAsia="zh-CN" w:bidi="th-TH"/>
        </w:rPr>
        <w:t>ทั้งหมดในคราวเดียว</w:t>
      </w:r>
      <w:r w:rsidRPr="00D7669B">
        <w:rPr>
          <w:rFonts w:ascii="Tahoma" w:eastAsia="MS Mincho" w:hAnsi="Tahoma" w:cs="Tahoma" w:hint="cs"/>
          <w:snapToGrid w:val="0"/>
          <w:sz w:val="28"/>
          <w:szCs w:val="28"/>
          <w:cs/>
          <w:lang w:eastAsia="zh-CN" w:bidi="th-TH"/>
        </w:rPr>
        <w:t>กัน</w:t>
      </w:r>
      <w:r w:rsidRPr="00D7669B">
        <w:rPr>
          <w:rFonts w:ascii="Tahoma" w:eastAsia="MS Mincho" w:hAnsi="Tahoma" w:cs="Tahoma"/>
          <w:snapToGrid w:val="0"/>
          <w:sz w:val="28"/>
          <w:szCs w:val="28"/>
          <w:cs/>
          <w:lang w:eastAsia="zh-CN" w:bidi="th-TH"/>
        </w:rPr>
        <w:t xml:space="preserve"> คนส่วนใหญ่</w:t>
      </w:r>
      <w:r w:rsidRPr="00D7669B">
        <w:rPr>
          <w:rFonts w:ascii="Tahoma" w:eastAsia="MS Mincho" w:hAnsi="Tahoma" w:cs="Tahoma" w:hint="cs"/>
          <w:snapToGrid w:val="0"/>
          <w:sz w:val="28"/>
          <w:szCs w:val="28"/>
          <w:cs/>
          <w:lang w:eastAsia="zh-CN" w:bidi="th-TH"/>
        </w:rPr>
        <w:t>จะจัดหาวิธี</w:t>
      </w:r>
      <w:r w:rsidRPr="00D7669B">
        <w:rPr>
          <w:rFonts w:ascii="Tahoma" w:eastAsia="MS Mincho" w:hAnsi="Tahoma" w:cs="Tahoma"/>
          <w:snapToGrid w:val="0"/>
          <w:sz w:val="28"/>
          <w:szCs w:val="28"/>
          <w:cs/>
          <w:lang w:eastAsia="zh-CN" w:bidi="th-TH"/>
        </w:rPr>
        <w:t>และชำระ</w:t>
      </w:r>
      <w:r w:rsidRPr="00D7669B">
        <w:rPr>
          <w:rFonts w:ascii="Tahoma" w:eastAsia="MS Mincho" w:hAnsi="Tahoma" w:cs="Tahoma" w:hint="cs"/>
          <w:snapToGrid w:val="0"/>
          <w:sz w:val="28"/>
          <w:szCs w:val="28"/>
          <w:cs/>
          <w:lang w:eastAsia="zh-CN" w:bidi="th-TH"/>
        </w:rPr>
        <w:t>เงิน</w:t>
      </w:r>
      <w:r w:rsidRPr="00D7669B">
        <w:rPr>
          <w:rFonts w:ascii="Tahoma" w:eastAsia="MS Mincho" w:hAnsi="Tahoma" w:cs="Tahoma"/>
          <w:snapToGrid w:val="0"/>
          <w:sz w:val="28"/>
          <w:szCs w:val="28"/>
          <w:cs/>
          <w:lang w:eastAsia="zh-CN" w:bidi="th-TH"/>
        </w:rPr>
        <w:t>คืนตามกำหนดเวลา</w:t>
      </w:r>
    </w:p>
    <w:p w14:paraId="74A2B238" w14:textId="7038C7B5" w:rsidR="00D7669B" w:rsidRPr="00D7669B" w:rsidRDefault="00D7669B" w:rsidP="00D7669B">
      <w:pPr>
        <w:numPr>
          <w:ilvl w:val="0"/>
          <w:numId w:val="31"/>
        </w:numPr>
        <w:spacing w:before="120"/>
        <w:ind w:left="426"/>
        <w:contextualSpacing/>
        <w:rPr>
          <w:rFonts w:ascii="Arial" w:eastAsia="Arial Unicode MS" w:hAnsi="Arial" w:cs="Arial"/>
          <w:bCs/>
          <w:snapToGrid w:val="0"/>
          <w:sz w:val="28"/>
          <w:szCs w:val="28"/>
          <w:lang w:eastAsia="zh-CN"/>
        </w:rPr>
      </w:pPr>
      <w:r w:rsidRPr="00D7669B">
        <w:rPr>
          <w:rFonts w:ascii="Tahoma" w:eastAsia="MS Mincho" w:hAnsi="Tahoma" w:cs="Tahoma" w:hint="cs"/>
          <w:snapToGrid w:val="0"/>
          <w:sz w:val="28"/>
          <w:szCs w:val="28"/>
          <w:cs/>
          <w:lang w:eastAsia="zh-CN" w:bidi="th-TH"/>
        </w:rPr>
        <w:t>หากคุณไม่เข้าใจในภาระหนี้ของคุณ</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hint="cs"/>
          <w:snapToGrid w:val="0"/>
          <w:sz w:val="28"/>
          <w:szCs w:val="28"/>
          <w:cs/>
          <w:lang w:eastAsia="zh-CN" w:bidi="th-TH"/>
        </w:rPr>
        <w:t>หรือกังวลเกี่ยวกับการชำระเงินคืน</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hint="cs"/>
          <w:snapToGrid w:val="0"/>
          <w:sz w:val="28"/>
          <w:szCs w:val="28"/>
          <w:cs/>
          <w:lang w:eastAsia="zh-CN" w:bidi="th-TH"/>
        </w:rPr>
        <w:t>คุณสามารถพูดคุยกับ</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snapToGrid w:val="0"/>
          <w:sz w:val="28"/>
          <w:szCs w:val="28"/>
          <w:lang w:eastAsia="zh-CN" w:bidi="th-TH"/>
        </w:rPr>
        <w:t>Centr</w:t>
      </w:r>
      <w:r w:rsidRPr="00D7669B">
        <w:rPr>
          <w:rFonts w:ascii="Tahoma" w:eastAsia="MS Mincho" w:hAnsi="Tahoma" w:cs="Tahoma"/>
          <w:snapToGrid w:val="0"/>
          <w:sz w:val="28"/>
          <w:szCs w:val="28"/>
          <w:lang w:eastAsia="zh-CN" w:bidi="th-TH"/>
        </w:rPr>
        <w:t>e</w:t>
      </w:r>
      <w:r w:rsidRPr="00D7669B">
        <w:rPr>
          <w:rFonts w:ascii="Tahoma" w:eastAsia="MS Mincho" w:hAnsi="Tahoma" w:cs="Tahoma"/>
          <w:snapToGrid w:val="0"/>
          <w:sz w:val="28"/>
          <w:szCs w:val="28"/>
          <w:lang w:eastAsia="zh-CN" w:bidi="th-TH"/>
        </w:rPr>
        <w:t>link</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hint="cs"/>
          <w:snapToGrid w:val="0"/>
          <w:sz w:val="28"/>
          <w:szCs w:val="28"/>
          <w:cs/>
          <w:lang w:eastAsia="zh-CN" w:bidi="th-TH"/>
        </w:rPr>
        <w:t>โดยโทรไปที่สายจ่ายเงินช่วยเหลือตามปกติของคุณ</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hint="cs"/>
          <w:snapToGrid w:val="0"/>
          <w:sz w:val="28"/>
          <w:szCs w:val="28"/>
          <w:cs/>
          <w:lang w:eastAsia="zh-CN" w:bidi="th-TH"/>
        </w:rPr>
        <w:t>หรือโทรไปที่สายติดตามหนี้ของ</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snapToGrid w:val="0"/>
          <w:sz w:val="28"/>
          <w:szCs w:val="28"/>
          <w:lang w:eastAsia="zh-CN" w:bidi="th-TH"/>
        </w:rPr>
        <w:t>Centr</w:t>
      </w:r>
      <w:r w:rsidRPr="00D7669B">
        <w:rPr>
          <w:rFonts w:ascii="Tahoma" w:eastAsia="MS Mincho" w:hAnsi="Tahoma" w:cs="Tahoma"/>
          <w:snapToGrid w:val="0"/>
          <w:sz w:val="28"/>
          <w:szCs w:val="28"/>
          <w:lang w:eastAsia="zh-CN" w:bidi="th-TH"/>
        </w:rPr>
        <w:t>e</w:t>
      </w:r>
      <w:r w:rsidRPr="00D7669B">
        <w:rPr>
          <w:rFonts w:ascii="Tahoma" w:eastAsia="MS Mincho" w:hAnsi="Tahoma" w:cs="Tahoma"/>
          <w:snapToGrid w:val="0"/>
          <w:sz w:val="28"/>
          <w:szCs w:val="28"/>
          <w:lang w:eastAsia="zh-CN" w:bidi="th-TH"/>
        </w:rPr>
        <w:t>link</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hint="cs"/>
          <w:snapToGrid w:val="0"/>
          <w:sz w:val="28"/>
          <w:szCs w:val="28"/>
          <w:cs/>
          <w:lang w:eastAsia="zh-CN" w:bidi="th-TH"/>
        </w:rPr>
        <w:t>ที่</w:t>
      </w:r>
      <w:r w:rsidRPr="00D7669B">
        <w:rPr>
          <w:rFonts w:ascii="Tahoma" w:eastAsia="MS Mincho" w:hAnsi="Tahoma" w:cs="Tahoma"/>
          <w:snapToGrid w:val="0"/>
          <w:sz w:val="28"/>
          <w:szCs w:val="28"/>
          <w:cs/>
          <w:lang w:eastAsia="zh-CN" w:bidi="th-TH"/>
        </w:rPr>
        <w:t xml:space="preserve"> </w:t>
      </w:r>
      <w:r w:rsidRPr="00D7669B">
        <w:rPr>
          <w:rFonts w:ascii="Arial" w:eastAsia="Arial Unicode MS" w:hAnsi="Arial" w:cs="Arial"/>
          <w:b/>
          <w:bCs/>
          <w:snapToGrid w:val="0"/>
          <w:sz w:val="28"/>
          <w:szCs w:val="28"/>
          <w:cs/>
          <w:lang w:eastAsia="zh-CN" w:bidi="th-TH"/>
        </w:rPr>
        <w:t>1800 076 072</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hint="cs"/>
          <w:snapToGrid w:val="0"/>
          <w:sz w:val="28"/>
          <w:szCs w:val="28"/>
          <w:cs/>
          <w:lang w:eastAsia="zh-CN" w:bidi="th-TH"/>
        </w:rPr>
        <w:t>แจ้งให้</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snapToGrid w:val="0"/>
          <w:sz w:val="28"/>
          <w:szCs w:val="28"/>
          <w:lang w:eastAsia="zh-CN" w:bidi="th-TH"/>
        </w:rPr>
        <w:t>Centr</w:t>
      </w:r>
      <w:r w:rsidRPr="00D7669B">
        <w:rPr>
          <w:rFonts w:ascii="Tahoma" w:eastAsia="MS Mincho" w:hAnsi="Tahoma" w:cs="Tahoma"/>
          <w:snapToGrid w:val="0"/>
          <w:sz w:val="28"/>
          <w:szCs w:val="28"/>
          <w:lang w:eastAsia="zh-CN" w:bidi="th-TH"/>
        </w:rPr>
        <w:t>e</w:t>
      </w:r>
      <w:r w:rsidRPr="00D7669B">
        <w:rPr>
          <w:rFonts w:ascii="Tahoma" w:eastAsia="MS Mincho" w:hAnsi="Tahoma" w:cs="Tahoma"/>
          <w:snapToGrid w:val="0"/>
          <w:sz w:val="28"/>
          <w:szCs w:val="28"/>
          <w:lang w:eastAsia="zh-CN" w:bidi="th-TH"/>
        </w:rPr>
        <w:t>link</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hint="cs"/>
          <w:snapToGrid w:val="0"/>
          <w:sz w:val="28"/>
          <w:szCs w:val="28"/>
          <w:cs/>
          <w:lang w:eastAsia="zh-CN" w:bidi="th-TH"/>
        </w:rPr>
        <w:t>ทราบหากคุณต้องการล่าม</w:t>
      </w:r>
      <w:r w:rsidRPr="00D7669B">
        <w:rPr>
          <w:rFonts w:ascii="Tahoma" w:eastAsia="MS Mincho" w:hAnsi="Tahoma" w:cs="Tahoma"/>
          <w:snapToGrid w:val="0"/>
          <w:sz w:val="28"/>
          <w:szCs w:val="28"/>
          <w:cs/>
          <w:lang w:eastAsia="zh-CN" w:bidi="th-TH"/>
        </w:rPr>
        <w:t xml:space="preserve"> </w:t>
      </w:r>
      <w:r w:rsidRPr="00D7669B">
        <w:rPr>
          <w:rFonts w:ascii="Tahoma" w:eastAsia="MS Mincho" w:hAnsi="Tahoma" w:cs="Tahoma" w:hint="cs"/>
          <w:snapToGrid w:val="0"/>
          <w:sz w:val="28"/>
          <w:szCs w:val="28"/>
          <w:cs/>
          <w:lang w:eastAsia="zh-CN" w:bidi="th-TH"/>
        </w:rPr>
        <w:t>เราจะจัดการหาล่ามให้ฟรี</w:t>
      </w:r>
    </w:p>
    <w:p w14:paraId="209C1631" w14:textId="77777777" w:rsidR="00D7669B" w:rsidRPr="00D7669B" w:rsidRDefault="00D7669B" w:rsidP="00D7669B">
      <w:pPr>
        <w:spacing w:before="120"/>
        <w:rPr>
          <w:rFonts w:ascii="Arial" w:eastAsia="Arial Unicode MS" w:hAnsi="Arial" w:cs="Arial"/>
          <w:bCs/>
          <w:snapToGrid w:val="0"/>
          <w:sz w:val="28"/>
          <w:szCs w:val="28"/>
          <w:lang w:eastAsia="zh-CN"/>
        </w:rPr>
      </w:pPr>
      <w:r w:rsidRPr="00D7669B">
        <w:rPr>
          <w:rFonts w:ascii="Tahoma" w:eastAsia="MS Mincho" w:hAnsi="Tahoma" w:cs="Tahoma"/>
          <w:snapToGrid w:val="0"/>
          <w:sz w:val="28"/>
          <w:szCs w:val="28"/>
          <w:cs/>
          <w:lang w:eastAsia="zh-CN" w:bidi="th-TH"/>
        </w:rPr>
        <w:t>สำหรับข้อมูลเพิ่มเติมเกี่ยวกับการจัดการหนี้สินของคุณ</w:t>
      </w:r>
      <w:r w:rsidRPr="00D7669B">
        <w:rPr>
          <w:rFonts w:ascii="Tahoma" w:eastAsia="MS Mincho" w:hAnsi="Tahoma" w:cs="Tahoma" w:hint="cs"/>
          <w:snapToGrid w:val="0"/>
          <w:sz w:val="28"/>
          <w:szCs w:val="28"/>
          <w:cs/>
          <w:lang w:eastAsia="zh-CN" w:bidi="th-TH"/>
        </w:rPr>
        <w:t>เป็น</w:t>
      </w:r>
      <w:r w:rsidRPr="00D7669B">
        <w:rPr>
          <w:rFonts w:ascii="Tahoma" w:eastAsia="MS Mincho" w:hAnsi="Tahoma" w:cs="Tahoma"/>
          <w:snapToGrid w:val="0"/>
          <w:sz w:val="28"/>
          <w:szCs w:val="28"/>
          <w:cs/>
          <w:lang w:eastAsia="zh-CN" w:bidi="th-TH"/>
        </w:rPr>
        <w:t>ภาษาอังกฤษ ไปที่</w:t>
      </w:r>
      <w:r w:rsidRPr="00D7669B">
        <w:rPr>
          <w:rFonts w:ascii="Tahoma" w:eastAsia="MS Mincho" w:hAnsi="Tahoma" w:cs="Tahoma" w:hint="cs"/>
          <w:snapToGrid w:val="0"/>
          <w:sz w:val="28"/>
          <w:szCs w:val="28"/>
          <w:cs/>
          <w:lang w:eastAsia="zh-CN" w:bidi="th-TH"/>
        </w:rPr>
        <w:t xml:space="preserve"> </w:t>
      </w:r>
      <w:r w:rsidRPr="00D7669B">
        <w:rPr>
          <w:rFonts w:ascii="Arial" w:eastAsia="Arial Unicode MS" w:hAnsi="Arial" w:cs="Arial"/>
          <w:b/>
          <w:bCs/>
          <w:snapToGrid w:val="0"/>
          <w:sz w:val="28"/>
          <w:szCs w:val="28"/>
          <w:cs/>
          <w:lang w:eastAsia="zh-CN" w:bidi="th-TH"/>
        </w:rPr>
        <w:t>servicesaustralia.gov.au/owingmoney</w:t>
      </w:r>
    </w:p>
    <w:p w14:paraId="644188CD" w14:textId="1F0C156B" w:rsidR="005F49D4" w:rsidRPr="00D7669B" w:rsidRDefault="00D7669B" w:rsidP="00D7669B">
      <w:pPr>
        <w:pStyle w:val="DHSbodytext"/>
        <w:spacing w:before="120" w:after="0"/>
        <w:rPr>
          <w:sz w:val="28"/>
          <w:szCs w:val="28"/>
          <w:lang w:val="hr-HR"/>
        </w:rPr>
      </w:pPr>
      <w:r w:rsidRPr="00D7669B">
        <w:rPr>
          <w:rFonts w:ascii="Tahoma" w:eastAsia="MS Mincho" w:hAnsi="Tahoma" w:cs="Tahoma"/>
          <w:i/>
          <w:iCs/>
          <w:snapToGrid w:val="0"/>
          <w:sz w:val="28"/>
          <w:szCs w:val="28"/>
          <w:cs/>
          <w:lang w:eastAsia="zh-CN" w:bidi="th-TH"/>
        </w:rPr>
        <w:t>(พูดเร็ว</w:t>
      </w:r>
      <w:r w:rsidRPr="00D7669B">
        <w:rPr>
          <w:rFonts w:ascii="Tahoma" w:eastAsia="MS Mincho" w:hAnsi="Tahoma" w:cs="Tahoma" w:hint="cs"/>
          <w:i/>
          <w:iCs/>
          <w:snapToGrid w:val="0"/>
          <w:sz w:val="28"/>
          <w:szCs w:val="28"/>
          <w:cs/>
          <w:lang w:eastAsia="zh-CN" w:bidi="th-TH"/>
        </w:rPr>
        <w:t xml:space="preserve"> ๆ อย่าง</w:t>
      </w:r>
      <w:r w:rsidRPr="00D7669B">
        <w:rPr>
          <w:rFonts w:ascii="Tahoma" w:eastAsia="MS Mincho" w:hAnsi="Tahoma" w:cs="Tahoma"/>
          <w:i/>
          <w:iCs/>
          <w:snapToGrid w:val="0"/>
          <w:sz w:val="28"/>
          <w:szCs w:val="28"/>
          <w:cs/>
          <w:lang w:eastAsia="zh-CN" w:bidi="th-TH"/>
        </w:rPr>
        <w:t>คำ</w:t>
      </w:r>
      <w:r w:rsidRPr="00D7669B">
        <w:rPr>
          <w:rFonts w:ascii="Tahoma" w:eastAsia="MS Mincho" w:hAnsi="Tahoma" w:cs="Tahoma" w:hint="cs"/>
          <w:i/>
          <w:iCs/>
          <w:snapToGrid w:val="0"/>
          <w:sz w:val="28"/>
          <w:szCs w:val="28"/>
          <w:cs/>
          <w:lang w:eastAsia="zh-CN" w:bidi="th-TH"/>
        </w:rPr>
        <w:t>จำกัดสิทธิ</w:t>
      </w:r>
      <w:r w:rsidRPr="00D7669B">
        <w:rPr>
          <w:rFonts w:ascii="Tahoma" w:eastAsia="MS Mincho" w:hAnsi="Tahoma" w:cs="Tahoma"/>
          <w:i/>
          <w:iCs/>
          <w:snapToGrid w:val="0"/>
          <w:sz w:val="28"/>
          <w:szCs w:val="28"/>
          <w:cs/>
          <w:lang w:eastAsia="zh-CN" w:bidi="th-TH"/>
        </w:rPr>
        <w:t>ความรับผิดชอบ)</w:t>
      </w:r>
      <w:r w:rsidRPr="00D7669B">
        <w:rPr>
          <w:rFonts w:ascii="Tahoma" w:eastAsia="MS Mincho" w:hAnsi="Tahoma" w:cs="Tahoma"/>
          <w:snapToGrid w:val="0"/>
          <w:sz w:val="28"/>
          <w:szCs w:val="28"/>
          <w:cs/>
          <w:lang w:eastAsia="zh-CN" w:bidi="th-TH"/>
        </w:rPr>
        <w:t xml:space="preserve"> *การโทรหมายเลขที่ขึ้นต้นด้วย</w:t>
      </w:r>
      <w:r w:rsidRPr="00D7669B">
        <w:rPr>
          <w:rFonts w:ascii="Tahoma" w:eastAsia="MS Mincho" w:hAnsi="Tahoma" w:cs="Tahoma" w:hint="cs"/>
          <w:snapToGrid w:val="0"/>
          <w:sz w:val="28"/>
          <w:szCs w:val="28"/>
          <w:cs/>
          <w:lang w:eastAsia="zh-CN" w:bidi="th-TH"/>
        </w:rPr>
        <w:t>เลข</w:t>
      </w:r>
      <w:r w:rsidRPr="00D7669B">
        <w:rPr>
          <w:rFonts w:ascii="Tahoma" w:eastAsia="MS Mincho" w:hAnsi="Tahoma" w:cs="Tahoma"/>
          <w:snapToGrid w:val="0"/>
          <w:sz w:val="28"/>
          <w:szCs w:val="28"/>
          <w:cs/>
          <w:lang w:eastAsia="zh-CN" w:bidi="th-TH"/>
        </w:rPr>
        <w:t xml:space="preserve"> '13' จากโทรศัพท์บ้านที่ใดก็ตามในออสเตรเลียจะมีค่าบริการในอัตรา</w:t>
      </w:r>
      <w:r w:rsidRPr="00D7669B">
        <w:rPr>
          <w:rFonts w:ascii="Tahoma" w:eastAsia="MS Mincho" w:hAnsi="Tahoma" w:cs="Tahoma" w:hint="cs"/>
          <w:snapToGrid w:val="0"/>
          <w:sz w:val="28"/>
          <w:szCs w:val="28"/>
          <w:cs/>
          <w:lang w:eastAsia="zh-CN" w:bidi="th-TH"/>
        </w:rPr>
        <w:t>คงที่</w:t>
      </w:r>
      <w:r w:rsidRPr="00D7669B">
        <w:rPr>
          <w:rFonts w:ascii="Tahoma" w:eastAsia="MS Mincho" w:hAnsi="Tahoma" w:cs="Tahoma"/>
          <w:snapToGrid w:val="0"/>
          <w:sz w:val="28"/>
          <w:szCs w:val="28"/>
          <w:cs/>
          <w:lang w:eastAsia="zh-CN" w:bidi="th-TH"/>
        </w:rPr>
        <w:t xml:space="preserve"> ซึ่งอาจแตกต่างจากอัตราการโทรในพื้นที่และ</w:t>
      </w:r>
      <w:r w:rsidRPr="00D7669B">
        <w:rPr>
          <w:rFonts w:ascii="Tahoma" w:eastAsia="MS Mincho" w:hAnsi="Tahoma" w:cs="Tahoma" w:hint="cs"/>
          <w:snapToGrid w:val="0"/>
          <w:sz w:val="28"/>
          <w:szCs w:val="28"/>
          <w:cs/>
          <w:lang w:eastAsia="zh-CN" w:bidi="th-TH"/>
        </w:rPr>
        <w:t>แตกต่าง</w:t>
      </w:r>
      <w:r w:rsidRPr="00D7669B">
        <w:rPr>
          <w:rFonts w:ascii="Tahoma" w:eastAsia="MS Mincho" w:hAnsi="Tahoma" w:cs="Tahoma"/>
          <w:snapToGrid w:val="0"/>
          <w:sz w:val="28"/>
          <w:szCs w:val="28"/>
          <w:cs/>
          <w:lang w:eastAsia="zh-CN" w:bidi="th-TH"/>
        </w:rPr>
        <w:t>ระหว่างผู้ให้บริการโทรศัพท์</w:t>
      </w:r>
    </w:p>
    <w:p w14:paraId="04F883C5" w14:textId="4CE3CD32" w:rsidR="005F49D4" w:rsidRDefault="005F49D4" w:rsidP="00687F34">
      <w:pPr>
        <w:pStyle w:val="DHSbodytext"/>
        <w:rPr>
          <w:lang w:val="hr-HR"/>
        </w:rPr>
      </w:pPr>
    </w:p>
    <w:p w14:paraId="5A43CC95" w14:textId="1E6F5286" w:rsidR="005F49D4" w:rsidRDefault="005F49D4" w:rsidP="00687F34">
      <w:pPr>
        <w:pStyle w:val="DHSbodytext"/>
        <w:rPr>
          <w:lang w:val="hr-HR"/>
        </w:rPr>
      </w:pPr>
    </w:p>
    <w:p w14:paraId="2FBDA530" w14:textId="1976F95B" w:rsidR="00D7669B" w:rsidRDefault="00D7669B" w:rsidP="00687F34">
      <w:pPr>
        <w:pStyle w:val="DHSbodytext"/>
        <w:rPr>
          <w:lang w:val="hr-HR"/>
        </w:rPr>
      </w:pPr>
    </w:p>
    <w:p w14:paraId="0448E683" w14:textId="77777777" w:rsidR="00D7669B" w:rsidRDefault="00D7669B" w:rsidP="00687F34">
      <w:pPr>
        <w:pStyle w:val="DHSbodytext"/>
        <w:rPr>
          <w:lang w:val="hr-HR"/>
        </w:rPr>
      </w:pPr>
    </w:p>
    <w:p w14:paraId="50E5FC1C" w14:textId="77777777" w:rsidR="005F49D4" w:rsidRPr="008672BE" w:rsidRDefault="005F49D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5ADD8E3" w:rsidR="00C27724" w:rsidRPr="008672BE" w:rsidRDefault="00C27724"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6BEBF135" w14:textId="1BEA98C4" w:rsidR="008C338B" w:rsidRPr="002230A2" w:rsidRDefault="008C338B" w:rsidP="008C338B">
      <w:pPr>
        <w:pStyle w:val="DHSbodytext"/>
        <w:rPr>
          <w:lang w:val="da"/>
        </w:rPr>
      </w:pPr>
    </w:p>
    <w:p w14:paraId="11F352B3" w14:textId="77777777" w:rsidR="001331BB" w:rsidRPr="002230A2" w:rsidRDefault="001331BB" w:rsidP="008C338B">
      <w:pPr>
        <w:pStyle w:val="DHSbodytext"/>
        <w:rPr>
          <w:lang w:val="da"/>
        </w:rPr>
      </w:pPr>
    </w:p>
    <w:p w14:paraId="6D670DBA" w14:textId="442E1903" w:rsidR="00464F56" w:rsidRPr="00E23858" w:rsidRDefault="00464F56" w:rsidP="00464F56">
      <w:pPr>
        <w:pStyle w:val="DHSHeadinglevel1"/>
        <w:rPr>
          <w:lang w:val="tr-TR"/>
        </w:rPr>
      </w:pPr>
      <w:r w:rsidRPr="00E23858">
        <w:rPr>
          <w:lang w:val="tr-TR"/>
        </w:rP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5A0ED42F"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F8A5C7D" w:rsidR="00E04260" w:rsidRPr="009C1B09" w:rsidRDefault="00E04260" w:rsidP="00E04260">
    <w:pPr>
      <w:pStyle w:val="DHSbodytext"/>
      <w:spacing w:before="240"/>
      <w:rPr>
        <w:color w:val="A6A6A6"/>
        <w:sz w:val="18"/>
        <w:szCs w:val="18"/>
      </w:rPr>
    </w:pPr>
    <w:r w:rsidRPr="00E04260">
      <w:rPr>
        <w:color w:val="A6A6A6"/>
        <w:sz w:val="18"/>
        <w:szCs w:val="18"/>
      </w:rPr>
      <w:t>15</w:t>
    </w:r>
    <w:r w:rsidR="002230A2">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2230A2">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6BCE3005" w:rsidR="007B4F51" w:rsidRPr="009C1B09" w:rsidRDefault="001331BB" w:rsidP="00002414">
    <w:pPr>
      <w:pStyle w:val="DHSbodytext"/>
      <w:spacing w:before="240"/>
      <w:rPr>
        <w:color w:val="A6A6A6"/>
        <w:sz w:val="18"/>
        <w:szCs w:val="18"/>
      </w:rPr>
    </w:pPr>
    <w:r w:rsidRPr="001331BB">
      <w:rPr>
        <w:color w:val="A6A6A6"/>
        <w:sz w:val="18"/>
        <w:szCs w:val="18"/>
      </w:rPr>
      <w:t>15190</w:t>
    </w:r>
    <w:r w:rsidR="005F49D4">
      <w:rPr>
        <w:color w:val="A6A6A6"/>
        <w:sz w:val="18"/>
        <w:szCs w:val="18"/>
      </w:rPr>
      <w:t>T</w:t>
    </w:r>
    <w:r w:rsidR="00D7669B">
      <w:rPr>
        <w:color w:val="A6A6A6"/>
        <w:sz w:val="18"/>
        <w:szCs w:val="18"/>
      </w:rPr>
      <w:t>H</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1C52A5A6"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E23858">
      <w:t>T</w:t>
    </w:r>
    <w:r w:rsidR="00D7669B">
      <w:t>HAI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8E9ECE84"/>
    <w:lvl w:ilvl="0" w:tplc="29DAEEB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D3FA1"/>
    <w:rsid w:val="000F08A8"/>
    <w:rsid w:val="000F3283"/>
    <w:rsid w:val="000F770A"/>
    <w:rsid w:val="00112F82"/>
    <w:rsid w:val="001240E8"/>
    <w:rsid w:val="00133133"/>
    <w:rsid w:val="00133175"/>
    <w:rsid w:val="001331BB"/>
    <w:rsid w:val="0015263F"/>
    <w:rsid w:val="00171822"/>
    <w:rsid w:val="00180E27"/>
    <w:rsid w:val="00184397"/>
    <w:rsid w:val="001846AE"/>
    <w:rsid w:val="00187273"/>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230A2"/>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49D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0828"/>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23F3"/>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4E53"/>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69B"/>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3858"/>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2EDD"/>
    <w:rsid w:val="00F16EBA"/>
    <w:rsid w:val="00F1720D"/>
    <w:rsid w:val="00F17318"/>
    <w:rsid w:val="00F27F06"/>
    <w:rsid w:val="00F34E10"/>
    <w:rsid w:val="00F45D69"/>
    <w:rsid w:val="00F744ED"/>
    <w:rsid w:val="00F77D3F"/>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character" w:customStyle="1" w:styleId="tw4winJump">
    <w:name w:val="tw4winJump"/>
    <w:rsid w:val="002230A2"/>
    <w:rPr>
      <w:rFonts w:ascii="Courier New" w:hAnsi="Courier New"/>
      <w:noProof/>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A1AC2-72C6-430A-9633-C089987C4AFC}">
  <ds:schemaRefs>
    <ds:schemaRef ds:uri="http://purl.org/dc/terms/"/>
    <ds:schemaRef ds:uri="http://schemas.microsoft.com/office/2006/metadata/properties"/>
    <ds:schemaRef ds:uri="8bdf15e1-63df-4ca4-803a-93c94545d854"/>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4.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Centrelink debt repayment restart - Thai</vt:lpstr>
    </vt:vector>
  </TitlesOfParts>
  <Manager/>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Thai</dc:title>
  <dc:subject/>
  <dc:creator/>
  <cp:keywords>15190TH.2208</cp:keywords>
  <dc:description/>
  <cp:lastModifiedBy/>
  <cp:revision>1</cp:revision>
  <dcterms:created xsi:type="dcterms:W3CDTF">2022-08-23T05:45:00Z</dcterms:created>
  <dcterms:modified xsi:type="dcterms:W3CDTF">2022-08-23T05:48:00Z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