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22DEC" w14:textId="04423E0C" w:rsidR="00294045" w:rsidRDefault="00294045" w:rsidP="008063B2">
      <w:pPr>
        <w:pStyle w:val="DHSHeadinglevel1"/>
        <w:spacing w:before="2880"/>
        <w:jc w:val="center"/>
        <w:outlineLvl w:val="9"/>
      </w:pPr>
      <w:bookmarkStart w:id="0" w:name="_Toc484784036"/>
      <w:bookmarkStart w:id="1" w:name="_Toc484784131"/>
      <w:bookmarkStart w:id="2" w:name="_Toc485115943"/>
      <w:bookmarkStart w:id="3" w:name="_Toc344970"/>
      <w:bookmarkStart w:id="4" w:name="_GoBack"/>
      <w:bookmarkEnd w:id="4"/>
      <w:r w:rsidRPr="000922CF">
        <w:t>Program Protocol</w:t>
      </w:r>
      <w:bookmarkEnd w:id="0"/>
      <w:bookmarkEnd w:id="1"/>
      <w:bookmarkEnd w:id="2"/>
      <w:bookmarkEnd w:id="3"/>
    </w:p>
    <w:p w14:paraId="7C52FAAB" w14:textId="77777777" w:rsidR="00E4547A" w:rsidRPr="00E4547A" w:rsidRDefault="00E4547A" w:rsidP="00E4547A">
      <w:pPr>
        <w:pStyle w:val="DHSBodytext"/>
      </w:pPr>
    </w:p>
    <w:p w14:paraId="2FB1EDFD" w14:textId="77777777" w:rsidR="00294045" w:rsidRPr="000922CF" w:rsidRDefault="00294045" w:rsidP="008063B2">
      <w:pPr>
        <w:pStyle w:val="DHSHeadinglevel1"/>
        <w:jc w:val="center"/>
        <w:outlineLvl w:val="9"/>
      </w:pPr>
      <w:bookmarkStart w:id="5" w:name="_Toc344971"/>
      <w:bookmarkStart w:id="6" w:name="_Toc484784037"/>
      <w:bookmarkStart w:id="7" w:name="_Toc484784132"/>
      <w:bookmarkStart w:id="8" w:name="_Toc485115944"/>
      <w:r w:rsidRPr="000922CF">
        <w:t>Data</w:t>
      </w:r>
      <w:r w:rsidR="002E77EA" w:rsidRPr="000922CF">
        <w:t xml:space="preserve"> </w:t>
      </w:r>
      <w:r w:rsidR="00A327B8" w:rsidRPr="000922CF">
        <w:t>m</w:t>
      </w:r>
      <w:r w:rsidRPr="000922CF">
        <w:t xml:space="preserve">atching between </w:t>
      </w:r>
      <w:r w:rsidR="0076554B" w:rsidRPr="000922CF">
        <w:t>Australian Taxation Office and Services</w:t>
      </w:r>
      <w:bookmarkEnd w:id="5"/>
      <w:r w:rsidR="00EF2B35" w:rsidRPr="000922CF">
        <w:t xml:space="preserve"> Australia</w:t>
      </w:r>
      <w:r w:rsidR="0076554B" w:rsidRPr="000922CF">
        <w:t xml:space="preserve"> </w:t>
      </w:r>
      <w:bookmarkEnd w:id="6"/>
      <w:bookmarkEnd w:id="7"/>
      <w:bookmarkEnd w:id="8"/>
    </w:p>
    <w:p w14:paraId="557C3B43" w14:textId="77777777" w:rsidR="00E4547A" w:rsidRDefault="00E4547A" w:rsidP="008063B2">
      <w:pPr>
        <w:pStyle w:val="DHSHeadinglevel1"/>
        <w:ind w:right="471"/>
        <w:jc w:val="center"/>
        <w:outlineLvl w:val="9"/>
      </w:pPr>
    </w:p>
    <w:p w14:paraId="7BB1D2A5" w14:textId="5C7793C5" w:rsidR="00C403E8" w:rsidRPr="000922CF" w:rsidRDefault="00D25C38" w:rsidP="00AC4F11">
      <w:pPr>
        <w:pStyle w:val="DHSHeadinglevel1"/>
        <w:ind w:right="471"/>
        <w:jc w:val="center"/>
        <w:outlineLvl w:val="9"/>
      </w:pPr>
      <w:r w:rsidRPr="000922CF">
        <w:t>Job</w:t>
      </w:r>
      <w:r w:rsidR="009C4E09" w:rsidRPr="000922CF">
        <w:t>K</w:t>
      </w:r>
      <w:r w:rsidRPr="000922CF">
        <w:t xml:space="preserve">eeper </w:t>
      </w:r>
      <w:r w:rsidR="002E77EA" w:rsidRPr="000922CF">
        <w:t>Payment</w:t>
      </w:r>
    </w:p>
    <w:p w14:paraId="2D8EC19A" w14:textId="3E1BAEC8" w:rsidR="00C403E8" w:rsidRDefault="00C403E8" w:rsidP="00C403E8">
      <w:pPr>
        <w:pStyle w:val="DHSBodytext"/>
      </w:pPr>
    </w:p>
    <w:p w14:paraId="7285EEE2" w14:textId="533C7DD2" w:rsidR="00944F77" w:rsidRPr="000922CF" w:rsidRDefault="002C4FCF" w:rsidP="002C4FCF">
      <w:pPr>
        <w:pStyle w:val="DHSBodytext"/>
        <w:spacing w:before="6000"/>
      </w:pPr>
      <w:r>
        <w:t>Pub</w:t>
      </w:r>
      <w:r w:rsidR="00C403E8" w:rsidRPr="000922CF">
        <w:t xml:space="preserve">lished – </w:t>
      </w:r>
      <w:r w:rsidR="00E4547A">
        <w:t>11 March 2021</w:t>
      </w:r>
    </w:p>
    <w:bookmarkStart w:id="9" w:name="_Toc480473208" w:displacedByCustomXml="next"/>
    <w:sdt>
      <w:sdtPr>
        <w:rPr>
          <w:rFonts w:ascii="Times New Roman" w:eastAsia="Times New Roman" w:hAnsi="Times New Roman" w:cs="Times New Roman"/>
          <w:color w:val="auto"/>
          <w:sz w:val="24"/>
          <w:szCs w:val="24"/>
          <w:lang w:val="en-AU" w:eastAsia="en-AU"/>
        </w:rPr>
        <w:id w:val="2055739340"/>
        <w:docPartObj>
          <w:docPartGallery w:val="Table of Contents"/>
          <w:docPartUnique/>
        </w:docPartObj>
      </w:sdtPr>
      <w:sdtEndPr>
        <w:rPr>
          <w:b/>
          <w:bCs/>
          <w:noProof/>
        </w:rPr>
      </w:sdtEndPr>
      <w:sdtContent>
        <w:p w14:paraId="172A3D87" w14:textId="77777777" w:rsidR="00AD4AB1" w:rsidRPr="000922CF" w:rsidRDefault="00AD4AB1">
          <w:pPr>
            <w:pStyle w:val="TOCHeading"/>
            <w:rPr>
              <w:rFonts w:ascii="Arial" w:eastAsia="Times New Roman" w:hAnsi="Arial" w:cs="Arial"/>
              <w:b/>
              <w:bCs/>
              <w:color w:val="auto"/>
              <w:kern w:val="32"/>
              <w:szCs w:val="40"/>
              <w:lang w:val="en-AU" w:eastAsia="en-AU"/>
            </w:rPr>
          </w:pPr>
          <w:r w:rsidRPr="000922CF">
            <w:rPr>
              <w:rFonts w:ascii="Arial" w:eastAsia="Times New Roman" w:hAnsi="Arial" w:cs="Arial"/>
              <w:b/>
              <w:bCs/>
              <w:color w:val="auto"/>
              <w:kern w:val="32"/>
              <w:szCs w:val="40"/>
              <w:lang w:val="en-AU" w:eastAsia="en-AU"/>
            </w:rPr>
            <w:t>Table of Contents</w:t>
          </w:r>
        </w:p>
        <w:p w14:paraId="4A872D66" w14:textId="1A3ADD3B" w:rsidR="00612D67" w:rsidRPr="000922CF" w:rsidRDefault="00AD4AB1">
          <w:pPr>
            <w:pStyle w:val="TOC2"/>
            <w:tabs>
              <w:tab w:val="left" w:pos="660"/>
              <w:tab w:val="right" w:leader="dot" w:pos="9628"/>
            </w:tabs>
            <w:rPr>
              <w:rFonts w:asciiTheme="minorHAnsi" w:eastAsiaTheme="minorEastAsia" w:hAnsiTheme="minorHAnsi" w:cstheme="minorBidi"/>
              <w:noProof/>
              <w:szCs w:val="22"/>
            </w:rPr>
          </w:pPr>
          <w:r w:rsidRPr="000922CF">
            <w:fldChar w:fldCharType="begin"/>
          </w:r>
          <w:r w:rsidRPr="000922CF">
            <w:instrText xml:space="preserve"> TOC \o "1-3" \h \z \u </w:instrText>
          </w:r>
          <w:r w:rsidRPr="000922CF">
            <w:fldChar w:fldCharType="separate"/>
          </w:r>
          <w:hyperlink w:anchor="_Toc40426219" w:history="1">
            <w:r w:rsidR="00612D67" w:rsidRPr="000922CF">
              <w:rPr>
                <w:rStyle w:val="Hyperlink"/>
                <w:noProof/>
              </w:rPr>
              <w:t>1.</w:t>
            </w:r>
            <w:r w:rsidR="00612D67" w:rsidRPr="000922CF">
              <w:rPr>
                <w:rFonts w:asciiTheme="minorHAnsi" w:eastAsiaTheme="minorEastAsia" w:hAnsiTheme="minorHAnsi" w:cstheme="minorBidi"/>
                <w:noProof/>
                <w:szCs w:val="22"/>
              </w:rPr>
              <w:tab/>
            </w:r>
            <w:r w:rsidR="00612D67" w:rsidRPr="000922CF">
              <w:rPr>
                <w:rStyle w:val="Hyperlink"/>
                <w:noProof/>
              </w:rPr>
              <w:t>Description of the Program Protocol</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_Toc40426219 \h </w:instrText>
            </w:r>
            <w:r w:rsidR="00612D67" w:rsidRPr="000922CF">
              <w:rPr>
                <w:noProof/>
                <w:webHidden/>
              </w:rPr>
            </w:r>
            <w:r w:rsidR="00612D67" w:rsidRPr="000922CF">
              <w:rPr>
                <w:noProof/>
                <w:webHidden/>
              </w:rPr>
              <w:fldChar w:fldCharType="separate"/>
            </w:r>
            <w:r w:rsidR="002B069C" w:rsidRPr="000922CF">
              <w:rPr>
                <w:noProof/>
                <w:webHidden/>
              </w:rPr>
              <w:t>5</w:t>
            </w:r>
            <w:r w:rsidR="00612D67" w:rsidRPr="000922CF">
              <w:rPr>
                <w:noProof/>
                <w:webHidden/>
              </w:rPr>
              <w:fldChar w:fldCharType="end"/>
            </w:r>
          </w:hyperlink>
        </w:p>
        <w:p w14:paraId="3EE5753A" w14:textId="70BD8D6F" w:rsidR="00612D67" w:rsidRPr="000922CF" w:rsidRDefault="00F126A9">
          <w:pPr>
            <w:pStyle w:val="TOC3"/>
            <w:tabs>
              <w:tab w:val="left" w:pos="1100"/>
              <w:tab w:val="right" w:leader="dot" w:pos="9628"/>
            </w:tabs>
            <w:rPr>
              <w:rFonts w:asciiTheme="minorHAnsi" w:eastAsiaTheme="minorEastAsia" w:hAnsiTheme="minorHAnsi" w:cstheme="minorBidi"/>
              <w:noProof/>
              <w:szCs w:val="22"/>
            </w:rPr>
          </w:pPr>
          <w:hyperlink w:anchor="_Toc40426220" w:history="1">
            <w:r w:rsidR="00612D67" w:rsidRPr="000922CF">
              <w:rPr>
                <w:rStyle w:val="Hyperlink"/>
                <w:b/>
                <w:noProof/>
              </w:rPr>
              <w:t>1.1</w:t>
            </w:r>
            <w:r w:rsidR="00612D67" w:rsidRPr="000922CF">
              <w:rPr>
                <w:rFonts w:asciiTheme="minorHAnsi" w:eastAsiaTheme="minorEastAsia" w:hAnsiTheme="minorHAnsi" w:cstheme="minorBidi"/>
                <w:noProof/>
                <w:szCs w:val="22"/>
              </w:rPr>
              <w:tab/>
            </w:r>
            <w:r w:rsidR="00612D67" w:rsidRPr="000922CF">
              <w:rPr>
                <w:rStyle w:val="Hyperlink"/>
                <w:b/>
                <w:noProof/>
              </w:rPr>
              <w:t>Purpose</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_Toc40426220 \h </w:instrText>
            </w:r>
            <w:r w:rsidR="00612D67" w:rsidRPr="000922CF">
              <w:rPr>
                <w:noProof/>
                <w:webHidden/>
              </w:rPr>
            </w:r>
            <w:r w:rsidR="00612D67" w:rsidRPr="000922CF">
              <w:rPr>
                <w:noProof/>
                <w:webHidden/>
              </w:rPr>
              <w:fldChar w:fldCharType="separate"/>
            </w:r>
            <w:r w:rsidR="002B069C" w:rsidRPr="000922CF">
              <w:rPr>
                <w:noProof/>
                <w:webHidden/>
              </w:rPr>
              <w:t>5</w:t>
            </w:r>
            <w:r w:rsidR="00612D67" w:rsidRPr="000922CF">
              <w:rPr>
                <w:noProof/>
                <w:webHidden/>
              </w:rPr>
              <w:fldChar w:fldCharType="end"/>
            </w:r>
          </w:hyperlink>
        </w:p>
        <w:p w14:paraId="03CEFD61" w14:textId="26D73FF2" w:rsidR="00612D67" w:rsidRPr="000922CF" w:rsidRDefault="00F126A9">
          <w:pPr>
            <w:pStyle w:val="TOC3"/>
            <w:tabs>
              <w:tab w:val="left" w:pos="1100"/>
              <w:tab w:val="right" w:leader="dot" w:pos="9628"/>
            </w:tabs>
            <w:rPr>
              <w:rFonts w:asciiTheme="minorHAnsi" w:eastAsiaTheme="minorEastAsia" w:hAnsiTheme="minorHAnsi" w:cstheme="minorBidi"/>
              <w:noProof/>
              <w:szCs w:val="22"/>
            </w:rPr>
          </w:pPr>
          <w:hyperlink w:anchor="_Toc40426221" w:history="1">
            <w:r w:rsidR="00612D67" w:rsidRPr="000922CF">
              <w:rPr>
                <w:rStyle w:val="Hyperlink"/>
                <w:b/>
                <w:noProof/>
              </w:rPr>
              <w:t>1.2</w:t>
            </w:r>
            <w:r w:rsidR="00612D67" w:rsidRPr="000922CF">
              <w:rPr>
                <w:rFonts w:asciiTheme="minorHAnsi" w:eastAsiaTheme="minorEastAsia" w:hAnsiTheme="minorHAnsi" w:cstheme="minorBidi"/>
                <w:noProof/>
                <w:szCs w:val="22"/>
              </w:rPr>
              <w:tab/>
            </w:r>
            <w:r w:rsidR="00612D67" w:rsidRPr="000922CF">
              <w:rPr>
                <w:rStyle w:val="Hyperlink"/>
                <w:b/>
                <w:noProof/>
              </w:rPr>
              <w:t>Requirement for a Program Protocol</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_Toc40426221 \h </w:instrText>
            </w:r>
            <w:r w:rsidR="00612D67" w:rsidRPr="000922CF">
              <w:rPr>
                <w:noProof/>
                <w:webHidden/>
              </w:rPr>
            </w:r>
            <w:r w:rsidR="00612D67" w:rsidRPr="000922CF">
              <w:rPr>
                <w:noProof/>
                <w:webHidden/>
              </w:rPr>
              <w:fldChar w:fldCharType="separate"/>
            </w:r>
            <w:r w:rsidR="002B069C" w:rsidRPr="000922CF">
              <w:rPr>
                <w:noProof/>
                <w:webHidden/>
              </w:rPr>
              <w:t>5</w:t>
            </w:r>
            <w:r w:rsidR="00612D67" w:rsidRPr="000922CF">
              <w:rPr>
                <w:noProof/>
                <w:webHidden/>
              </w:rPr>
              <w:fldChar w:fldCharType="end"/>
            </w:r>
          </w:hyperlink>
        </w:p>
        <w:p w14:paraId="36DB1468" w14:textId="4A461C0C" w:rsidR="00612D67" w:rsidRPr="000922CF" w:rsidRDefault="00F126A9">
          <w:pPr>
            <w:pStyle w:val="TOC3"/>
            <w:tabs>
              <w:tab w:val="left" w:pos="1100"/>
              <w:tab w:val="right" w:leader="dot" w:pos="9628"/>
            </w:tabs>
            <w:rPr>
              <w:rFonts w:asciiTheme="minorHAnsi" w:eastAsiaTheme="minorEastAsia" w:hAnsiTheme="minorHAnsi" w:cstheme="minorBidi"/>
              <w:noProof/>
              <w:szCs w:val="22"/>
            </w:rPr>
          </w:pPr>
          <w:hyperlink w:anchor="_Toc40426222" w:history="1">
            <w:r w:rsidR="00612D67" w:rsidRPr="000922CF">
              <w:rPr>
                <w:rStyle w:val="Hyperlink"/>
                <w:b/>
                <w:noProof/>
              </w:rPr>
              <w:t>1.3</w:t>
            </w:r>
            <w:r w:rsidR="00612D67" w:rsidRPr="000922CF">
              <w:rPr>
                <w:rFonts w:asciiTheme="minorHAnsi" w:eastAsiaTheme="minorEastAsia" w:hAnsiTheme="minorHAnsi" w:cstheme="minorBidi"/>
                <w:noProof/>
                <w:szCs w:val="22"/>
              </w:rPr>
              <w:tab/>
            </w:r>
            <w:r w:rsidR="00612D67" w:rsidRPr="000922CF">
              <w:rPr>
                <w:rStyle w:val="Hyperlink"/>
                <w:b/>
                <w:noProof/>
              </w:rPr>
              <w:t>Definition of Data Matching</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_Toc40426222 \h </w:instrText>
            </w:r>
            <w:r w:rsidR="00612D67" w:rsidRPr="000922CF">
              <w:rPr>
                <w:noProof/>
                <w:webHidden/>
              </w:rPr>
            </w:r>
            <w:r w:rsidR="00612D67" w:rsidRPr="000922CF">
              <w:rPr>
                <w:noProof/>
                <w:webHidden/>
              </w:rPr>
              <w:fldChar w:fldCharType="separate"/>
            </w:r>
            <w:r w:rsidR="002B069C" w:rsidRPr="000922CF">
              <w:rPr>
                <w:noProof/>
                <w:webHidden/>
              </w:rPr>
              <w:t>5</w:t>
            </w:r>
            <w:r w:rsidR="00612D67" w:rsidRPr="000922CF">
              <w:rPr>
                <w:noProof/>
                <w:webHidden/>
              </w:rPr>
              <w:fldChar w:fldCharType="end"/>
            </w:r>
          </w:hyperlink>
        </w:p>
        <w:p w14:paraId="0DAAAD08" w14:textId="4AC88163" w:rsidR="00612D67" w:rsidRPr="000922CF" w:rsidRDefault="00F126A9">
          <w:pPr>
            <w:pStyle w:val="TOC2"/>
            <w:tabs>
              <w:tab w:val="left" w:pos="660"/>
              <w:tab w:val="right" w:leader="dot" w:pos="9628"/>
            </w:tabs>
            <w:rPr>
              <w:rFonts w:asciiTheme="minorHAnsi" w:eastAsiaTheme="minorEastAsia" w:hAnsiTheme="minorHAnsi" w:cstheme="minorBidi"/>
              <w:noProof/>
              <w:szCs w:val="22"/>
            </w:rPr>
          </w:pPr>
          <w:hyperlink w:anchor="_Toc40426223" w:history="1">
            <w:r w:rsidR="00612D67" w:rsidRPr="000922CF">
              <w:rPr>
                <w:rStyle w:val="Hyperlink"/>
                <w:noProof/>
              </w:rPr>
              <w:t>2.</w:t>
            </w:r>
            <w:r w:rsidR="00612D67" w:rsidRPr="000922CF">
              <w:rPr>
                <w:rFonts w:asciiTheme="minorHAnsi" w:eastAsiaTheme="minorEastAsia" w:hAnsiTheme="minorHAnsi" w:cstheme="minorBidi"/>
                <w:noProof/>
                <w:szCs w:val="22"/>
              </w:rPr>
              <w:tab/>
            </w:r>
            <w:r w:rsidR="00612D67" w:rsidRPr="000922CF">
              <w:rPr>
                <w:rStyle w:val="Hyperlink"/>
                <w:noProof/>
              </w:rPr>
              <w:t>Description of the Program</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_Toc40426223 \h </w:instrText>
            </w:r>
            <w:r w:rsidR="00612D67" w:rsidRPr="000922CF">
              <w:rPr>
                <w:noProof/>
                <w:webHidden/>
              </w:rPr>
            </w:r>
            <w:r w:rsidR="00612D67" w:rsidRPr="000922CF">
              <w:rPr>
                <w:noProof/>
                <w:webHidden/>
              </w:rPr>
              <w:fldChar w:fldCharType="separate"/>
            </w:r>
            <w:r w:rsidR="002B069C" w:rsidRPr="000922CF">
              <w:rPr>
                <w:noProof/>
                <w:webHidden/>
              </w:rPr>
              <w:t>6</w:t>
            </w:r>
            <w:r w:rsidR="00612D67" w:rsidRPr="000922CF">
              <w:rPr>
                <w:noProof/>
                <w:webHidden/>
              </w:rPr>
              <w:fldChar w:fldCharType="end"/>
            </w:r>
          </w:hyperlink>
        </w:p>
        <w:p w14:paraId="67BCB7D0" w14:textId="686464EB" w:rsidR="00612D67" w:rsidRPr="000922CF" w:rsidRDefault="00F126A9">
          <w:pPr>
            <w:pStyle w:val="TOC3"/>
            <w:tabs>
              <w:tab w:val="left" w:pos="1100"/>
              <w:tab w:val="right" w:leader="dot" w:pos="9628"/>
            </w:tabs>
            <w:rPr>
              <w:rFonts w:asciiTheme="minorHAnsi" w:eastAsiaTheme="minorEastAsia" w:hAnsiTheme="minorHAnsi" w:cstheme="minorBidi"/>
              <w:noProof/>
              <w:szCs w:val="22"/>
            </w:rPr>
          </w:pPr>
          <w:hyperlink w:anchor="_Toc40426224" w:history="1">
            <w:r w:rsidR="00612D67" w:rsidRPr="000922CF">
              <w:rPr>
                <w:rStyle w:val="Hyperlink"/>
                <w:b/>
                <w:noProof/>
              </w:rPr>
              <w:t>2.1</w:t>
            </w:r>
            <w:r w:rsidR="00612D67" w:rsidRPr="000922CF">
              <w:rPr>
                <w:rFonts w:asciiTheme="minorHAnsi" w:eastAsiaTheme="minorEastAsia" w:hAnsiTheme="minorHAnsi" w:cstheme="minorBidi"/>
                <w:noProof/>
                <w:szCs w:val="22"/>
              </w:rPr>
              <w:tab/>
            </w:r>
            <w:r w:rsidR="00612D67" w:rsidRPr="000922CF">
              <w:rPr>
                <w:rStyle w:val="Hyperlink"/>
                <w:b/>
                <w:noProof/>
              </w:rPr>
              <w:t>Summary of the Program</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_Toc40426224 \h </w:instrText>
            </w:r>
            <w:r w:rsidR="00612D67" w:rsidRPr="000922CF">
              <w:rPr>
                <w:noProof/>
                <w:webHidden/>
              </w:rPr>
            </w:r>
            <w:r w:rsidR="00612D67" w:rsidRPr="000922CF">
              <w:rPr>
                <w:noProof/>
                <w:webHidden/>
              </w:rPr>
              <w:fldChar w:fldCharType="separate"/>
            </w:r>
            <w:r w:rsidR="002B069C" w:rsidRPr="000922CF">
              <w:rPr>
                <w:noProof/>
                <w:webHidden/>
              </w:rPr>
              <w:t>6</w:t>
            </w:r>
            <w:r w:rsidR="00612D67" w:rsidRPr="000922CF">
              <w:rPr>
                <w:noProof/>
                <w:webHidden/>
              </w:rPr>
              <w:fldChar w:fldCharType="end"/>
            </w:r>
          </w:hyperlink>
        </w:p>
        <w:p w14:paraId="4DE49156" w14:textId="486102E1" w:rsidR="00612D67" w:rsidRPr="000922CF" w:rsidRDefault="00F126A9">
          <w:pPr>
            <w:pStyle w:val="TOC3"/>
            <w:tabs>
              <w:tab w:val="left" w:pos="1100"/>
              <w:tab w:val="right" w:leader="dot" w:pos="9628"/>
            </w:tabs>
            <w:rPr>
              <w:rFonts w:asciiTheme="minorHAnsi" w:eastAsiaTheme="minorEastAsia" w:hAnsiTheme="minorHAnsi" w:cstheme="minorBidi"/>
              <w:noProof/>
              <w:szCs w:val="22"/>
            </w:rPr>
          </w:pPr>
          <w:hyperlink w:anchor="_Toc40426225" w:history="1">
            <w:r w:rsidR="00612D67" w:rsidRPr="000922CF">
              <w:rPr>
                <w:rStyle w:val="Hyperlink"/>
                <w:b/>
                <w:noProof/>
              </w:rPr>
              <w:t>2.2</w:t>
            </w:r>
            <w:r w:rsidR="00612D67" w:rsidRPr="000922CF">
              <w:rPr>
                <w:rFonts w:asciiTheme="minorHAnsi" w:eastAsiaTheme="minorEastAsia" w:hAnsiTheme="minorHAnsi" w:cstheme="minorBidi"/>
                <w:noProof/>
                <w:szCs w:val="22"/>
              </w:rPr>
              <w:tab/>
            </w:r>
            <w:r w:rsidR="00612D67" w:rsidRPr="000922CF">
              <w:rPr>
                <w:rStyle w:val="Hyperlink"/>
                <w:b/>
                <w:noProof/>
              </w:rPr>
              <w:t>Objectives</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_Toc40426225 \h </w:instrText>
            </w:r>
            <w:r w:rsidR="00612D67" w:rsidRPr="000922CF">
              <w:rPr>
                <w:noProof/>
                <w:webHidden/>
              </w:rPr>
            </w:r>
            <w:r w:rsidR="00612D67" w:rsidRPr="000922CF">
              <w:rPr>
                <w:noProof/>
                <w:webHidden/>
              </w:rPr>
              <w:fldChar w:fldCharType="separate"/>
            </w:r>
            <w:r w:rsidR="002B069C" w:rsidRPr="000922CF">
              <w:rPr>
                <w:noProof/>
                <w:webHidden/>
              </w:rPr>
              <w:t>7</w:t>
            </w:r>
            <w:r w:rsidR="00612D67" w:rsidRPr="000922CF">
              <w:rPr>
                <w:noProof/>
                <w:webHidden/>
              </w:rPr>
              <w:fldChar w:fldCharType="end"/>
            </w:r>
          </w:hyperlink>
        </w:p>
        <w:p w14:paraId="54A863DC" w14:textId="26C6B4E0" w:rsidR="00612D67" w:rsidRPr="000922CF" w:rsidRDefault="00F126A9">
          <w:pPr>
            <w:pStyle w:val="TOC2"/>
            <w:tabs>
              <w:tab w:val="left" w:pos="660"/>
              <w:tab w:val="right" w:leader="dot" w:pos="9628"/>
            </w:tabs>
            <w:rPr>
              <w:rFonts w:asciiTheme="minorHAnsi" w:eastAsiaTheme="minorEastAsia" w:hAnsiTheme="minorHAnsi" w:cstheme="minorBidi"/>
              <w:noProof/>
              <w:szCs w:val="22"/>
            </w:rPr>
          </w:pPr>
          <w:hyperlink w:anchor="_Toc40426226" w:history="1">
            <w:r w:rsidR="00612D67" w:rsidRPr="000922CF">
              <w:rPr>
                <w:rStyle w:val="Hyperlink"/>
                <w:noProof/>
              </w:rPr>
              <w:t>3.</w:t>
            </w:r>
            <w:r w:rsidR="00612D67" w:rsidRPr="000922CF">
              <w:rPr>
                <w:rFonts w:asciiTheme="minorHAnsi" w:eastAsiaTheme="minorEastAsia" w:hAnsiTheme="minorHAnsi" w:cstheme="minorBidi"/>
                <w:noProof/>
                <w:szCs w:val="22"/>
              </w:rPr>
              <w:tab/>
            </w:r>
            <w:r w:rsidR="00612D67" w:rsidRPr="000922CF">
              <w:rPr>
                <w:rStyle w:val="Hyperlink"/>
                <w:noProof/>
              </w:rPr>
              <w:t>Agencies Involved</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_Toc40426226 \h </w:instrText>
            </w:r>
            <w:r w:rsidR="00612D67" w:rsidRPr="000922CF">
              <w:rPr>
                <w:noProof/>
                <w:webHidden/>
              </w:rPr>
            </w:r>
            <w:r w:rsidR="00612D67" w:rsidRPr="000922CF">
              <w:rPr>
                <w:noProof/>
                <w:webHidden/>
              </w:rPr>
              <w:fldChar w:fldCharType="separate"/>
            </w:r>
            <w:r w:rsidR="002B069C" w:rsidRPr="000922CF">
              <w:rPr>
                <w:noProof/>
                <w:webHidden/>
              </w:rPr>
              <w:t>8</w:t>
            </w:r>
            <w:r w:rsidR="00612D67" w:rsidRPr="000922CF">
              <w:rPr>
                <w:noProof/>
                <w:webHidden/>
              </w:rPr>
              <w:fldChar w:fldCharType="end"/>
            </w:r>
          </w:hyperlink>
        </w:p>
        <w:p w14:paraId="5B0BE409" w14:textId="4A777CFE" w:rsidR="00612D67" w:rsidRPr="000922CF" w:rsidRDefault="00F126A9">
          <w:pPr>
            <w:pStyle w:val="TOC3"/>
            <w:tabs>
              <w:tab w:val="left" w:pos="1100"/>
              <w:tab w:val="right" w:leader="dot" w:pos="9628"/>
            </w:tabs>
            <w:rPr>
              <w:rFonts w:asciiTheme="minorHAnsi" w:eastAsiaTheme="minorEastAsia" w:hAnsiTheme="minorHAnsi" w:cstheme="minorBidi"/>
              <w:noProof/>
              <w:szCs w:val="22"/>
            </w:rPr>
          </w:pPr>
          <w:hyperlink w:anchor="_Toc40426227" w:history="1">
            <w:r w:rsidR="00612D67" w:rsidRPr="000922CF">
              <w:rPr>
                <w:rStyle w:val="Hyperlink"/>
                <w:b/>
                <w:noProof/>
              </w:rPr>
              <w:t>3.1</w:t>
            </w:r>
            <w:r w:rsidR="00612D67" w:rsidRPr="000922CF">
              <w:rPr>
                <w:rFonts w:asciiTheme="minorHAnsi" w:eastAsiaTheme="minorEastAsia" w:hAnsiTheme="minorHAnsi" w:cstheme="minorBidi"/>
                <w:noProof/>
                <w:szCs w:val="22"/>
              </w:rPr>
              <w:tab/>
            </w:r>
            <w:r w:rsidR="00612D67" w:rsidRPr="000922CF">
              <w:rPr>
                <w:rStyle w:val="Hyperlink"/>
                <w:b/>
                <w:noProof/>
              </w:rPr>
              <w:t>Source Agency</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_Toc40426227 \h </w:instrText>
            </w:r>
            <w:r w:rsidR="00612D67" w:rsidRPr="000922CF">
              <w:rPr>
                <w:noProof/>
                <w:webHidden/>
              </w:rPr>
            </w:r>
            <w:r w:rsidR="00612D67" w:rsidRPr="000922CF">
              <w:rPr>
                <w:noProof/>
                <w:webHidden/>
              </w:rPr>
              <w:fldChar w:fldCharType="separate"/>
            </w:r>
            <w:r w:rsidR="002B069C" w:rsidRPr="000922CF">
              <w:rPr>
                <w:noProof/>
                <w:webHidden/>
              </w:rPr>
              <w:t>8</w:t>
            </w:r>
            <w:r w:rsidR="00612D67" w:rsidRPr="000922CF">
              <w:rPr>
                <w:noProof/>
                <w:webHidden/>
              </w:rPr>
              <w:fldChar w:fldCharType="end"/>
            </w:r>
          </w:hyperlink>
        </w:p>
        <w:p w14:paraId="7238036F" w14:textId="6C290C47" w:rsidR="00612D67" w:rsidRPr="000922CF" w:rsidRDefault="00F126A9">
          <w:pPr>
            <w:pStyle w:val="TOC3"/>
            <w:tabs>
              <w:tab w:val="left" w:pos="1100"/>
              <w:tab w:val="right" w:leader="dot" w:pos="9628"/>
            </w:tabs>
            <w:rPr>
              <w:rFonts w:asciiTheme="minorHAnsi" w:eastAsiaTheme="minorEastAsia" w:hAnsiTheme="minorHAnsi" w:cstheme="minorBidi"/>
              <w:noProof/>
              <w:szCs w:val="22"/>
            </w:rPr>
          </w:pPr>
          <w:hyperlink w:anchor="_Toc40426228" w:history="1">
            <w:r w:rsidR="00612D67" w:rsidRPr="000922CF">
              <w:rPr>
                <w:rStyle w:val="Hyperlink"/>
                <w:b/>
                <w:noProof/>
              </w:rPr>
              <w:t>3.2</w:t>
            </w:r>
            <w:r w:rsidR="00612D67" w:rsidRPr="000922CF">
              <w:rPr>
                <w:rFonts w:asciiTheme="minorHAnsi" w:eastAsiaTheme="minorEastAsia" w:hAnsiTheme="minorHAnsi" w:cstheme="minorBidi"/>
                <w:noProof/>
                <w:szCs w:val="22"/>
              </w:rPr>
              <w:tab/>
            </w:r>
            <w:r w:rsidR="00612D67" w:rsidRPr="000922CF">
              <w:rPr>
                <w:rStyle w:val="Hyperlink"/>
                <w:b/>
                <w:noProof/>
              </w:rPr>
              <w:t>Matching Agency</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_Toc40426228 \h </w:instrText>
            </w:r>
            <w:r w:rsidR="00612D67" w:rsidRPr="000922CF">
              <w:rPr>
                <w:noProof/>
                <w:webHidden/>
              </w:rPr>
            </w:r>
            <w:r w:rsidR="00612D67" w:rsidRPr="000922CF">
              <w:rPr>
                <w:noProof/>
                <w:webHidden/>
              </w:rPr>
              <w:fldChar w:fldCharType="separate"/>
            </w:r>
            <w:r w:rsidR="002B069C" w:rsidRPr="000922CF">
              <w:rPr>
                <w:noProof/>
                <w:webHidden/>
              </w:rPr>
              <w:t>8</w:t>
            </w:r>
            <w:r w:rsidR="00612D67" w:rsidRPr="000922CF">
              <w:rPr>
                <w:noProof/>
                <w:webHidden/>
              </w:rPr>
              <w:fldChar w:fldCharType="end"/>
            </w:r>
          </w:hyperlink>
        </w:p>
        <w:p w14:paraId="69E8B52E" w14:textId="41709A2D" w:rsidR="00612D67" w:rsidRPr="000922CF" w:rsidRDefault="00F126A9">
          <w:pPr>
            <w:pStyle w:val="TOC3"/>
            <w:tabs>
              <w:tab w:val="left" w:pos="1100"/>
              <w:tab w:val="right" w:leader="dot" w:pos="9628"/>
            </w:tabs>
            <w:rPr>
              <w:rFonts w:asciiTheme="minorHAnsi" w:eastAsiaTheme="minorEastAsia" w:hAnsiTheme="minorHAnsi" w:cstheme="minorBidi"/>
              <w:noProof/>
              <w:szCs w:val="22"/>
            </w:rPr>
          </w:pPr>
          <w:hyperlink w:anchor="_Toc40426229" w:history="1">
            <w:r w:rsidR="00612D67" w:rsidRPr="000922CF">
              <w:rPr>
                <w:rStyle w:val="Hyperlink"/>
                <w:b/>
                <w:noProof/>
              </w:rPr>
              <w:t>3.3</w:t>
            </w:r>
            <w:r w:rsidR="00612D67" w:rsidRPr="000922CF">
              <w:rPr>
                <w:rFonts w:asciiTheme="minorHAnsi" w:eastAsiaTheme="minorEastAsia" w:hAnsiTheme="minorHAnsi" w:cstheme="minorBidi"/>
                <w:noProof/>
                <w:szCs w:val="22"/>
              </w:rPr>
              <w:tab/>
            </w:r>
            <w:r w:rsidR="00612D67" w:rsidRPr="000922CF">
              <w:rPr>
                <w:rStyle w:val="Hyperlink"/>
                <w:b/>
                <w:noProof/>
              </w:rPr>
              <w:t>Primary User Agency</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_Toc40426229 \h </w:instrText>
            </w:r>
            <w:r w:rsidR="00612D67" w:rsidRPr="000922CF">
              <w:rPr>
                <w:noProof/>
                <w:webHidden/>
              </w:rPr>
            </w:r>
            <w:r w:rsidR="00612D67" w:rsidRPr="000922CF">
              <w:rPr>
                <w:noProof/>
                <w:webHidden/>
              </w:rPr>
              <w:fldChar w:fldCharType="separate"/>
            </w:r>
            <w:r w:rsidR="002B069C" w:rsidRPr="000922CF">
              <w:rPr>
                <w:noProof/>
                <w:webHidden/>
              </w:rPr>
              <w:t>8</w:t>
            </w:r>
            <w:r w:rsidR="00612D67" w:rsidRPr="000922CF">
              <w:rPr>
                <w:noProof/>
                <w:webHidden/>
              </w:rPr>
              <w:fldChar w:fldCharType="end"/>
            </w:r>
          </w:hyperlink>
        </w:p>
        <w:p w14:paraId="1F7B894B" w14:textId="75ADCF24" w:rsidR="00612D67" w:rsidRPr="000922CF" w:rsidRDefault="00F126A9">
          <w:pPr>
            <w:pStyle w:val="TOC2"/>
            <w:tabs>
              <w:tab w:val="left" w:pos="660"/>
              <w:tab w:val="right" w:leader="dot" w:pos="9628"/>
            </w:tabs>
            <w:rPr>
              <w:rFonts w:asciiTheme="minorHAnsi" w:eastAsiaTheme="minorEastAsia" w:hAnsiTheme="minorHAnsi" w:cstheme="minorBidi"/>
              <w:noProof/>
              <w:szCs w:val="22"/>
            </w:rPr>
          </w:pPr>
          <w:hyperlink w:anchor="_Toc40426230" w:history="1">
            <w:r w:rsidR="00612D67" w:rsidRPr="000922CF">
              <w:rPr>
                <w:rStyle w:val="Hyperlink"/>
                <w:noProof/>
              </w:rPr>
              <w:t>4.</w:t>
            </w:r>
            <w:r w:rsidR="00612D67" w:rsidRPr="000922CF">
              <w:rPr>
                <w:rFonts w:asciiTheme="minorHAnsi" w:eastAsiaTheme="minorEastAsia" w:hAnsiTheme="minorHAnsi" w:cstheme="minorBidi"/>
                <w:noProof/>
                <w:szCs w:val="22"/>
              </w:rPr>
              <w:tab/>
            </w:r>
            <w:r w:rsidR="00612D67" w:rsidRPr="000922CF">
              <w:rPr>
                <w:rStyle w:val="Hyperlink"/>
                <w:noProof/>
              </w:rPr>
              <w:t>Data Issues</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_Toc40426230 \h </w:instrText>
            </w:r>
            <w:r w:rsidR="00612D67" w:rsidRPr="000922CF">
              <w:rPr>
                <w:noProof/>
                <w:webHidden/>
              </w:rPr>
            </w:r>
            <w:r w:rsidR="00612D67" w:rsidRPr="000922CF">
              <w:rPr>
                <w:noProof/>
                <w:webHidden/>
              </w:rPr>
              <w:fldChar w:fldCharType="separate"/>
            </w:r>
            <w:r w:rsidR="002B069C" w:rsidRPr="000922CF">
              <w:rPr>
                <w:noProof/>
                <w:webHidden/>
              </w:rPr>
              <w:t>8</w:t>
            </w:r>
            <w:r w:rsidR="00612D67" w:rsidRPr="000922CF">
              <w:rPr>
                <w:noProof/>
                <w:webHidden/>
              </w:rPr>
              <w:fldChar w:fldCharType="end"/>
            </w:r>
          </w:hyperlink>
        </w:p>
        <w:p w14:paraId="614EC515" w14:textId="3657DD1F" w:rsidR="00612D67" w:rsidRPr="000922CF" w:rsidRDefault="00F126A9">
          <w:pPr>
            <w:pStyle w:val="TOC3"/>
            <w:tabs>
              <w:tab w:val="left" w:pos="1100"/>
              <w:tab w:val="right" w:leader="dot" w:pos="9628"/>
            </w:tabs>
            <w:rPr>
              <w:rFonts w:asciiTheme="minorHAnsi" w:eastAsiaTheme="minorEastAsia" w:hAnsiTheme="minorHAnsi" w:cstheme="minorBidi"/>
              <w:noProof/>
              <w:szCs w:val="22"/>
            </w:rPr>
          </w:pPr>
          <w:hyperlink w:anchor="_Toc40426231" w:history="1">
            <w:r w:rsidR="00612D67" w:rsidRPr="000922CF">
              <w:rPr>
                <w:rStyle w:val="Hyperlink"/>
                <w:b/>
                <w:noProof/>
              </w:rPr>
              <w:t>4.1</w:t>
            </w:r>
            <w:r w:rsidR="00612D67" w:rsidRPr="000922CF">
              <w:rPr>
                <w:rFonts w:asciiTheme="minorHAnsi" w:eastAsiaTheme="minorEastAsia" w:hAnsiTheme="minorHAnsi" w:cstheme="minorBidi"/>
                <w:noProof/>
                <w:szCs w:val="22"/>
              </w:rPr>
              <w:tab/>
            </w:r>
            <w:r w:rsidR="00612D67" w:rsidRPr="000922CF">
              <w:rPr>
                <w:rStyle w:val="Hyperlink"/>
                <w:b/>
                <w:noProof/>
              </w:rPr>
              <w:t>Data Quality</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_Toc40426231 \h </w:instrText>
            </w:r>
            <w:r w:rsidR="00612D67" w:rsidRPr="000922CF">
              <w:rPr>
                <w:noProof/>
                <w:webHidden/>
              </w:rPr>
            </w:r>
            <w:r w:rsidR="00612D67" w:rsidRPr="000922CF">
              <w:rPr>
                <w:noProof/>
                <w:webHidden/>
              </w:rPr>
              <w:fldChar w:fldCharType="separate"/>
            </w:r>
            <w:r w:rsidR="002B069C" w:rsidRPr="000922CF">
              <w:rPr>
                <w:noProof/>
                <w:webHidden/>
              </w:rPr>
              <w:t>8</w:t>
            </w:r>
            <w:r w:rsidR="00612D67" w:rsidRPr="000922CF">
              <w:rPr>
                <w:noProof/>
                <w:webHidden/>
              </w:rPr>
              <w:fldChar w:fldCharType="end"/>
            </w:r>
          </w:hyperlink>
        </w:p>
        <w:p w14:paraId="25EB915E" w14:textId="15AC957A" w:rsidR="00612D67" w:rsidRPr="000922CF" w:rsidRDefault="00F126A9">
          <w:pPr>
            <w:pStyle w:val="TOC3"/>
            <w:tabs>
              <w:tab w:val="left" w:pos="1100"/>
              <w:tab w:val="right" w:leader="dot" w:pos="9628"/>
            </w:tabs>
            <w:rPr>
              <w:rFonts w:asciiTheme="minorHAnsi" w:eastAsiaTheme="minorEastAsia" w:hAnsiTheme="minorHAnsi" w:cstheme="minorBidi"/>
              <w:noProof/>
              <w:szCs w:val="22"/>
            </w:rPr>
          </w:pPr>
          <w:hyperlink w:anchor="_Toc40426232" w:history="1">
            <w:r w:rsidR="00612D67" w:rsidRPr="000922CF">
              <w:rPr>
                <w:rStyle w:val="Hyperlink"/>
                <w:b/>
                <w:noProof/>
              </w:rPr>
              <w:t>4.2</w:t>
            </w:r>
            <w:r w:rsidR="00612D67" w:rsidRPr="000922CF">
              <w:rPr>
                <w:rFonts w:asciiTheme="minorHAnsi" w:eastAsiaTheme="minorEastAsia" w:hAnsiTheme="minorHAnsi" w:cstheme="minorBidi"/>
                <w:noProof/>
                <w:szCs w:val="22"/>
              </w:rPr>
              <w:tab/>
            </w:r>
            <w:r w:rsidR="00612D67" w:rsidRPr="000922CF">
              <w:rPr>
                <w:rStyle w:val="Hyperlink"/>
                <w:b/>
                <w:noProof/>
              </w:rPr>
              <w:t>Data Integrity</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_Toc40426232 \h </w:instrText>
            </w:r>
            <w:r w:rsidR="00612D67" w:rsidRPr="000922CF">
              <w:rPr>
                <w:noProof/>
                <w:webHidden/>
              </w:rPr>
            </w:r>
            <w:r w:rsidR="00612D67" w:rsidRPr="000922CF">
              <w:rPr>
                <w:noProof/>
                <w:webHidden/>
              </w:rPr>
              <w:fldChar w:fldCharType="separate"/>
            </w:r>
            <w:r w:rsidR="002B069C" w:rsidRPr="000922CF">
              <w:rPr>
                <w:noProof/>
                <w:webHidden/>
              </w:rPr>
              <w:t>9</w:t>
            </w:r>
            <w:r w:rsidR="00612D67" w:rsidRPr="000922CF">
              <w:rPr>
                <w:noProof/>
                <w:webHidden/>
              </w:rPr>
              <w:fldChar w:fldCharType="end"/>
            </w:r>
          </w:hyperlink>
        </w:p>
        <w:p w14:paraId="59349BB6" w14:textId="0CFF7CD7" w:rsidR="00612D67" w:rsidRPr="000922CF" w:rsidRDefault="00F126A9">
          <w:pPr>
            <w:pStyle w:val="TOC3"/>
            <w:tabs>
              <w:tab w:val="left" w:pos="1100"/>
              <w:tab w:val="right" w:leader="dot" w:pos="9628"/>
            </w:tabs>
            <w:rPr>
              <w:rFonts w:asciiTheme="minorHAnsi" w:eastAsiaTheme="minorEastAsia" w:hAnsiTheme="minorHAnsi" w:cstheme="minorBidi"/>
              <w:noProof/>
              <w:szCs w:val="22"/>
            </w:rPr>
          </w:pPr>
          <w:hyperlink w:anchor="_Toc40426233" w:history="1">
            <w:r w:rsidR="00612D67" w:rsidRPr="000922CF">
              <w:rPr>
                <w:rStyle w:val="Hyperlink"/>
                <w:b/>
                <w:noProof/>
              </w:rPr>
              <w:t>4.3</w:t>
            </w:r>
            <w:r w:rsidR="00612D67" w:rsidRPr="000922CF">
              <w:rPr>
                <w:rFonts w:asciiTheme="minorHAnsi" w:eastAsiaTheme="minorEastAsia" w:hAnsiTheme="minorHAnsi" w:cstheme="minorBidi"/>
                <w:noProof/>
                <w:szCs w:val="22"/>
              </w:rPr>
              <w:tab/>
            </w:r>
            <w:r w:rsidR="00612D67" w:rsidRPr="000922CF">
              <w:rPr>
                <w:rStyle w:val="Hyperlink"/>
                <w:b/>
                <w:noProof/>
              </w:rPr>
              <w:t>Data Security</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_Toc40426233 \h </w:instrText>
            </w:r>
            <w:r w:rsidR="00612D67" w:rsidRPr="000922CF">
              <w:rPr>
                <w:noProof/>
                <w:webHidden/>
              </w:rPr>
            </w:r>
            <w:r w:rsidR="00612D67" w:rsidRPr="000922CF">
              <w:rPr>
                <w:noProof/>
                <w:webHidden/>
              </w:rPr>
              <w:fldChar w:fldCharType="separate"/>
            </w:r>
            <w:r w:rsidR="002B069C" w:rsidRPr="000922CF">
              <w:rPr>
                <w:noProof/>
                <w:webHidden/>
              </w:rPr>
              <w:t>9</w:t>
            </w:r>
            <w:r w:rsidR="00612D67" w:rsidRPr="000922CF">
              <w:rPr>
                <w:noProof/>
                <w:webHidden/>
              </w:rPr>
              <w:fldChar w:fldCharType="end"/>
            </w:r>
          </w:hyperlink>
        </w:p>
        <w:p w14:paraId="524689C8" w14:textId="6196DBB9" w:rsidR="00612D67" w:rsidRPr="000922CF" w:rsidRDefault="00F126A9">
          <w:pPr>
            <w:pStyle w:val="TOC2"/>
            <w:tabs>
              <w:tab w:val="left" w:pos="660"/>
              <w:tab w:val="right" w:leader="dot" w:pos="9628"/>
            </w:tabs>
            <w:rPr>
              <w:rFonts w:asciiTheme="minorHAnsi" w:eastAsiaTheme="minorEastAsia" w:hAnsiTheme="minorHAnsi" w:cstheme="minorBidi"/>
              <w:noProof/>
              <w:szCs w:val="22"/>
            </w:rPr>
          </w:pPr>
          <w:hyperlink w:anchor="_Toc40426234" w:history="1">
            <w:r w:rsidR="00612D67" w:rsidRPr="000922CF">
              <w:rPr>
                <w:rStyle w:val="Hyperlink"/>
                <w:noProof/>
              </w:rPr>
              <w:t>5.</w:t>
            </w:r>
            <w:r w:rsidR="00612D67" w:rsidRPr="000922CF">
              <w:rPr>
                <w:rFonts w:asciiTheme="minorHAnsi" w:eastAsiaTheme="minorEastAsia" w:hAnsiTheme="minorHAnsi" w:cstheme="minorBidi"/>
                <w:noProof/>
                <w:szCs w:val="22"/>
              </w:rPr>
              <w:tab/>
            </w:r>
            <w:r w:rsidR="00612D67" w:rsidRPr="000922CF">
              <w:rPr>
                <w:rStyle w:val="Hyperlink"/>
                <w:noProof/>
              </w:rPr>
              <w:t>The Matching Process</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_Toc40426234 \h </w:instrText>
            </w:r>
            <w:r w:rsidR="00612D67" w:rsidRPr="000922CF">
              <w:rPr>
                <w:noProof/>
                <w:webHidden/>
              </w:rPr>
            </w:r>
            <w:r w:rsidR="00612D67" w:rsidRPr="000922CF">
              <w:rPr>
                <w:noProof/>
                <w:webHidden/>
              </w:rPr>
              <w:fldChar w:fldCharType="separate"/>
            </w:r>
            <w:r w:rsidR="002B069C" w:rsidRPr="000922CF">
              <w:rPr>
                <w:noProof/>
                <w:webHidden/>
              </w:rPr>
              <w:t>9</w:t>
            </w:r>
            <w:r w:rsidR="00612D67" w:rsidRPr="000922CF">
              <w:rPr>
                <w:noProof/>
                <w:webHidden/>
              </w:rPr>
              <w:fldChar w:fldCharType="end"/>
            </w:r>
          </w:hyperlink>
        </w:p>
        <w:p w14:paraId="77209060" w14:textId="214398B7" w:rsidR="00612D67" w:rsidRPr="000922CF" w:rsidRDefault="00F126A9">
          <w:pPr>
            <w:pStyle w:val="TOC2"/>
            <w:tabs>
              <w:tab w:val="left" w:pos="660"/>
              <w:tab w:val="right" w:leader="dot" w:pos="9628"/>
            </w:tabs>
            <w:rPr>
              <w:rFonts w:asciiTheme="minorHAnsi" w:eastAsiaTheme="minorEastAsia" w:hAnsiTheme="minorHAnsi" w:cstheme="minorBidi"/>
              <w:noProof/>
              <w:szCs w:val="22"/>
            </w:rPr>
          </w:pPr>
          <w:hyperlink w:anchor="_Toc40426235" w:history="1">
            <w:r w:rsidR="00612D67" w:rsidRPr="000922CF">
              <w:rPr>
                <w:rStyle w:val="Hyperlink"/>
                <w:noProof/>
              </w:rPr>
              <w:t>6.</w:t>
            </w:r>
            <w:r w:rsidR="00612D67" w:rsidRPr="000922CF">
              <w:rPr>
                <w:rFonts w:asciiTheme="minorHAnsi" w:eastAsiaTheme="minorEastAsia" w:hAnsiTheme="minorHAnsi" w:cstheme="minorBidi"/>
                <w:noProof/>
                <w:szCs w:val="22"/>
              </w:rPr>
              <w:tab/>
            </w:r>
            <w:r w:rsidR="00612D67" w:rsidRPr="000922CF">
              <w:rPr>
                <w:rStyle w:val="Hyperlink"/>
                <w:noProof/>
              </w:rPr>
              <w:t>Action Resulting from the Program</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_Toc40426235 \h </w:instrText>
            </w:r>
            <w:r w:rsidR="00612D67" w:rsidRPr="000922CF">
              <w:rPr>
                <w:noProof/>
                <w:webHidden/>
              </w:rPr>
            </w:r>
            <w:r w:rsidR="00612D67" w:rsidRPr="000922CF">
              <w:rPr>
                <w:noProof/>
                <w:webHidden/>
              </w:rPr>
              <w:fldChar w:fldCharType="separate"/>
            </w:r>
            <w:r w:rsidR="002B069C" w:rsidRPr="000922CF">
              <w:rPr>
                <w:noProof/>
                <w:webHidden/>
              </w:rPr>
              <w:t>10</w:t>
            </w:r>
            <w:r w:rsidR="00612D67" w:rsidRPr="000922CF">
              <w:rPr>
                <w:noProof/>
                <w:webHidden/>
              </w:rPr>
              <w:fldChar w:fldCharType="end"/>
            </w:r>
          </w:hyperlink>
        </w:p>
        <w:p w14:paraId="374FA118" w14:textId="531D7518" w:rsidR="00612D67" w:rsidRPr="000922CF" w:rsidRDefault="00F126A9">
          <w:pPr>
            <w:pStyle w:val="TOC2"/>
            <w:tabs>
              <w:tab w:val="left" w:pos="660"/>
              <w:tab w:val="right" w:leader="dot" w:pos="9628"/>
            </w:tabs>
            <w:rPr>
              <w:rFonts w:asciiTheme="minorHAnsi" w:eastAsiaTheme="minorEastAsia" w:hAnsiTheme="minorHAnsi" w:cstheme="minorBidi"/>
              <w:noProof/>
              <w:szCs w:val="22"/>
            </w:rPr>
          </w:pPr>
          <w:hyperlink w:anchor="_Toc40426236" w:history="1">
            <w:r w:rsidR="00612D67" w:rsidRPr="000922CF">
              <w:rPr>
                <w:rStyle w:val="Hyperlink"/>
                <w:noProof/>
              </w:rPr>
              <w:t>7.</w:t>
            </w:r>
            <w:r w:rsidR="00612D67" w:rsidRPr="000922CF">
              <w:rPr>
                <w:rFonts w:asciiTheme="minorHAnsi" w:eastAsiaTheme="minorEastAsia" w:hAnsiTheme="minorHAnsi" w:cstheme="minorBidi"/>
                <w:noProof/>
                <w:szCs w:val="22"/>
              </w:rPr>
              <w:tab/>
            </w:r>
            <w:r w:rsidR="00612D67" w:rsidRPr="000922CF">
              <w:rPr>
                <w:rStyle w:val="Hyperlink"/>
                <w:noProof/>
              </w:rPr>
              <w:t>Time Limits Applying to the Program</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_Toc40426236 \h </w:instrText>
            </w:r>
            <w:r w:rsidR="00612D67" w:rsidRPr="000922CF">
              <w:rPr>
                <w:noProof/>
                <w:webHidden/>
              </w:rPr>
            </w:r>
            <w:r w:rsidR="00612D67" w:rsidRPr="000922CF">
              <w:rPr>
                <w:noProof/>
                <w:webHidden/>
              </w:rPr>
              <w:fldChar w:fldCharType="separate"/>
            </w:r>
            <w:r w:rsidR="002B069C" w:rsidRPr="000922CF">
              <w:rPr>
                <w:noProof/>
                <w:webHidden/>
              </w:rPr>
              <w:t>11</w:t>
            </w:r>
            <w:r w:rsidR="00612D67" w:rsidRPr="000922CF">
              <w:rPr>
                <w:noProof/>
                <w:webHidden/>
              </w:rPr>
              <w:fldChar w:fldCharType="end"/>
            </w:r>
          </w:hyperlink>
        </w:p>
        <w:p w14:paraId="04E3F70E" w14:textId="3ACEDD6A" w:rsidR="00612D67" w:rsidRPr="000922CF" w:rsidRDefault="00F126A9">
          <w:pPr>
            <w:pStyle w:val="TOC2"/>
            <w:tabs>
              <w:tab w:val="left" w:pos="660"/>
              <w:tab w:val="right" w:leader="dot" w:pos="9628"/>
            </w:tabs>
            <w:rPr>
              <w:rFonts w:asciiTheme="minorHAnsi" w:eastAsiaTheme="minorEastAsia" w:hAnsiTheme="minorHAnsi" w:cstheme="minorBidi"/>
              <w:noProof/>
              <w:szCs w:val="22"/>
            </w:rPr>
          </w:pPr>
          <w:hyperlink w:anchor="_Toc40426237" w:history="1">
            <w:r w:rsidR="00612D67" w:rsidRPr="000922CF">
              <w:rPr>
                <w:rStyle w:val="Hyperlink"/>
                <w:noProof/>
              </w:rPr>
              <w:t>8.</w:t>
            </w:r>
            <w:r w:rsidR="00612D67" w:rsidRPr="000922CF">
              <w:rPr>
                <w:rFonts w:asciiTheme="minorHAnsi" w:eastAsiaTheme="minorEastAsia" w:hAnsiTheme="minorHAnsi" w:cstheme="minorBidi"/>
                <w:noProof/>
                <w:szCs w:val="22"/>
              </w:rPr>
              <w:tab/>
            </w:r>
            <w:r w:rsidR="00612D67" w:rsidRPr="000922CF">
              <w:rPr>
                <w:rStyle w:val="Hyperlink"/>
                <w:noProof/>
              </w:rPr>
              <w:t>Public Notice of the Program</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_Toc40426237 \h </w:instrText>
            </w:r>
            <w:r w:rsidR="00612D67" w:rsidRPr="000922CF">
              <w:rPr>
                <w:noProof/>
                <w:webHidden/>
              </w:rPr>
            </w:r>
            <w:r w:rsidR="00612D67" w:rsidRPr="000922CF">
              <w:rPr>
                <w:noProof/>
                <w:webHidden/>
              </w:rPr>
              <w:fldChar w:fldCharType="separate"/>
            </w:r>
            <w:r w:rsidR="002B069C" w:rsidRPr="000922CF">
              <w:rPr>
                <w:noProof/>
                <w:webHidden/>
              </w:rPr>
              <w:t>12</w:t>
            </w:r>
            <w:r w:rsidR="00612D67" w:rsidRPr="000922CF">
              <w:rPr>
                <w:noProof/>
                <w:webHidden/>
              </w:rPr>
              <w:fldChar w:fldCharType="end"/>
            </w:r>
          </w:hyperlink>
        </w:p>
        <w:p w14:paraId="388985B0" w14:textId="6E808AF1" w:rsidR="00612D67" w:rsidRPr="000922CF" w:rsidRDefault="00F126A9">
          <w:pPr>
            <w:pStyle w:val="TOC2"/>
            <w:tabs>
              <w:tab w:val="left" w:pos="660"/>
              <w:tab w:val="right" w:leader="dot" w:pos="9628"/>
            </w:tabs>
            <w:rPr>
              <w:rFonts w:asciiTheme="minorHAnsi" w:eastAsiaTheme="minorEastAsia" w:hAnsiTheme="minorHAnsi" w:cstheme="minorBidi"/>
              <w:noProof/>
              <w:szCs w:val="22"/>
            </w:rPr>
          </w:pPr>
          <w:hyperlink w:anchor="_Toc40426238" w:history="1">
            <w:r w:rsidR="00612D67" w:rsidRPr="000922CF">
              <w:rPr>
                <w:rStyle w:val="Hyperlink"/>
                <w:noProof/>
              </w:rPr>
              <w:t>9.</w:t>
            </w:r>
            <w:r w:rsidR="00612D67" w:rsidRPr="000922CF">
              <w:rPr>
                <w:rFonts w:asciiTheme="minorHAnsi" w:eastAsiaTheme="minorEastAsia" w:hAnsiTheme="minorHAnsi" w:cstheme="minorBidi"/>
                <w:noProof/>
                <w:szCs w:val="22"/>
              </w:rPr>
              <w:tab/>
            </w:r>
            <w:r w:rsidR="00612D67" w:rsidRPr="000922CF">
              <w:rPr>
                <w:rStyle w:val="Hyperlink"/>
                <w:noProof/>
              </w:rPr>
              <w:t>Reasons for Conducting the Program</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_Toc40426238 \h </w:instrText>
            </w:r>
            <w:r w:rsidR="00612D67" w:rsidRPr="000922CF">
              <w:rPr>
                <w:noProof/>
                <w:webHidden/>
              </w:rPr>
            </w:r>
            <w:r w:rsidR="00612D67" w:rsidRPr="000922CF">
              <w:rPr>
                <w:noProof/>
                <w:webHidden/>
              </w:rPr>
              <w:fldChar w:fldCharType="separate"/>
            </w:r>
            <w:r w:rsidR="002B069C" w:rsidRPr="000922CF">
              <w:rPr>
                <w:noProof/>
                <w:webHidden/>
              </w:rPr>
              <w:t>12</w:t>
            </w:r>
            <w:r w:rsidR="00612D67" w:rsidRPr="000922CF">
              <w:rPr>
                <w:noProof/>
                <w:webHidden/>
              </w:rPr>
              <w:fldChar w:fldCharType="end"/>
            </w:r>
          </w:hyperlink>
        </w:p>
        <w:p w14:paraId="0EDA9439" w14:textId="11E07606" w:rsidR="00612D67" w:rsidRPr="000922CF" w:rsidRDefault="00F126A9">
          <w:pPr>
            <w:pStyle w:val="TOC3"/>
            <w:tabs>
              <w:tab w:val="left" w:pos="1100"/>
              <w:tab w:val="right" w:leader="dot" w:pos="9628"/>
            </w:tabs>
            <w:rPr>
              <w:rFonts w:asciiTheme="minorHAnsi" w:eastAsiaTheme="minorEastAsia" w:hAnsiTheme="minorHAnsi" w:cstheme="minorBidi"/>
              <w:noProof/>
              <w:szCs w:val="22"/>
            </w:rPr>
          </w:pPr>
          <w:hyperlink w:anchor="_Toc40426239" w:history="1">
            <w:r w:rsidR="00612D67" w:rsidRPr="000922CF">
              <w:rPr>
                <w:rStyle w:val="Hyperlink"/>
                <w:b/>
                <w:noProof/>
              </w:rPr>
              <w:t>9.1</w:t>
            </w:r>
            <w:r w:rsidR="00612D67" w:rsidRPr="000922CF">
              <w:rPr>
                <w:rFonts w:asciiTheme="minorHAnsi" w:eastAsiaTheme="minorEastAsia" w:hAnsiTheme="minorHAnsi" w:cstheme="minorBidi"/>
                <w:noProof/>
                <w:szCs w:val="22"/>
              </w:rPr>
              <w:tab/>
            </w:r>
            <w:r w:rsidR="00612D67" w:rsidRPr="000922CF">
              <w:rPr>
                <w:rStyle w:val="Hyperlink"/>
                <w:b/>
                <w:noProof/>
              </w:rPr>
              <w:t>Relationship with the Agency’s Lawful Functions</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_Toc40426239 \h </w:instrText>
            </w:r>
            <w:r w:rsidR="00612D67" w:rsidRPr="000922CF">
              <w:rPr>
                <w:noProof/>
                <w:webHidden/>
              </w:rPr>
            </w:r>
            <w:r w:rsidR="00612D67" w:rsidRPr="000922CF">
              <w:rPr>
                <w:noProof/>
                <w:webHidden/>
              </w:rPr>
              <w:fldChar w:fldCharType="separate"/>
            </w:r>
            <w:r w:rsidR="002B069C" w:rsidRPr="000922CF">
              <w:rPr>
                <w:noProof/>
                <w:webHidden/>
              </w:rPr>
              <w:t>12</w:t>
            </w:r>
            <w:r w:rsidR="00612D67" w:rsidRPr="000922CF">
              <w:rPr>
                <w:noProof/>
                <w:webHidden/>
              </w:rPr>
              <w:fldChar w:fldCharType="end"/>
            </w:r>
          </w:hyperlink>
        </w:p>
        <w:p w14:paraId="7274F5AB" w14:textId="5C83777F" w:rsidR="00612D67" w:rsidRPr="000922CF" w:rsidRDefault="00F126A9">
          <w:pPr>
            <w:pStyle w:val="TOC3"/>
            <w:tabs>
              <w:tab w:val="left" w:pos="1100"/>
              <w:tab w:val="right" w:leader="dot" w:pos="9628"/>
            </w:tabs>
            <w:rPr>
              <w:rFonts w:asciiTheme="minorHAnsi" w:eastAsiaTheme="minorEastAsia" w:hAnsiTheme="minorHAnsi" w:cstheme="minorBidi"/>
              <w:noProof/>
              <w:szCs w:val="22"/>
            </w:rPr>
          </w:pPr>
          <w:hyperlink w:anchor="_Toc40426240" w:history="1">
            <w:r w:rsidR="00612D67" w:rsidRPr="000922CF">
              <w:rPr>
                <w:rStyle w:val="Hyperlink"/>
                <w:b/>
                <w:noProof/>
              </w:rPr>
              <w:t>9.2</w:t>
            </w:r>
            <w:r w:rsidR="00612D67" w:rsidRPr="000922CF">
              <w:rPr>
                <w:rFonts w:asciiTheme="minorHAnsi" w:eastAsiaTheme="minorEastAsia" w:hAnsiTheme="minorHAnsi" w:cstheme="minorBidi"/>
                <w:noProof/>
                <w:szCs w:val="22"/>
              </w:rPr>
              <w:tab/>
            </w:r>
            <w:r w:rsidR="00612D67" w:rsidRPr="000922CF">
              <w:rPr>
                <w:rStyle w:val="Hyperlink"/>
                <w:b/>
                <w:noProof/>
              </w:rPr>
              <w:t>Social Considerations</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_Toc40426240 \h </w:instrText>
            </w:r>
            <w:r w:rsidR="00612D67" w:rsidRPr="000922CF">
              <w:rPr>
                <w:noProof/>
                <w:webHidden/>
              </w:rPr>
            </w:r>
            <w:r w:rsidR="00612D67" w:rsidRPr="000922CF">
              <w:rPr>
                <w:noProof/>
                <w:webHidden/>
              </w:rPr>
              <w:fldChar w:fldCharType="separate"/>
            </w:r>
            <w:r w:rsidR="002B069C" w:rsidRPr="000922CF">
              <w:rPr>
                <w:noProof/>
                <w:webHidden/>
              </w:rPr>
              <w:t>12</w:t>
            </w:r>
            <w:r w:rsidR="00612D67" w:rsidRPr="000922CF">
              <w:rPr>
                <w:noProof/>
                <w:webHidden/>
              </w:rPr>
              <w:fldChar w:fldCharType="end"/>
            </w:r>
          </w:hyperlink>
        </w:p>
        <w:p w14:paraId="0C018C59" w14:textId="4D3138B7" w:rsidR="00612D67" w:rsidRPr="000922CF" w:rsidRDefault="00F126A9">
          <w:pPr>
            <w:pStyle w:val="TOC3"/>
            <w:tabs>
              <w:tab w:val="left" w:pos="1100"/>
              <w:tab w:val="right" w:leader="dot" w:pos="9628"/>
            </w:tabs>
            <w:rPr>
              <w:rFonts w:asciiTheme="minorHAnsi" w:eastAsiaTheme="minorEastAsia" w:hAnsiTheme="minorHAnsi" w:cstheme="minorBidi"/>
              <w:noProof/>
              <w:szCs w:val="22"/>
            </w:rPr>
          </w:pPr>
          <w:hyperlink w:anchor="_Toc40426241" w:history="1">
            <w:r w:rsidR="00612D67" w:rsidRPr="000922CF">
              <w:rPr>
                <w:rStyle w:val="Hyperlink"/>
                <w:b/>
                <w:noProof/>
              </w:rPr>
              <w:t>9.3</w:t>
            </w:r>
            <w:r w:rsidR="00612D67" w:rsidRPr="000922CF">
              <w:rPr>
                <w:rFonts w:asciiTheme="minorHAnsi" w:eastAsiaTheme="minorEastAsia" w:hAnsiTheme="minorHAnsi" w:cstheme="minorBidi"/>
                <w:noProof/>
                <w:szCs w:val="22"/>
              </w:rPr>
              <w:tab/>
            </w:r>
            <w:r w:rsidR="00612D67" w:rsidRPr="000922CF">
              <w:rPr>
                <w:rStyle w:val="Hyperlink"/>
                <w:b/>
                <w:noProof/>
              </w:rPr>
              <w:t>Voluntary Compliance</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_Toc40426241 \h </w:instrText>
            </w:r>
            <w:r w:rsidR="00612D67" w:rsidRPr="000922CF">
              <w:rPr>
                <w:noProof/>
                <w:webHidden/>
              </w:rPr>
            </w:r>
            <w:r w:rsidR="00612D67" w:rsidRPr="000922CF">
              <w:rPr>
                <w:noProof/>
                <w:webHidden/>
              </w:rPr>
              <w:fldChar w:fldCharType="separate"/>
            </w:r>
            <w:r w:rsidR="002B069C" w:rsidRPr="000922CF">
              <w:rPr>
                <w:noProof/>
                <w:webHidden/>
              </w:rPr>
              <w:t>12</w:t>
            </w:r>
            <w:r w:rsidR="00612D67" w:rsidRPr="000922CF">
              <w:rPr>
                <w:noProof/>
                <w:webHidden/>
              </w:rPr>
              <w:fldChar w:fldCharType="end"/>
            </w:r>
          </w:hyperlink>
        </w:p>
        <w:p w14:paraId="3271E31D" w14:textId="04F9401C" w:rsidR="00612D67" w:rsidRPr="000922CF" w:rsidRDefault="00F126A9">
          <w:pPr>
            <w:pStyle w:val="TOC2"/>
            <w:tabs>
              <w:tab w:val="left" w:pos="880"/>
              <w:tab w:val="right" w:leader="dot" w:pos="9628"/>
            </w:tabs>
            <w:rPr>
              <w:rFonts w:asciiTheme="minorHAnsi" w:eastAsiaTheme="minorEastAsia" w:hAnsiTheme="minorHAnsi" w:cstheme="minorBidi"/>
              <w:noProof/>
              <w:szCs w:val="22"/>
            </w:rPr>
          </w:pPr>
          <w:hyperlink w:anchor="_Toc40426242" w:history="1">
            <w:r w:rsidR="00612D67" w:rsidRPr="000922CF">
              <w:rPr>
                <w:rStyle w:val="Hyperlink"/>
                <w:noProof/>
              </w:rPr>
              <w:t>10.</w:t>
            </w:r>
            <w:r w:rsidR="00612D67" w:rsidRPr="000922CF">
              <w:rPr>
                <w:rFonts w:asciiTheme="minorHAnsi" w:eastAsiaTheme="minorEastAsia" w:hAnsiTheme="minorHAnsi" w:cstheme="minorBidi"/>
                <w:noProof/>
                <w:szCs w:val="22"/>
              </w:rPr>
              <w:tab/>
            </w:r>
            <w:r w:rsidR="00612D67" w:rsidRPr="000922CF">
              <w:rPr>
                <w:rStyle w:val="Hyperlink"/>
                <w:noProof/>
              </w:rPr>
              <w:t>Legal Authority</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_Toc40426242 \h </w:instrText>
            </w:r>
            <w:r w:rsidR="00612D67" w:rsidRPr="000922CF">
              <w:rPr>
                <w:noProof/>
                <w:webHidden/>
              </w:rPr>
            </w:r>
            <w:r w:rsidR="00612D67" w:rsidRPr="000922CF">
              <w:rPr>
                <w:noProof/>
                <w:webHidden/>
              </w:rPr>
              <w:fldChar w:fldCharType="separate"/>
            </w:r>
            <w:r w:rsidR="002B069C" w:rsidRPr="000922CF">
              <w:rPr>
                <w:noProof/>
                <w:webHidden/>
              </w:rPr>
              <w:t>13</w:t>
            </w:r>
            <w:r w:rsidR="00612D67" w:rsidRPr="000922CF">
              <w:rPr>
                <w:noProof/>
                <w:webHidden/>
              </w:rPr>
              <w:fldChar w:fldCharType="end"/>
            </w:r>
          </w:hyperlink>
        </w:p>
        <w:p w14:paraId="56228C87" w14:textId="23FA6A41" w:rsidR="00612D67" w:rsidRPr="000922CF" w:rsidRDefault="00F126A9">
          <w:pPr>
            <w:pStyle w:val="TOC3"/>
            <w:tabs>
              <w:tab w:val="left" w:pos="1320"/>
              <w:tab w:val="right" w:leader="dot" w:pos="9628"/>
            </w:tabs>
            <w:rPr>
              <w:rFonts w:asciiTheme="minorHAnsi" w:eastAsiaTheme="minorEastAsia" w:hAnsiTheme="minorHAnsi" w:cstheme="minorBidi"/>
              <w:noProof/>
              <w:szCs w:val="22"/>
            </w:rPr>
          </w:pPr>
          <w:hyperlink w:anchor="_Toc40426243" w:history="1">
            <w:r w:rsidR="00612D67" w:rsidRPr="000922CF">
              <w:rPr>
                <w:rStyle w:val="Hyperlink"/>
                <w:b/>
                <w:noProof/>
              </w:rPr>
              <w:t>10.1</w:t>
            </w:r>
            <w:r w:rsidR="00612D67" w:rsidRPr="000922CF">
              <w:rPr>
                <w:rFonts w:asciiTheme="minorHAnsi" w:eastAsiaTheme="minorEastAsia" w:hAnsiTheme="minorHAnsi" w:cstheme="minorBidi"/>
                <w:noProof/>
                <w:szCs w:val="22"/>
              </w:rPr>
              <w:tab/>
            </w:r>
            <w:r w:rsidR="00612D67" w:rsidRPr="000922CF">
              <w:rPr>
                <w:rStyle w:val="Hyperlink"/>
                <w:b/>
                <w:noProof/>
              </w:rPr>
              <w:t>The Agency</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_Toc40426243 \h </w:instrText>
            </w:r>
            <w:r w:rsidR="00612D67" w:rsidRPr="000922CF">
              <w:rPr>
                <w:noProof/>
                <w:webHidden/>
              </w:rPr>
            </w:r>
            <w:r w:rsidR="00612D67" w:rsidRPr="000922CF">
              <w:rPr>
                <w:noProof/>
                <w:webHidden/>
              </w:rPr>
              <w:fldChar w:fldCharType="separate"/>
            </w:r>
            <w:r w:rsidR="002B069C" w:rsidRPr="000922CF">
              <w:rPr>
                <w:noProof/>
                <w:webHidden/>
              </w:rPr>
              <w:t>13</w:t>
            </w:r>
            <w:r w:rsidR="00612D67" w:rsidRPr="000922CF">
              <w:rPr>
                <w:noProof/>
                <w:webHidden/>
              </w:rPr>
              <w:fldChar w:fldCharType="end"/>
            </w:r>
          </w:hyperlink>
        </w:p>
        <w:p w14:paraId="0675EB57" w14:textId="27E89820" w:rsidR="00612D67" w:rsidRPr="000922CF" w:rsidRDefault="00F126A9">
          <w:pPr>
            <w:pStyle w:val="TOC3"/>
            <w:tabs>
              <w:tab w:val="left" w:pos="1320"/>
              <w:tab w:val="right" w:leader="dot" w:pos="9628"/>
            </w:tabs>
            <w:rPr>
              <w:rFonts w:asciiTheme="minorHAnsi" w:eastAsiaTheme="minorEastAsia" w:hAnsiTheme="minorHAnsi" w:cstheme="minorBidi"/>
              <w:noProof/>
              <w:szCs w:val="22"/>
            </w:rPr>
          </w:pPr>
          <w:hyperlink w:anchor="_Toc40426244" w:history="1">
            <w:r w:rsidR="00612D67" w:rsidRPr="000922CF">
              <w:rPr>
                <w:rStyle w:val="Hyperlink"/>
                <w:b/>
                <w:noProof/>
              </w:rPr>
              <w:t>10.2</w:t>
            </w:r>
            <w:r w:rsidR="00612D67" w:rsidRPr="000922CF">
              <w:rPr>
                <w:rFonts w:asciiTheme="minorHAnsi" w:eastAsiaTheme="minorEastAsia" w:hAnsiTheme="minorHAnsi" w:cstheme="minorBidi"/>
                <w:noProof/>
                <w:szCs w:val="22"/>
              </w:rPr>
              <w:tab/>
            </w:r>
            <w:r w:rsidR="00612D67" w:rsidRPr="000922CF">
              <w:rPr>
                <w:rStyle w:val="Hyperlink"/>
                <w:b/>
                <w:noProof/>
              </w:rPr>
              <w:t>ATO</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_Toc40426244 \h </w:instrText>
            </w:r>
            <w:r w:rsidR="00612D67" w:rsidRPr="000922CF">
              <w:rPr>
                <w:noProof/>
                <w:webHidden/>
              </w:rPr>
            </w:r>
            <w:r w:rsidR="00612D67" w:rsidRPr="000922CF">
              <w:rPr>
                <w:noProof/>
                <w:webHidden/>
              </w:rPr>
              <w:fldChar w:fldCharType="separate"/>
            </w:r>
            <w:r w:rsidR="002B069C" w:rsidRPr="000922CF">
              <w:rPr>
                <w:noProof/>
                <w:webHidden/>
              </w:rPr>
              <w:t>13</w:t>
            </w:r>
            <w:r w:rsidR="00612D67" w:rsidRPr="000922CF">
              <w:rPr>
                <w:noProof/>
                <w:webHidden/>
              </w:rPr>
              <w:fldChar w:fldCharType="end"/>
            </w:r>
          </w:hyperlink>
        </w:p>
        <w:p w14:paraId="74D22957" w14:textId="0C3FCF13" w:rsidR="00612D67" w:rsidRPr="000922CF" w:rsidRDefault="00F126A9">
          <w:pPr>
            <w:pStyle w:val="TOC2"/>
            <w:tabs>
              <w:tab w:val="left" w:pos="880"/>
              <w:tab w:val="right" w:leader="dot" w:pos="9628"/>
            </w:tabs>
            <w:rPr>
              <w:rFonts w:asciiTheme="minorHAnsi" w:eastAsiaTheme="minorEastAsia" w:hAnsiTheme="minorHAnsi" w:cstheme="minorBidi"/>
              <w:noProof/>
              <w:szCs w:val="22"/>
            </w:rPr>
          </w:pPr>
          <w:hyperlink w:anchor="_Toc40426245" w:history="1">
            <w:r w:rsidR="00612D67" w:rsidRPr="000922CF">
              <w:rPr>
                <w:rStyle w:val="Hyperlink"/>
                <w:noProof/>
              </w:rPr>
              <w:t>11.</w:t>
            </w:r>
            <w:r w:rsidR="00612D67" w:rsidRPr="000922CF">
              <w:rPr>
                <w:rFonts w:asciiTheme="minorHAnsi" w:eastAsiaTheme="minorEastAsia" w:hAnsiTheme="minorHAnsi" w:cstheme="minorBidi"/>
                <w:noProof/>
                <w:szCs w:val="22"/>
              </w:rPr>
              <w:tab/>
            </w:r>
            <w:r w:rsidR="00612D67" w:rsidRPr="000922CF">
              <w:rPr>
                <w:rStyle w:val="Hyperlink"/>
                <w:noProof/>
              </w:rPr>
              <w:t>Alternative Methods</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_Toc40426245 \h </w:instrText>
            </w:r>
            <w:r w:rsidR="00612D67" w:rsidRPr="000922CF">
              <w:rPr>
                <w:noProof/>
                <w:webHidden/>
              </w:rPr>
            </w:r>
            <w:r w:rsidR="00612D67" w:rsidRPr="000922CF">
              <w:rPr>
                <w:noProof/>
                <w:webHidden/>
              </w:rPr>
              <w:fldChar w:fldCharType="separate"/>
            </w:r>
            <w:r w:rsidR="002B069C" w:rsidRPr="000922CF">
              <w:rPr>
                <w:noProof/>
                <w:webHidden/>
              </w:rPr>
              <w:t>14</w:t>
            </w:r>
            <w:r w:rsidR="00612D67" w:rsidRPr="000922CF">
              <w:rPr>
                <w:noProof/>
                <w:webHidden/>
              </w:rPr>
              <w:fldChar w:fldCharType="end"/>
            </w:r>
          </w:hyperlink>
        </w:p>
        <w:p w14:paraId="3D88EC69" w14:textId="356C39CB" w:rsidR="00612D67" w:rsidRPr="000922CF" w:rsidRDefault="00F126A9">
          <w:pPr>
            <w:pStyle w:val="TOC2"/>
            <w:tabs>
              <w:tab w:val="left" w:pos="880"/>
              <w:tab w:val="right" w:leader="dot" w:pos="9628"/>
            </w:tabs>
            <w:rPr>
              <w:rFonts w:asciiTheme="minorHAnsi" w:eastAsiaTheme="minorEastAsia" w:hAnsiTheme="minorHAnsi" w:cstheme="minorBidi"/>
              <w:noProof/>
              <w:szCs w:val="22"/>
            </w:rPr>
          </w:pPr>
          <w:hyperlink w:anchor="_Toc40426246" w:history="1">
            <w:r w:rsidR="00612D67" w:rsidRPr="000922CF">
              <w:rPr>
                <w:rStyle w:val="Hyperlink"/>
                <w:noProof/>
              </w:rPr>
              <w:t>12.</w:t>
            </w:r>
            <w:r w:rsidR="00612D67" w:rsidRPr="000922CF">
              <w:rPr>
                <w:rFonts w:asciiTheme="minorHAnsi" w:eastAsiaTheme="minorEastAsia" w:hAnsiTheme="minorHAnsi" w:cstheme="minorBidi"/>
                <w:noProof/>
                <w:szCs w:val="22"/>
              </w:rPr>
              <w:tab/>
            </w:r>
            <w:r w:rsidR="00612D67" w:rsidRPr="000922CF">
              <w:rPr>
                <w:rStyle w:val="Hyperlink"/>
                <w:noProof/>
              </w:rPr>
              <w:t>Prior Data Match Programs</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_Toc40426246 \h </w:instrText>
            </w:r>
            <w:r w:rsidR="00612D67" w:rsidRPr="000922CF">
              <w:rPr>
                <w:noProof/>
                <w:webHidden/>
              </w:rPr>
            </w:r>
            <w:r w:rsidR="00612D67" w:rsidRPr="000922CF">
              <w:rPr>
                <w:noProof/>
                <w:webHidden/>
              </w:rPr>
              <w:fldChar w:fldCharType="separate"/>
            </w:r>
            <w:r w:rsidR="002B069C" w:rsidRPr="000922CF">
              <w:rPr>
                <w:noProof/>
                <w:webHidden/>
              </w:rPr>
              <w:t>14</w:t>
            </w:r>
            <w:r w:rsidR="00612D67" w:rsidRPr="000922CF">
              <w:rPr>
                <w:noProof/>
                <w:webHidden/>
              </w:rPr>
              <w:fldChar w:fldCharType="end"/>
            </w:r>
          </w:hyperlink>
        </w:p>
        <w:p w14:paraId="48E25116" w14:textId="2AC5C73B" w:rsidR="00612D67" w:rsidRPr="000922CF" w:rsidRDefault="00F126A9">
          <w:pPr>
            <w:pStyle w:val="TOC2"/>
            <w:tabs>
              <w:tab w:val="left" w:pos="880"/>
              <w:tab w:val="right" w:leader="dot" w:pos="9628"/>
            </w:tabs>
            <w:rPr>
              <w:rFonts w:asciiTheme="minorHAnsi" w:eastAsiaTheme="minorEastAsia" w:hAnsiTheme="minorHAnsi" w:cstheme="minorBidi"/>
              <w:noProof/>
              <w:szCs w:val="22"/>
            </w:rPr>
          </w:pPr>
          <w:hyperlink w:anchor="_Toc40426247" w:history="1">
            <w:r w:rsidR="00612D67" w:rsidRPr="000922CF">
              <w:rPr>
                <w:rStyle w:val="Hyperlink"/>
                <w:noProof/>
              </w:rPr>
              <w:t>13.</w:t>
            </w:r>
            <w:r w:rsidR="00612D67" w:rsidRPr="000922CF">
              <w:rPr>
                <w:rFonts w:asciiTheme="minorHAnsi" w:eastAsiaTheme="minorEastAsia" w:hAnsiTheme="minorHAnsi" w:cstheme="minorBidi"/>
                <w:noProof/>
                <w:szCs w:val="22"/>
              </w:rPr>
              <w:tab/>
            </w:r>
            <w:r w:rsidR="00612D67" w:rsidRPr="000922CF">
              <w:rPr>
                <w:rStyle w:val="Hyperlink"/>
                <w:noProof/>
              </w:rPr>
              <w:t>Costs and Benefits</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_Toc40426247 \h </w:instrText>
            </w:r>
            <w:r w:rsidR="00612D67" w:rsidRPr="000922CF">
              <w:rPr>
                <w:noProof/>
                <w:webHidden/>
              </w:rPr>
            </w:r>
            <w:r w:rsidR="00612D67" w:rsidRPr="000922CF">
              <w:rPr>
                <w:noProof/>
                <w:webHidden/>
              </w:rPr>
              <w:fldChar w:fldCharType="separate"/>
            </w:r>
            <w:r w:rsidR="002B069C" w:rsidRPr="000922CF">
              <w:rPr>
                <w:noProof/>
                <w:webHidden/>
              </w:rPr>
              <w:t>15</w:t>
            </w:r>
            <w:r w:rsidR="00612D67" w:rsidRPr="000922CF">
              <w:rPr>
                <w:noProof/>
                <w:webHidden/>
              </w:rPr>
              <w:fldChar w:fldCharType="end"/>
            </w:r>
          </w:hyperlink>
        </w:p>
        <w:p w14:paraId="2D4D83C6" w14:textId="295137C1" w:rsidR="00612D67" w:rsidRPr="000922CF" w:rsidRDefault="00F126A9">
          <w:pPr>
            <w:pStyle w:val="TOC2"/>
            <w:tabs>
              <w:tab w:val="right" w:leader="dot" w:pos="9628"/>
            </w:tabs>
            <w:rPr>
              <w:rFonts w:asciiTheme="minorHAnsi" w:eastAsiaTheme="minorEastAsia" w:hAnsiTheme="minorHAnsi" w:cstheme="minorBidi"/>
              <w:noProof/>
              <w:szCs w:val="22"/>
            </w:rPr>
          </w:pPr>
          <w:hyperlink w:anchor="_Toc40426248" w:history="1">
            <w:r w:rsidR="00612D67" w:rsidRPr="000922CF">
              <w:rPr>
                <w:rStyle w:val="Hyperlink"/>
                <w:noProof/>
              </w:rPr>
              <w:t>Appendix A – Technical Standards report</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_Toc40426248 \h </w:instrText>
            </w:r>
            <w:r w:rsidR="00612D67" w:rsidRPr="000922CF">
              <w:rPr>
                <w:noProof/>
                <w:webHidden/>
              </w:rPr>
            </w:r>
            <w:r w:rsidR="00612D67" w:rsidRPr="000922CF">
              <w:rPr>
                <w:noProof/>
                <w:webHidden/>
              </w:rPr>
              <w:fldChar w:fldCharType="separate"/>
            </w:r>
            <w:r w:rsidR="002B069C" w:rsidRPr="000922CF">
              <w:rPr>
                <w:noProof/>
                <w:webHidden/>
              </w:rPr>
              <w:t>16</w:t>
            </w:r>
            <w:r w:rsidR="00612D67" w:rsidRPr="000922CF">
              <w:rPr>
                <w:noProof/>
                <w:webHidden/>
              </w:rPr>
              <w:fldChar w:fldCharType="end"/>
            </w:r>
          </w:hyperlink>
        </w:p>
        <w:p w14:paraId="11C5010C" w14:textId="78BFB647" w:rsidR="00612D67" w:rsidRPr="000922CF" w:rsidRDefault="00F126A9">
          <w:pPr>
            <w:pStyle w:val="TOC3"/>
            <w:tabs>
              <w:tab w:val="right" w:leader="dot" w:pos="9628"/>
            </w:tabs>
            <w:rPr>
              <w:rFonts w:asciiTheme="minorHAnsi" w:eastAsiaTheme="minorEastAsia" w:hAnsiTheme="minorHAnsi" w:cstheme="minorBidi"/>
              <w:noProof/>
              <w:szCs w:val="22"/>
            </w:rPr>
          </w:pPr>
          <w:hyperlink w:anchor="_Toc40426249" w:history="1">
            <w:r w:rsidR="00612D67" w:rsidRPr="000922CF">
              <w:rPr>
                <w:rStyle w:val="Hyperlink"/>
                <w:b/>
                <w:noProof/>
              </w:rPr>
              <w:t>Description of Data</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_Toc40426249 \h </w:instrText>
            </w:r>
            <w:r w:rsidR="00612D67" w:rsidRPr="000922CF">
              <w:rPr>
                <w:noProof/>
                <w:webHidden/>
              </w:rPr>
            </w:r>
            <w:r w:rsidR="00612D67" w:rsidRPr="000922CF">
              <w:rPr>
                <w:noProof/>
                <w:webHidden/>
              </w:rPr>
              <w:fldChar w:fldCharType="separate"/>
            </w:r>
            <w:r w:rsidR="002B069C" w:rsidRPr="000922CF">
              <w:rPr>
                <w:noProof/>
                <w:webHidden/>
              </w:rPr>
              <w:t>16</w:t>
            </w:r>
            <w:r w:rsidR="00612D67" w:rsidRPr="000922CF">
              <w:rPr>
                <w:noProof/>
                <w:webHidden/>
              </w:rPr>
              <w:fldChar w:fldCharType="end"/>
            </w:r>
          </w:hyperlink>
        </w:p>
        <w:p w14:paraId="4DC5F317" w14:textId="62E5811D" w:rsidR="00612D67" w:rsidRPr="000922CF" w:rsidRDefault="00F126A9">
          <w:pPr>
            <w:pStyle w:val="TOC3"/>
            <w:tabs>
              <w:tab w:val="right" w:leader="dot" w:pos="9628"/>
            </w:tabs>
            <w:rPr>
              <w:rFonts w:asciiTheme="minorHAnsi" w:eastAsiaTheme="minorEastAsia" w:hAnsiTheme="minorHAnsi" w:cstheme="minorBidi"/>
              <w:noProof/>
              <w:szCs w:val="22"/>
            </w:rPr>
          </w:pPr>
          <w:hyperlink w:anchor="_Toc40426250" w:history="1">
            <w:r w:rsidR="00612D67" w:rsidRPr="000922CF">
              <w:rPr>
                <w:rStyle w:val="Hyperlink"/>
                <w:b/>
                <w:noProof/>
              </w:rPr>
              <w:t>Matching Techniques</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_Toc40426250 \h </w:instrText>
            </w:r>
            <w:r w:rsidR="00612D67" w:rsidRPr="000922CF">
              <w:rPr>
                <w:noProof/>
                <w:webHidden/>
              </w:rPr>
            </w:r>
            <w:r w:rsidR="00612D67" w:rsidRPr="000922CF">
              <w:rPr>
                <w:noProof/>
                <w:webHidden/>
              </w:rPr>
              <w:fldChar w:fldCharType="separate"/>
            </w:r>
            <w:r w:rsidR="002B069C" w:rsidRPr="000922CF">
              <w:rPr>
                <w:noProof/>
                <w:webHidden/>
              </w:rPr>
              <w:t>16</w:t>
            </w:r>
            <w:r w:rsidR="00612D67" w:rsidRPr="000922CF">
              <w:rPr>
                <w:noProof/>
                <w:webHidden/>
              </w:rPr>
              <w:fldChar w:fldCharType="end"/>
            </w:r>
          </w:hyperlink>
        </w:p>
        <w:p w14:paraId="3E0B8901" w14:textId="57B3BA86" w:rsidR="00612D67" w:rsidRPr="000922CF" w:rsidRDefault="00F126A9">
          <w:pPr>
            <w:pStyle w:val="TOC3"/>
            <w:tabs>
              <w:tab w:val="right" w:leader="dot" w:pos="9628"/>
            </w:tabs>
            <w:rPr>
              <w:rFonts w:asciiTheme="minorHAnsi" w:eastAsiaTheme="minorEastAsia" w:hAnsiTheme="minorHAnsi" w:cstheme="minorBidi"/>
              <w:noProof/>
              <w:szCs w:val="22"/>
            </w:rPr>
          </w:pPr>
          <w:hyperlink w:anchor="_Toc40426251" w:history="1">
            <w:r w:rsidR="00612D67" w:rsidRPr="000922CF">
              <w:rPr>
                <w:rStyle w:val="Hyperlink"/>
                <w:b/>
                <w:noProof/>
              </w:rPr>
              <w:t>Risks</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_Toc40426251 \h </w:instrText>
            </w:r>
            <w:r w:rsidR="00612D67" w:rsidRPr="000922CF">
              <w:rPr>
                <w:noProof/>
                <w:webHidden/>
              </w:rPr>
            </w:r>
            <w:r w:rsidR="00612D67" w:rsidRPr="000922CF">
              <w:rPr>
                <w:noProof/>
                <w:webHidden/>
              </w:rPr>
              <w:fldChar w:fldCharType="separate"/>
            </w:r>
            <w:r w:rsidR="002B069C" w:rsidRPr="000922CF">
              <w:rPr>
                <w:noProof/>
                <w:webHidden/>
              </w:rPr>
              <w:t>17</w:t>
            </w:r>
            <w:r w:rsidR="00612D67" w:rsidRPr="000922CF">
              <w:rPr>
                <w:noProof/>
                <w:webHidden/>
              </w:rPr>
              <w:fldChar w:fldCharType="end"/>
            </w:r>
          </w:hyperlink>
        </w:p>
        <w:p w14:paraId="5B93C86C" w14:textId="48FF2197" w:rsidR="00612D67" w:rsidRPr="000922CF" w:rsidRDefault="00F126A9">
          <w:pPr>
            <w:pStyle w:val="TOC3"/>
            <w:tabs>
              <w:tab w:val="right" w:leader="dot" w:pos="9628"/>
            </w:tabs>
            <w:rPr>
              <w:rFonts w:asciiTheme="minorHAnsi" w:eastAsiaTheme="minorEastAsia" w:hAnsiTheme="minorHAnsi" w:cstheme="minorBidi"/>
              <w:noProof/>
              <w:szCs w:val="22"/>
            </w:rPr>
          </w:pPr>
          <w:hyperlink w:anchor="_Toc40426252" w:history="1">
            <w:r w:rsidR="00612D67" w:rsidRPr="000922CF">
              <w:rPr>
                <w:rStyle w:val="Hyperlink"/>
                <w:b/>
                <w:noProof/>
              </w:rPr>
              <w:t>Data quality controls and audit</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_Toc40426252 \h </w:instrText>
            </w:r>
            <w:r w:rsidR="00612D67" w:rsidRPr="000922CF">
              <w:rPr>
                <w:noProof/>
                <w:webHidden/>
              </w:rPr>
            </w:r>
            <w:r w:rsidR="00612D67" w:rsidRPr="000922CF">
              <w:rPr>
                <w:noProof/>
                <w:webHidden/>
              </w:rPr>
              <w:fldChar w:fldCharType="separate"/>
            </w:r>
            <w:r w:rsidR="002B069C" w:rsidRPr="000922CF">
              <w:rPr>
                <w:noProof/>
                <w:webHidden/>
              </w:rPr>
              <w:t>18</w:t>
            </w:r>
            <w:r w:rsidR="00612D67" w:rsidRPr="000922CF">
              <w:rPr>
                <w:noProof/>
                <w:webHidden/>
              </w:rPr>
              <w:fldChar w:fldCharType="end"/>
            </w:r>
          </w:hyperlink>
        </w:p>
        <w:p w14:paraId="4F7CC800" w14:textId="315CAD11" w:rsidR="00612D67" w:rsidRPr="000922CF" w:rsidRDefault="00F126A9">
          <w:pPr>
            <w:pStyle w:val="TOC2"/>
            <w:tabs>
              <w:tab w:val="right" w:leader="dot" w:pos="9628"/>
            </w:tabs>
            <w:rPr>
              <w:rFonts w:asciiTheme="minorHAnsi" w:eastAsiaTheme="minorEastAsia" w:hAnsiTheme="minorHAnsi" w:cstheme="minorBidi"/>
              <w:noProof/>
              <w:szCs w:val="22"/>
            </w:rPr>
          </w:pPr>
          <w:hyperlink w:anchor="_Toc40426253" w:history="1">
            <w:r w:rsidR="00612D67" w:rsidRPr="000922CF">
              <w:rPr>
                <w:rStyle w:val="Hyperlink"/>
                <w:noProof/>
              </w:rPr>
              <w:t>Appendix B – Example of Letter</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_Toc40426253 \h </w:instrText>
            </w:r>
            <w:r w:rsidR="00612D67" w:rsidRPr="000922CF">
              <w:rPr>
                <w:noProof/>
                <w:webHidden/>
              </w:rPr>
            </w:r>
            <w:r w:rsidR="00612D67" w:rsidRPr="000922CF">
              <w:rPr>
                <w:noProof/>
                <w:webHidden/>
              </w:rPr>
              <w:fldChar w:fldCharType="separate"/>
            </w:r>
            <w:r w:rsidR="002B069C" w:rsidRPr="000922CF">
              <w:rPr>
                <w:noProof/>
                <w:webHidden/>
              </w:rPr>
              <w:t>19</w:t>
            </w:r>
            <w:r w:rsidR="00612D67" w:rsidRPr="000922CF">
              <w:rPr>
                <w:noProof/>
                <w:webHidden/>
              </w:rPr>
              <w:fldChar w:fldCharType="end"/>
            </w:r>
          </w:hyperlink>
        </w:p>
        <w:p w14:paraId="01119001" w14:textId="5ABEFE94" w:rsidR="00612D67" w:rsidRPr="000922CF" w:rsidRDefault="00F126A9">
          <w:pPr>
            <w:pStyle w:val="TOC2"/>
            <w:tabs>
              <w:tab w:val="right" w:leader="dot" w:pos="9628"/>
            </w:tabs>
            <w:rPr>
              <w:rFonts w:asciiTheme="minorHAnsi" w:eastAsiaTheme="minorEastAsia" w:hAnsiTheme="minorHAnsi" w:cstheme="minorBidi"/>
              <w:noProof/>
              <w:szCs w:val="22"/>
            </w:rPr>
          </w:pPr>
          <w:hyperlink w:anchor="_Toc40426254" w:history="1">
            <w:r w:rsidR="00612D67" w:rsidRPr="000922CF">
              <w:rPr>
                <w:rStyle w:val="Hyperlink"/>
                <w:noProof/>
              </w:rPr>
              <w:t>Appendix C – Gazettal Notice</w:t>
            </w:r>
            <w:r w:rsidR="00612D67" w:rsidRPr="000922CF">
              <w:rPr>
                <w:noProof/>
                <w:webHidden/>
              </w:rPr>
              <w:tab/>
            </w:r>
            <w:r w:rsidR="00612D67" w:rsidRPr="000922CF">
              <w:rPr>
                <w:noProof/>
                <w:webHidden/>
              </w:rPr>
              <w:fldChar w:fldCharType="begin"/>
            </w:r>
            <w:r w:rsidR="00612D67" w:rsidRPr="000922CF">
              <w:rPr>
                <w:noProof/>
                <w:webHidden/>
              </w:rPr>
              <w:instrText xml:space="preserve"> PAGEREF _Toc40426254 \h </w:instrText>
            </w:r>
            <w:r w:rsidR="00612D67" w:rsidRPr="000922CF">
              <w:rPr>
                <w:noProof/>
                <w:webHidden/>
              </w:rPr>
            </w:r>
            <w:r w:rsidR="00612D67" w:rsidRPr="000922CF">
              <w:rPr>
                <w:noProof/>
                <w:webHidden/>
              </w:rPr>
              <w:fldChar w:fldCharType="separate"/>
            </w:r>
            <w:r w:rsidR="002B069C" w:rsidRPr="000922CF">
              <w:rPr>
                <w:noProof/>
                <w:webHidden/>
              </w:rPr>
              <w:t>21</w:t>
            </w:r>
            <w:r w:rsidR="00612D67" w:rsidRPr="000922CF">
              <w:rPr>
                <w:noProof/>
                <w:webHidden/>
              </w:rPr>
              <w:fldChar w:fldCharType="end"/>
            </w:r>
          </w:hyperlink>
        </w:p>
        <w:p w14:paraId="19CE2E56" w14:textId="77777777" w:rsidR="00AD4AB1" w:rsidRPr="000922CF" w:rsidRDefault="00AD4AB1">
          <w:r w:rsidRPr="000922CF">
            <w:rPr>
              <w:b/>
              <w:bCs/>
              <w:noProof/>
            </w:rPr>
            <w:fldChar w:fldCharType="end"/>
          </w:r>
        </w:p>
      </w:sdtContent>
    </w:sdt>
    <w:p w14:paraId="15D46706" w14:textId="77777777" w:rsidR="00294045" w:rsidRPr="000922CF" w:rsidRDefault="00294045" w:rsidP="002B069C">
      <w:pPr>
        <w:pStyle w:val="DHSHeadinglevel2"/>
        <w:numPr>
          <w:ilvl w:val="0"/>
          <w:numId w:val="9"/>
        </w:numPr>
      </w:pPr>
      <w:r w:rsidRPr="000922CF">
        <w:br w:type="page"/>
      </w:r>
      <w:bookmarkStart w:id="10" w:name="_Toc344975"/>
      <w:bookmarkStart w:id="11" w:name="_Toc23947930"/>
      <w:bookmarkStart w:id="12" w:name="_Toc40426219"/>
      <w:r w:rsidRPr="000922CF">
        <w:lastRenderedPageBreak/>
        <w:t>Description of the Program Protocol</w:t>
      </w:r>
      <w:bookmarkEnd w:id="9"/>
      <w:bookmarkEnd w:id="10"/>
      <w:bookmarkEnd w:id="11"/>
      <w:bookmarkEnd w:id="12"/>
    </w:p>
    <w:p w14:paraId="1080FEA0" w14:textId="77777777" w:rsidR="00294045" w:rsidRPr="000922CF" w:rsidRDefault="00294045" w:rsidP="002B069C">
      <w:pPr>
        <w:pStyle w:val="DHSHeading3"/>
        <w:numPr>
          <w:ilvl w:val="1"/>
          <w:numId w:val="5"/>
        </w:numPr>
        <w:ind w:left="567" w:hanging="567"/>
        <w:rPr>
          <w:b/>
        </w:rPr>
      </w:pPr>
      <w:bookmarkStart w:id="13" w:name="_Toc480810431"/>
      <w:bookmarkStart w:id="14" w:name="_Toc344976"/>
      <w:bookmarkStart w:id="15" w:name="_Toc23947931"/>
      <w:bookmarkStart w:id="16" w:name="_Toc40426220"/>
      <w:bookmarkStart w:id="17" w:name="_Toc480455706"/>
      <w:bookmarkStart w:id="18" w:name="_Toc480473209"/>
      <w:r w:rsidRPr="000922CF">
        <w:rPr>
          <w:b/>
        </w:rPr>
        <w:t>Purpose</w:t>
      </w:r>
      <w:bookmarkEnd w:id="13"/>
      <w:bookmarkEnd w:id="14"/>
      <w:bookmarkEnd w:id="15"/>
      <w:bookmarkEnd w:id="16"/>
    </w:p>
    <w:bookmarkEnd w:id="17"/>
    <w:bookmarkEnd w:id="18"/>
    <w:p w14:paraId="3FB50D1D" w14:textId="77777777" w:rsidR="00294045" w:rsidRPr="000922CF" w:rsidRDefault="00294045" w:rsidP="00CF4686">
      <w:pPr>
        <w:pStyle w:val="DHSbodytext0"/>
      </w:pPr>
      <w:r w:rsidRPr="000922CF">
        <w:t>The purpose of the program protocol is to:</w:t>
      </w:r>
    </w:p>
    <w:p w14:paraId="1FC4F096" w14:textId="77777777" w:rsidR="00294045" w:rsidRPr="000922CF" w:rsidRDefault="00294045" w:rsidP="002B069C">
      <w:pPr>
        <w:pStyle w:val="DHSbullets"/>
        <w:numPr>
          <w:ilvl w:val="0"/>
          <w:numId w:val="1"/>
        </w:numPr>
      </w:pPr>
      <w:bookmarkStart w:id="19" w:name="_Toc480455707"/>
      <w:bookmarkStart w:id="20" w:name="_Toc480473210"/>
      <w:r w:rsidRPr="000922CF">
        <w:t>identify the matchi</w:t>
      </w:r>
      <w:r w:rsidR="00CB2DF9" w:rsidRPr="000922CF">
        <w:t>ng agency and the source agency</w:t>
      </w:r>
      <w:r w:rsidR="005910CC" w:rsidRPr="000922CF">
        <w:t>;</w:t>
      </w:r>
    </w:p>
    <w:p w14:paraId="614E5A98" w14:textId="77777777" w:rsidR="00294045" w:rsidRPr="000922CF" w:rsidRDefault="00294045" w:rsidP="002B069C">
      <w:pPr>
        <w:pStyle w:val="DHSbullets"/>
        <w:numPr>
          <w:ilvl w:val="0"/>
          <w:numId w:val="1"/>
        </w:numPr>
      </w:pPr>
      <w:r w:rsidRPr="000922CF">
        <w:t>detail the direct relationship of the program to the performance of the lawful functions or ac</w:t>
      </w:r>
      <w:r w:rsidR="00CB2DF9" w:rsidRPr="000922CF">
        <w:t>tivities of the matching agency</w:t>
      </w:r>
      <w:r w:rsidR="005910CC" w:rsidRPr="000922CF">
        <w:t>;</w:t>
      </w:r>
    </w:p>
    <w:p w14:paraId="15F66A97" w14:textId="77777777" w:rsidR="00294045" w:rsidRPr="000922CF" w:rsidRDefault="00294045" w:rsidP="002B069C">
      <w:pPr>
        <w:pStyle w:val="DHSbullets"/>
        <w:numPr>
          <w:ilvl w:val="0"/>
          <w:numId w:val="1"/>
        </w:numPr>
      </w:pPr>
      <w:r w:rsidRPr="000922CF">
        <w:t>set out the legal basis for any collection, use or disclosure of personal info</w:t>
      </w:r>
      <w:r w:rsidR="00CB2DF9" w:rsidRPr="000922CF">
        <w:t>rmation involved in the program</w:t>
      </w:r>
      <w:r w:rsidR="005910CC" w:rsidRPr="000922CF">
        <w:t>;</w:t>
      </w:r>
    </w:p>
    <w:p w14:paraId="2963CF84" w14:textId="77777777" w:rsidR="00294045" w:rsidRPr="000922CF" w:rsidRDefault="00294045" w:rsidP="002B069C">
      <w:pPr>
        <w:pStyle w:val="DHSbullets"/>
        <w:numPr>
          <w:ilvl w:val="0"/>
          <w:numId w:val="1"/>
        </w:numPr>
      </w:pPr>
      <w:r w:rsidRPr="000922CF">
        <w:t>outline the objectives of the program, the procedures to be employed, the nature and frequency of the matching covered by the progra</w:t>
      </w:r>
      <w:r w:rsidR="00CB2DF9" w:rsidRPr="000922CF">
        <w:t>m and the justifications for it</w:t>
      </w:r>
      <w:r w:rsidR="005910CC" w:rsidRPr="000922CF">
        <w:t>;</w:t>
      </w:r>
    </w:p>
    <w:p w14:paraId="751CB851" w14:textId="77777777" w:rsidR="00294045" w:rsidRPr="000922CF" w:rsidRDefault="00294045" w:rsidP="002B069C">
      <w:pPr>
        <w:pStyle w:val="DHSbullets"/>
        <w:numPr>
          <w:ilvl w:val="0"/>
          <w:numId w:val="1"/>
        </w:numPr>
      </w:pPr>
      <w:r w:rsidRPr="000922CF">
        <w:t>explain what methods, other than data</w:t>
      </w:r>
      <w:r w:rsidR="00457AE9" w:rsidRPr="000922CF">
        <w:t xml:space="preserve"> </w:t>
      </w:r>
      <w:r w:rsidRPr="000922CF">
        <w:t>matching, were available and why they were rejected</w:t>
      </w:r>
      <w:r w:rsidR="005910CC" w:rsidRPr="000922CF">
        <w:t>;</w:t>
      </w:r>
    </w:p>
    <w:p w14:paraId="69D7F28F" w14:textId="77777777" w:rsidR="00294045" w:rsidRPr="000922CF" w:rsidRDefault="00294045" w:rsidP="002B069C">
      <w:pPr>
        <w:pStyle w:val="DHSbullets"/>
        <w:numPr>
          <w:ilvl w:val="0"/>
          <w:numId w:val="1"/>
        </w:numPr>
      </w:pPr>
      <w:r w:rsidRPr="000922CF">
        <w:t>detail any cost/benefit analysis or other measures of effectiveness, which were taken into account in deciding to initiate the program</w:t>
      </w:r>
      <w:r w:rsidR="005910CC" w:rsidRPr="000922CF">
        <w:t>;</w:t>
      </w:r>
    </w:p>
    <w:p w14:paraId="1C8150F6" w14:textId="77777777" w:rsidR="00294045" w:rsidRPr="000922CF" w:rsidRDefault="00294045" w:rsidP="002B069C">
      <w:pPr>
        <w:pStyle w:val="DHSbullets"/>
        <w:numPr>
          <w:ilvl w:val="0"/>
          <w:numId w:val="1"/>
        </w:numPr>
      </w:pPr>
      <w:r w:rsidRPr="000922CF">
        <w:t>outline the technical controls proposed to ensure data quality, integrity and security in the conduct of the program</w:t>
      </w:r>
      <w:r w:rsidR="005910CC" w:rsidRPr="000922CF">
        <w:t>;</w:t>
      </w:r>
    </w:p>
    <w:p w14:paraId="280BAE42" w14:textId="77777777" w:rsidR="00294045" w:rsidRPr="000922CF" w:rsidRDefault="00294045" w:rsidP="002B069C">
      <w:pPr>
        <w:pStyle w:val="DHSbullets"/>
        <w:numPr>
          <w:ilvl w:val="0"/>
          <w:numId w:val="1"/>
        </w:numPr>
      </w:pPr>
      <w:r w:rsidRPr="000922CF">
        <w:t>outline the nature of the action proposed to be taken in relation to the results of the program, including any letters to be used by the agency involved</w:t>
      </w:r>
      <w:r w:rsidR="005910CC" w:rsidRPr="000922CF">
        <w:t>;</w:t>
      </w:r>
    </w:p>
    <w:p w14:paraId="6328D8FD" w14:textId="77777777" w:rsidR="00294045" w:rsidRPr="000922CF" w:rsidRDefault="00294045" w:rsidP="002B069C">
      <w:pPr>
        <w:pStyle w:val="DHSbullets"/>
        <w:numPr>
          <w:ilvl w:val="0"/>
          <w:numId w:val="1"/>
        </w:numPr>
      </w:pPr>
      <w:r w:rsidRPr="000922CF">
        <w:t>indicate what form of notice is to be given, or is intended to be given to individuals whose pri</w:t>
      </w:r>
      <w:r w:rsidR="005910CC" w:rsidRPr="000922CF">
        <w:t>vacy is affected by the program;</w:t>
      </w:r>
      <w:r w:rsidRPr="000922CF">
        <w:t xml:space="preserve"> and</w:t>
      </w:r>
    </w:p>
    <w:p w14:paraId="311958E6" w14:textId="77777777" w:rsidR="00294045" w:rsidRPr="000922CF" w:rsidRDefault="00294045" w:rsidP="002B069C">
      <w:pPr>
        <w:pStyle w:val="DHSbullets"/>
        <w:numPr>
          <w:ilvl w:val="0"/>
          <w:numId w:val="1"/>
        </w:numPr>
      </w:pPr>
      <w:r w:rsidRPr="000922CF">
        <w:t>specify any time limits on the conduct of the program.</w:t>
      </w:r>
    </w:p>
    <w:p w14:paraId="3474341D" w14:textId="77777777" w:rsidR="00294045" w:rsidRPr="000922CF" w:rsidRDefault="00294045" w:rsidP="00294045">
      <w:pPr>
        <w:pStyle w:val="DHSbullets"/>
        <w:tabs>
          <w:tab w:val="clear" w:pos="284"/>
        </w:tabs>
        <w:ind w:firstLine="0"/>
      </w:pPr>
    </w:p>
    <w:p w14:paraId="69001E17" w14:textId="3DE04D53" w:rsidR="00294045" w:rsidRPr="000922CF" w:rsidRDefault="00294045" w:rsidP="002B069C">
      <w:pPr>
        <w:pStyle w:val="DHSHeading3"/>
        <w:numPr>
          <w:ilvl w:val="1"/>
          <w:numId w:val="5"/>
        </w:numPr>
        <w:ind w:left="567" w:hanging="567"/>
        <w:rPr>
          <w:b/>
        </w:rPr>
      </w:pPr>
      <w:bookmarkStart w:id="21" w:name="_Toc344977"/>
      <w:bookmarkStart w:id="22" w:name="_Toc23947932"/>
      <w:bookmarkStart w:id="23" w:name="_Toc40426221"/>
      <w:r w:rsidRPr="000922CF">
        <w:rPr>
          <w:b/>
        </w:rPr>
        <w:t>Requirement for a Program Protocol</w:t>
      </w:r>
      <w:bookmarkEnd w:id="19"/>
      <w:bookmarkEnd w:id="20"/>
      <w:bookmarkEnd w:id="21"/>
      <w:bookmarkEnd w:id="22"/>
      <w:bookmarkEnd w:id="23"/>
    </w:p>
    <w:p w14:paraId="448F453A" w14:textId="6CD3D8B4" w:rsidR="00294045" w:rsidRPr="000922CF" w:rsidRDefault="00294045" w:rsidP="00CF4686">
      <w:pPr>
        <w:pStyle w:val="DHSbodytext0"/>
      </w:pPr>
      <w:r w:rsidRPr="000922CF">
        <w:t xml:space="preserve">The </w:t>
      </w:r>
      <w:r w:rsidR="00B1357B" w:rsidRPr="000922CF">
        <w:t xml:space="preserve">Office of the Australian </w:t>
      </w:r>
      <w:r w:rsidRPr="000922CF">
        <w:t xml:space="preserve">Information Commissioner’s </w:t>
      </w:r>
      <w:r w:rsidR="00A327B8" w:rsidRPr="000922CF">
        <w:t xml:space="preserve">(OAIC) </w:t>
      </w:r>
      <w:r w:rsidRPr="000922CF">
        <w:rPr>
          <w:i/>
        </w:rPr>
        <w:t>Guidelines on</w:t>
      </w:r>
      <w:r w:rsidRPr="000922CF">
        <w:t xml:space="preserve"> </w:t>
      </w:r>
      <w:r w:rsidRPr="000922CF">
        <w:rPr>
          <w:i/>
        </w:rPr>
        <w:t>Data</w:t>
      </w:r>
      <w:r w:rsidR="00EA4CB2" w:rsidRPr="000922CF">
        <w:rPr>
          <w:i/>
        </w:rPr>
        <w:t xml:space="preserve"> </w:t>
      </w:r>
      <w:r w:rsidRPr="000922CF">
        <w:rPr>
          <w:i/>
        </w:rPr>
        <w:t>matching in Australian Government Administration</w:t>
      </w:r>
      <w:r w:rsidRPr="000922CF">
        <w:t xml:space="preserve"> </w:t>
      </w:r>
      <w:r w:rsidR="00B1357B" w:rsidRPr="000922CF">
        <w:t>(</w:t>
      </w:r>
      <w:r w:rsidR="008B37D6" w:rsidRPr="000922CF">
        <w:rPr>
          <w:b/>
        </w:rPr>
        <w:t xml:space="preserve">Data Matching </w:t>
      </w:r>
      <w:r w:rsidR="00B1357B" w:rsidRPr="000922CF">
        <w:rPr>
          <w:b/>
        </w:rPr>
        <w:t>Guidelines</w:t>
      </w:r>
      <w:r w:rsidR="00B1357B" w:rsidRPr="000922CF">
        <w:t xml:space="preserve">) </w:t>
      </w:r>
      <w:r w:rsidRPr="000922CF">
        <w:t>specify that a program protocol be prepared by agencies conducting certain data</w:t>
      </w:r>
      <w:r w:rsidR="006B56D8" w:rsidRPr="000922CF">
        <w:t xml:space="preserve"> </w:t>
      </w:r>
      <w:r w:rsidRPr="000922CF">
        <w:t xml:space="preserve">matching programs. These </w:t>
      </w:r>
      <w:r w:rsidR="00A327B8" w:rsidRPr="000922CF">
        <w:t>g</w:t>
      </w:r>
      <w:r w:rsidRPr="000922CF">
        <w:t xml:space="preserve">uidelines are voluntary, but represent the </w:t>
      </w:r>
      <w:r w:rsidR="00B1357B" w:rsidRPr="000922CF">
        <w:t>OAIC</w:t>
      </w:r>
      <w:r w:rsidRPr="000922CF">
        <w:t xml:space="preserve">’s view of best practice. </w:t>
      </w:r>
      <w:r w:rsidR="00597268" w:rsidRPr="000922CF">
        <w:t xml:space="preserve">Services Australia </w:t>
      </w:r>
      <w:r w:rsidRPr="000922CF">
        <w:t>(</w:t>
      </w:r>
      <w:r w:rsidR="007D3A18" w:rsidRPr="000922CF">
        <w:rPr>
          <w:b/>
        </w:rPr>
        <w:t xml:space="preserve">the </w:t>
      </w:r>
      <w:r w:rsidR="00B02E13" w:rsidRPr="000922CF">
        <w:rPr>
          <w:b/>
        </w:rPr>
        <w:t>Agency</w:t>
      </w:r>
      <w:r w:rsidRPr="000922CF">
        <w:t xml:space="preserve">) complies with </w:t>
      </w:r>
      <w:r w:rsidR="008B37D6" w:rsidRPr="000922CF">
        <w:t xml:space="preserve">the Data Matching </w:t>
      </w:r>
      <w:r w:rsidR="00B1357B" w:rsidRPr="000922CF">
        <w:t>G</w:t>
      </w:r>
      <w:r w:rsidRPr="000922CF">
        <w:t>uidelines.</w:t>
      </w:r>
    </w:p>
    <w:p w14:paraId="475F98FD" w14:textId="77777777" w:rsidR="001610FF" w:rsidRPr="000922CF" w:rsidRDefault="001610FF" w:rsidP="00CF4686">
      <w:pPr>
        <w:pStyle w:val="DHSbodytext0"/>
      </w:pPr>
      <w:r w:rsidRPr="000922CF">
        <w:t xml:space="preserve">The </w:t>
      </w:r>
      <w:r w:rsidR="00B02E13" w:rsidRPr="000922CF">
        <w:t xml:space="preserve">Agency’s </w:t>
      </w:r>
      <w:r w:rsidRPr="000922CF">
        <w:t xml:space="preserve">Privacy Policy outlines how </w:t>
      </w:r>
      <w:r w:rsidR="000424CE" w:rsidRPr="000922CF">
        <w:t xml:space="preserve">a person </w:t>
      </w:r>
      <w:r w:rsidR="005910CC" w:rsidRPr="000922CF">
        <w:t>may</w:t>
      </w:r>
      <w:r w:rsidRPr="000922CF">
        <w:t xml:space="preserve"> </w:t>
      </w:r>
      <w:r w:rsidR="005910CC" w:rsidRPr="000922CF">
        <w:t xml:space="preserve">lodge a </w:t>
      </w:r>
      <w:r w:rsidRPr="000922CF">
        <w:t>complain</w:t>
      </w:r>
      <w:r w:rsidR="005910CC" w:rsidRPr="000922CF">
        <w:t>t</w:t>
      </w:r>
      <w:r w:rsidRPr="000922CF">
        <w:t xml:space="preserve"> about </w:t>
      </w:r>
      <w:r w:rsidR="000424CE" w:rsidRPr="000922CF">
        <w:t>how the</w:t>
      </w:r>
      <w:r w:rsidR="00597268" w:rsidRPr="000922CF">
        <w:t xml:space="preserve"> </w:t>
      </w:r>
      <w:r w:rsidR="001D2EA2" w:rsidRPr="000922CF">
        <w:t>A</w:t>
      </w:r>
      <w:r w:rsidR="00597268" w:rsidRPr="000922CF">
        <w:t xml:space="preserve">gency </w:t>
      </w:r>
      <w:r w:rsidR="000424CE" w:rsidRPr="000922CF">
        <w:t>has handled their personal information</w:t>
      </w:r>
      <w:r w:rsidRPr="000922CF">
        <w:t xml:space="preserve">, and </w:t>
      </w:r>
      <w:r w:rsidR="005910CC" w:rsidRPr="000922CF">
        <w:t xml:space="preserve">also outlines </w:t>
      </w:r>
      <w:r w:rsidRPr="000922CF">
        <w:t xml:space="preserve">how the </w:t>
      </w:r>
      <w:r w:rsidR="001D2EA2" w:rsidRPr="000922CF">
        <w:t>A</w:t>
      </w:r>
      <w:r w:rsidR="00597268" w:rsidRPr="000922CF">
        <w:t>gency</w:t>
      </w:r>
      <w:r w:rsidRPr="000922CF">
        <w:t xml:space="preserve"> will deal with such a complaint. </w:t>
      </w:r>
      <w:r w:rsidR="007D3A18" w:rsidRPr="000922CF">
        <w:t xml:space="preserve">The </w:t>
      </w:r>
      <w:r w:rsidR="001D2EA2" w:rsidRPr="000922CF">
        <w:t>A</w:t>
      </w:r>
      <w:r w:rsidR="00597268" w:rsidRPr="000922CF">
        <w:t>gency</w:t>
      </w:r>
      <w:r w:rsidR="00BB6A5D" w:rsidRPr="000922CF">
        <w:t>’s</w:t>
      </w:r>
      <w:r w:rsidRPr="000922CF">
        <w:t xml:space="preserve"> Privacy Policy is available at </w:t>
      </w:r>
      <w:hyperlink r:id="rId7" w:history="1">
        <w:r w:rsidR="00B45EFA" w:rsidRPr="000922CF">
          <w:rPr>
            <w:rStyle w:val="Hyperlink"/>
          </w:rPr>
          <w:t>servicesaustralia.gov.au/privacy</w:t>
        </w:r>
      </w:hyperlink>
      <w:r w:rsidR="00B45EFA" w:rsidRPr="000922CF">
        <w:t xml:space="preserve"> </w:t>
      </w:r>
    </w:p>
    <w:p w14:paraId="397CF05C" w14:textId="77777777" w:rsidR="00294045" w:rsidRPr="000922CF" w:rsidRDefault="00294045" w:rsidP="00CF4686">
      <w:pPr>
        <w:pStyle w:val="DHSbodytext0"/>
      </w:pPr>
    </w:p>
    <w:p w14:paraId="091DDA15" w14:textId="04C8050E" w:rsidR="00294045" w:rsidRPr="000922CF" w:rsidRDefault="00294045" w:rsidP="002B069C">
      <w:pPr>
        <w:pStyle w:val="DHSHeading3"/>
        <w:numPr>
          <w:ilvl w:val="1"/>
          <w:numId w:val="5"/>
        </w:numPr>
        <w:ind w:left="567" w:hanging="567"/>
        <w:rPr>
          <w:b/>
        </w:rPr>
      </w:pPr>
      <w:bookmarkStart w:id="24" w:name="_Toc480455708"/>
      <w:bookmarkStart w:id="25" w:name="_Toc480473211"/>
      <w:bookmarkStart w:id="26" w:name="_Toc344978"/>
      <w:bookmarkStart w:id="27" w:name="_Toc23947933"/>
      <w:bookmarkStart w:id="28" w:name="_Toc40426222"/>
      <w:r w:rsidRPr="000922CF">
        <w:rPr>
          <w:b/>
        </w:rPr>
        <w:t>Definition of Data</w:t>
      </w:r>
      <w:r w:rsidR="006B56D8" w:rsidRPr="000922CF">
        <w:rPr>
          <w:b/>
        </w:rPr>
        <w:t xml:space="preserve"> </w:t>
      </w:r>
      <w:r w:rsidRPr="000922CF">
        <w:rPr>
          <w:b/>
        </w:rPr>
        <w:t>Matching</w:t>
      </w:r>
      <w:bookmarkEnd w:id="24"/>
      <w:bookmarkEnd w:id="25"/>
      <w:bookmarkEnd w:id="26"/>
      <w:bookmarkEnd w:id="27"/>
      <w:bookmarkEnd w:id="28"/>
    </w:p>
    <w:p w14:paraId="5944173E" w14:textId="77777777" w:rsidR="00294045" w:rsidRPr="000922CF" w:rsidRDefault="00294045" w:rsidP="00CF4686">
      <w:pPr>
        <w:pStyle w:val="DHSbodytext0"/>
      </w:pPr>
      <w:r w:rsidRPr="000922CF">
        <w:t>Data</w:t>
      </w:r>
      <w:r w:rsidR="006B56D8" w:rsidRPr="000922CF">
        <w:t xml:space="preserve"> </w:t>
      </w:r>
      <w:r w:rsidRPr="000922CF">
        <w:t>matching is the comparison of two or more sets of data to identify similarities or discrepancies. In the context of this protocol, the term data</w:t>
      </w:r>
      <w:r w:rsidR="006B56D8" w:rsidRPr="000922CF">
        <w:t xml:space="preserve"> </w:t>
      </w:r>
      <w:r w:rsidR="005910CC" w:rsidRPr="000922CF">
        <w:t>matching means</w:t>
      </w:r>
      <w:r w:rsidRPr="000922CF">
        <w:t xml:space="preserve"> the use of computer techniques to compare data found in two or more computer files to identify </w:t>
      </w:r>
      <w:r w:rsidR="00B02E13" w:rsidRPr="000922CF">
        <w:t xml:space="preserve">instances </w:t>
      </w:r>
      <w:r w:rsidRPr="000922CF">
        <w:t xml:space="preserve">where </w:t>
      </w:r>
      <w:r w:rsidR="00B02E13" w:rsidRPr="000922CF">
        <w:t>additional clarification may be required to resolve differences in those data files</w:t>
      </w:r>
      <w:r w:rsidRPr="000922CF">
        <w:t>.</w:t>
      </w:r>
    </w:p>
    <w:p w14:paraId="243C8788" w14:textId="77777777" w:rsidR="00294045" w:rsidRPr="000922CF" w:rsidRDefault="00294045" w:rsidP="002B069C">
      <w:pPr>
        <w:pStyle w:val="DHSHeadinglevel2"/>
        <w:numPr>
          <w:ilvl w:val="0"/>
          <w:numId w:val="5"/>
        </w:numPr>
        <w:ind w:left="284" w:hanging="426"/>
      </w:pPr>
      <w:r w:rsidRPr="000922CF">
        <w:rPr>
          <w:i/>
        </w:rPr>
        <w:br w:type="page"/>
      </w:r>
      <w:bookmarkStart w:id="29" w:name="_Toc480455709"/>
      <w:bookmarkStart w:id="30" w:name="_Toc480473212"/>
      <w:bookmarkStart w:id="31" w:name="_Toc344979"/>
      <w:bookmarkStart w:id="32" w:name="_Toc23947934"/>
      <w:bookmarkStart w:id="33" w:name="_Toc40426223"/>
      <w:r w:rsidRPr="000922CF">
        <w:lastRenderedPageBreak/>
        <w:t>Description of the Program</w:t>
      </w:r>
      <w:bookmarkEnd w:id="29"/>
      <w:bookmarkEnd w:id="30"/>
      <w:bookmarkEnd w:id="31"/>
      <w:bookmarkEnd w:id="32"/>
      <w:bookmarkEnd w:id="33"/>
    </w:p>
    <w:p w14:paraId="4128365C" w14:textId="77777777" w:rsidR="00294045" w:rsidRPr="000922CF" w:rsidRDefault="00294045" w:rsidP="002B069C">
      <w:pPr>
        <w:pStyle w:val="DHSHeading3"/>
        <w:numPr>
          <w:ilvl w:val="1"/>
          <w:numId w:val="5"/>
        </w:numPr>
        <w:ind w:left="567" w:hanging="567"/>
        <w:rPr>
          <w:b/>
        </w:rPr>
      </w:pPr>
      <w:bookmarkStart w:id="34" w:name="_Toc480455710"/>
      <w:bookmarkStart w:id="35" w:name="_Toc480473213"/>
      <w:bookmarkStart w:id="36" w:name="_Toc344980"/>
      <w:bookmarkStart w:id="37" w:name="_Toc23947935"/>
      <w:bookmarkStart w:id="38" w:name="_Toc40426224"/>
      <w:r w:rsidRPr="000922CF">
        <w:rPr>
          <w:b/>
        </w:rPr>
        <w:t xml:space="preserve">Summary of the </w:t>
      </w:r>
      <w:bookmarkEnd w:id="34"/>
      <w:bookmarkEnd w:id="35"/>
      <w:r w:rsidRPr="000922CF">
        <w:rPr>
          <w:b/>
        </w:rPr>
        <w:t>Program</w:t>
      </w:r>
      <w:bookmarkEnd w:id="36"/>
      <w:bookmarkEnd w:id="37"/>
      <w:bookmarkEnd w:id="38"/>
    </w:p>
    <w:p w14:paraId="3EBA4BFA" w14:textId="77777777" w:rsidR="00FF255F" w:rsidRPr="000922CF" w:rsidRDefault="007D3A18" w:rsidP="00CF4686">
      <w:pPr>
        <w:pStyle w:val="DHSbodytext0"/>
      </w:pPr>
      <w:r w:rsidRPr="000922CF">
        <w:t xml:space="preserve">The </w:t>
      </w:r>
      <w:r w:rsidR="00B02E13" w:rsidRPr="000922CF">
        <w:t xml:space="preserve">Agency </w:t>
      </w:r>
      <w:r w:rsidR="00E30809" w:rsidRPr="000922CF">
        <w:t xml:space="preserve">helps Australians by </w:t>
      </w:r>
      <w:r w:rsidR="00332B13" w:rsidRPr="000922CF">
        <w:t>administer</w:t>
      </w:r>
      <w:r w:rsidR="00804A1D" w:rsidRPr="000922CF">
        <w:t>ing</w:t>
      </w:r>
      <w:r w:rsidR="00332B13" w:rsidRPr="000922CF">
        <w:t xml:space="preserve"> </w:t>
      </w:r>
      <w:r w:rsidR="0075606A" w:rsidRPr="000922CF">
        <w:t xml:space="preserve">a range of programs </w:t>
      </w:r>
      <w:r w:rsidR="00E53EFC" w:rsidRPr="000922CF">
        <w:t>to</w:t>
      </w:r>
      <w:r w:rsidR="00E30809" w:rsidRPr="000922CF">
        <w:t xml:space="preserve"> </w:t>
      </w:r>
      <w:r w:rsidR="00E013AE" w:rsidRPr="000922CF">
        <w:t>deliver</w:t>
      </w:r>
      <w:r w:rsidR="00B02E13" w:rsidRPr="000922CF">
        <w:t xml:space="preserve"> </w:t>
      </w:r>
      <w:r w:rsidR="0075606A" w:rsidRPr="000922CF">
        <w:t>payments and services on behalf of the Commonwealth. T</w:t>
      </w:r>
      <w:r w:rsidR="00E30809" w:rsidRPr="000922CF">
        <w:t>he</w:t>
      </w:r>
      <w:r w:rsidR="0075606A" w:rsidRPr="000922CF">
        <w:t xml:space="preserve"> </w:t>
      </w:r>
      <w:r w:rsidR="00E30809" w:rsidRPr="000922CF">
        <w:t xml:space="preserve">Agency </w:t>
      </w:r>
      <w:r w:rsidR="0075606A" w:rsidRPr="000922CF">
        <w:t>maintain</w:t>
      </w:r>
      <w:r w:rsidR="00E30809" w:rsidRPr="000922CF">
        <w:t>s</w:t>
      </w:r>
      <w:r w:rsidR="0075606A" w:rsidRPr="000922CF">
        <w:t xml:space="preserve"> the integrity of these payments and services</w:t>
      </w:r>
      <w:r w:rsidR="00E30809" w:rsidRPr="000922CF">
        <w:t xml:space="preserve"> by </w:t>
      </w:r>
      <w:r w:rsidR="0075606A" w:rsidRPr="000922CF">
        <w:t>undertak</w:t>
      </w:r>
      <w:r w:rsidR="00E30809" w:rsidRPr="000922CF">
        <w:t>ing</w:t>
      </w:r>
      <w:r w:rsidR="0075606A" w:rsidRPr="000922CF">
        <w:t xml:space="preserve"> activities to</w:t>
      </w:r>
      <w:r w:rsidR="00FF255F" w:rsidRPr="000922CF">
        <w:t>:</w:t>
      </w:r>
    </w:p>
    <w:p w14:paraId="0C018686" w14:textId="77777777" w:rsidR="00FF255F" w:rsidRPr="000922CF" w:rsidRDefault="00E53EFC" w:rsidP="002B069C">
      <w:pPr>
        <w:pStyle w:val="DHSbodytext0"/>
        <w:numPr>
          <w:ilvl w:val="0"/>
          <w:numId w:val="6"/>
        </w:numPr>
      </w:pPr>
      <w:r w:rsidRPr="000922CF">
        <w:t xml:space="preserve">ensure customers meet qualification </w:t>
      </w:r>
      <w:r w:rsidR="00804A1D" w:rsidRPr="000922CF">
        <w:t>rules</w:t>
      </w:r>
      <w:r w:rsidR="005A26DE" w:rsidRPr="000922CF">
        <w:t>;</w:t>
      </w:r>
      <w:r w:rsidR="006A2145" w:rsidRPr="000922CF">
        <w:t xml:space="preserve"> </w:t>
      </w:r>
    </w:p>
    <w:p w14:paraId="319267D8" w14:textId="77777777" w:rsidR="006A2145" w:rsidRPr="000922CF" w:rsidRDefault="00E53EFC" w:rsidP="002B069C">
      <w:pPr>
        <w:pStyle w:val="DHSbodytext0"/>
        <w:numPr>
          <w:ilvl w:val="0"/>
          <w:numId w:val="6"/>
        </w:numPr>
      </w:pPr>
      <w:r w:rsidRPr="000922CF">
        <w:t xml:space="preserve">ensure customers meet payability </w:t>
      </w:r>
      <w:r w:rsidR="00804A1D" w:rsidRPr="000922CF">
        <w:t>rules</w:t>
      </w:r>
      <w:r w:rsidR="005A26DE" w:rsidRPr="000922CF">
        <w:t>; and</w:t>
      </w:r>
      <w:r w:rsidR="00FF255F" w:rsidRPr="000922CF">
        <w:t xml:space="preserve"> </w:t>
      </w:r>
    </w:p>
    <w:p w14:paraId="58A6A6E7" w14:textId="77777777" w:rsidR="0075606A" w:rsidRPr="000922CF" w:rsidRDefault="00FF255F" w:rsidP="002B069C">
      <w:pPr>
        <w:pStyle w:val="DHSbodytext0"/>
        <w:numPr>
          <w:ilvl w:val="0"/>
          <w:numId w:val="6"/>
        </w:numPr>
      </w:pPr>
      <w:r w:rsidRPr="000922CF">
        <w:t>where required</w:t>
      </w:r>
      <w:r w:rsidR="006A2145" w:rsidRPr="000922CF">
        <w:t xml:space="preserve">, </w:t>
      </w:r>
      <w:r w:rsidRPr="000922CF">
        <w:t xml:space="preserve">recover </w:t>
      </w:r>
      <w:r w:rsidR="00E53EFC" w:rsidRPr="000922CF">
        <w:t xml:space="preserve">any </w:t>
      </w:r>
      <w:r w:rsidRPr="000922CF">
        <w:t>incorrectly paid benefits</w:t>
      </w:r>
      <w:r w:rsidR="005E0252" w:rsidRPr="000922CF">
        <w:t>.</w:t>
      </w:r>
    </w:p>
    <w:p w14:paraId="0C5DD92B" w14:textId="77777777" w:rsidR="00CA122F" w:rsidRPr="000922CF" w:rsidRDefault="00CA122F" w:rsidP="00CF4686">
      <w:pPr>
        <w:pStyle w:val="DHSbodytext0"/>
      </w:pPr>
      <w:r w:rsidRPr="000922CF">
        <w:t>In March 2020</w:t>
      </w:r>
      <w:r w:rsidR="00B02E13" w:rsidRPr="000922CF">
        <w:t>,</w:t>
      </w:r>
      <w:r w:rsidRPr="000922CF">
        <w:t xml:space="preserve"> as a </w:t>
      </w:r>
      <w:r w:rsidR="00DF05A7" w:rsidRPr="000922CF">
        <w:t>re</w:t>
      </w:r>
      <w:r w:rsidRPr="000922CF">
        <w:t>sult of the Coronavirus pandemic</w:t>
      </w:r>
      <w:r w:rsidR="00B02E13" w:rsidRPr="000922CF">
        <w:t>,</w:t>
      </w:r>
      <w:r w:rsidR="00DF05A7" w:rsidRPr="000922CF">
        <w:t xml:space="preserve"> a very large number of </w:t>
      </w:r>
      <w:r w:rsidR="00146B9C" w:rsidRPr="000922CF">
        <w:t xml:space="preserve">individuals </w:t>
      </w:r>
      <w:r w:rsidR="00B02E13" w:rsidRPr="000922CF">
        <w:t xml:space="preserve">lodged </w:t>
      </w:r>
      <w:r w:rsidR="00DF05A7" w:rsidRPr="000922CF">
        <w:t>claim</w:t>
      </w:r>
      <w:r w:rsidR="00B02E13" w:rsidRPr="000922CF">
        <w:t>s for</w:t>
      </w:r>
      <w:r w:rsidR="00DF05A7" w:rsidRPr="000922CF">
        <w:t xml:space="preserve"> </w:t>
      </w:r>
      <w:r w:rsidR="00146B9C" w:rsidRPr="000922CF">
        <w:t xml:space="preserve">a </w:t>
      </w:r>
      <w:r w:rsidR="00F61219" w:rsidRPr="000922CF">
        <w:t>social security</w:t>
      </w:r>
      <w:r w:rsidR="00146B9C" w:rsidRPr="000922CF">
        <w:t xml:space="preserve"> payment</w:t>
      </w:r>
      <w:r w:rsidR="00B02E13" w:rsidRPr="000922CF">
        <w:t xml:space="preserve"> with the Agency</w:t>
      </w:r>
      <w:r w:rsidR="00DF05A7" w:rsidRPr="000922CF">
        <w:t>. In addition to this</w:t>
      </w:r>
      <w:r w:rsidR="00675458" w:rsidRPr="000922CF">
        <w:t>,</w:t>
      </w:r>
      <w:r w:rsidR="00DF05A7" w:rsidRPr="000922CF">
        <w:t xml:space="preserve"> the </w:t>
      </w:r>
      <w:r w:rsidR="00B83BB8" w:rsidRPr="000922CF">
        <w:t>Australian Government announce</w:t>
      </w:r>
      <w:r w:rsidR="00B02E13" w:rsidRPr="000922CF">
        <w:t>d</w:t>
      </w:r>
      <w:r w:rsidR="00B83BB8" w:rsidRPr="000922CF">
        <w:t xml:space="preserve"> the Coronavirus Supplement</w:t>
      </w:r>
      <w:r w:rsidR="00B02E13" w:rsidRPr="000922CF">
        <w:t>,</w:t>
      </w:r>
      <w:r w:rsidR="00B83BB8" w:rsidRPr="000922CF">
        <w:t xml:space="preserve"> which is an additional payment of $550 per fortnight for </w:t>
      </w:r>
      <w:r w:rsidR="00B02E13" w:rsidRPr="000922CF">
        <w:t xml:space="preserve">customers receiving at least $1 per fortnight of eligible </w:t>
      </w:r>
      <w:r w:rsidR="00C96232" w:rsidRPr="000922CF">
        <w:t>social security</w:t>
      </w:r>
      <w:r w:rsidR="00B02E13" w:rsidRPr="000922CF">
        <w:t xml:space="preserve"> payments</w:t>
      </w:r>
      <w:r w:rsidR="00B83BB8" w:rsidRPr="000922CF">
        <w:t>.</w:t>
      </w:r>
    </w:p>
    <w:p w14:paraId="0760F3A8" w14:textId="77777777" w:rsidR="00CA122F" w:rsidRPr="000922CF" w:rsidRDefault="00B83BB8" w:rsidP="00CF4686">
      <w:pPr>
        <w:pStyle w:val="DHSbodytext0"/>
      </w:pPr>
      <w:r w:rsidRPr="000922CF">
        <w:t>With the increase</w:t>
      </w:r>
      <w:r w:rsidR="00B02E13" w:rsidRPr="000922CF">
        <w:t xml:space="preserve"> in fortnightly</w:t>
      </w:r>
      <w:r w:rsidRPr="000922CF">
        <w:t xml:space="preserve"> payments and the very large number of </w:t>
      </w:r>
      <w:r w:rsidR="00B02E13" w:rsidRPr="000922CF">
        <w:t xml:space="preserve">new </w:t>
      </w:r>
      <w:r w:rsidRPr="000922CF">
        <w:t>claimants</w:t>
      </w:r>
      <w:r w:rsidR="00B02E13" w:rsidRPr="000922CF">
        <w:t>,</w:t>
      </w:r>
      <w:r w:rsidRPr="000922CF">
        <w:t xml:space="preserve"> </w:t>
      </w:r>
      <w:r w:rsidR="000D617B" w:rsidRPr="000922CF">
        <w:t xml:space="preserve">the Agency needed to ensure </w:t>
      </w:r>
      <w:r w:rsidR="00E30809" w:rsidRPr="000922CF">
        <w:t xml:space="preserve">we were able to assist these claimants while maintaining </w:t>
      </w:r>
      <w:r w:rsidRPr="000922CF">
        <w:t xml:space="preserve">the integrity of </w:t>
      </w:r>
      <w:r w:rsidR="00F61219" w:rsidRPr="000922CF">
        <w:t>social security</w:t>
      </w:r>
      <w:r w:rsidR="000362AA" w:rsidRPr="000922CF">
        <w:t xml:space="preserve"> </w:t>
      </w:r>
      <w:r w:rsidRPr="000922CF">
        <w:t>payment</w:t>
      </w:r>
      <w:r w:rsidR="000362AA" w:rsidRPr="000922CF">
        <w:t xml:space="preserve"> programs</w:t>
      </w:r>
      <w:r w:rsidRPr="000922CF">
        <w:t>.</w:t>
      </w:r>
    </w:p>
    <w:p w14:paraId="5D84BCEA" w14:textId="42A36ABA" w:rsidR="00FB1B75" w:rsidRPr="000922CF" w:rsidRDefault="00996957" w:rsidP="00CF4686">
      <w:pPr>
        <w:pStyle w:val="DHSbodytext0"/>
      </w:pPr>
      <w:r w:rsidRPr="000922CF">
        <w:t xml:space="preserve">On </w:t>
      </w:r>
      <w:r w:rsidR="00834E88" w:rsidRPr="000922CF">
        <w:t>30</w:t>
      </w:r>
      <w:r w:rsidRPr="000922CF">
        <w:t xml:space="preserve"> March 2020 the Australian Government announced the </w:t>
      </w:r>
      <w:r w:rsidR="00933E41" w:rsidRPr="000922CF">
        <w:t>e</w:t>
      </w:r>
      <w:r w:rsidR="00D25C38" w:rsidRPr="000922CF">
        <w:t>conomic response to the Coronavirus</w:t>
      </w:r>
      <w:r w:rsidRPr="000922CF">
        <w:t xml:space="preserve">, </w:t>
      </w:r>
      <w:r w:rsidR="00332B13" w:rsidRPr="000922CF">
        <w:t xml:space="preserve">which included the </w:t>
      </w:r>
      <w:r w:rsidR="00D25C38" w:rsidRPr="000922CF">
        <w:t xml:space="preserve">JobKeeper </w:t>
      </w:r>
      <w:r w:rsidRPr="000922CF">
        <w:t>P</w:t>
      </w:r>
      <w:r w:rsidR="00D25C38" w:rsidRPr="000922CF">
        <w:t xml:space="preserve">ayment </w:t>
      </w:r>
      <w:r w:rsidR="00B02E13" w:rsidRPr="000922CF">
        <w:t>wage supplement scheme</w:t>
      </w:r>
      <w:r w:rsidR="00332B13" w:rsidRPr="000922CF">
        <w:t>. This scheme aim</w:t>
      </w:r>
      <w:r w:rsidR="00E34809" w:rsidRPr="000922CF">
        <w:t>ed</w:t>
      </w:r>
      <w:r w:rsidR="00B02E13" w:rsidRPr="000922CF">
        <w:t xml:space="preserve"> </w:t>
      </w:r>
      <w:r w:rsidR="00D25C38" w:rsidRPr="000922CF">
        <w:t xml:space="preserve">to help keep more Australians in jobs and </w:t>
      </w:r>
      <w:r w:rsidR="00B02E13" w:rsidRPr="000922CF">
        <w:t xml:space="preserve">to </w:t>
      </w:r>
      <w:r w:rsidR="00D25C38" w:rsidRPr="000922CF">
        <w:t>support businesses affected by the significant economic impact caused by the Coronavirus</w:t>
      </w:r>
      <w:r w:rsidR="00E34809" w:rsidRPr="000922CF">
        <w:t xml:space="preserve"> and was originally scheduled to be in place until </w:t>
      </w:r>
      <w:r w:rsidR="00E71E4D" w:rsidRPr="000922CF">
        <w:t xml:space="preserve"> </w:t>
      </w:r>
      <w:r w:rsidR="00053A10" w:rsidRPr="000922CF">
        <w:br/>
      </w:r>
      <w:r w:rsidR="00E71E4D" w:rsidRPr="000922CF">
        <w:t>27 September 2020</w:t>
      </w:r>
      <w:r w:rsidR="00E34809" w:rsidRPr="000922CF">
        <w:t xml:space="preserve">.  </w:t>
      </w:r>
    </w:p>
    <w:p w14:paraId="2D702DE1" w14:textId="658B8231" w:rsidR="009E215D" w:rsidRPr="000922CF" w:rsidRDefault="00FB1B75" w:rsidP="00CF4686">
      <w:pPr>
        <w:pStyle w:val="DHSbodytext0"/>
      </w:pPr>
      <w:r w:rsidRPr="000922CF">
        <w:t>On 21 July 2020, t</w:t>
      </w:r>
      <w:r w:rsidR="00E34809" w:rsidRPr="000922CF">
        <w:t xml:space="preserve">he Government made a further announcement that the JobKeeper Payment wage supplement scheme </w:t>
      </w:r>
      <w:r w:rsidRPr="000922CF">
        <w:t>would</w:t>
      </w:r>
      <w:r w:rsidR="00E34809" w:rsidRPr="000922CF">
        <w:t xml:space="preserve"> be </w:t>
      </w:r>
      <w:r w:rsidR="009C6C29" w:rsidRPr="000922CF">
        <w:t xml:space="preserve">extended and </w:t>
      </w:r>
      <w:r w:rsidR="00E71E4D" w:rsidRPr="000922CF">
        <w:t>continue to be available to eligible businesses (including the self-employed) and not-for-profits until 28 March 2021</w:t>
      </w:r>
      <w:r w:rsidR="00D4578E" w:rsidRPr="000922CF">
        <w:t xml:space="preserve"> at a reduced rate, and separated into two Tiers based on the hours worked by eligible employees</w:t>
      </w:r>
      <w:r w:rsidR="00E71E4D" w:rsidRPr="000922CF">
        <w:t>.</w:t>
      </w:r>
    </w:p>
    <w:p w14:paraId="5A7D20B4" w14:textId="7D068158" w:rsidR="00FB1B75" w:rsidRPr="000922CF" w:rsidRDefault="00FB1B75" w:rsidP="00CF4686">
      <w:pPr>
        <w:pStyle w:val="DHSbodytext0"/>
      </w:pPr>
      <w:r w:rsidRPr="000922CF">
        <w:t>From 28 September 2020</w:t>
      </w:r>
      <w:r w:rsidR="00D4578E" w:rsidRPr="000922CF">
        <w:t xml:space="preserve"> to 3 January 2021</w:t>
      </w:r>
      <w:r w:rsidRPr="000922CF">
        <w:t xml:space="preserve">, </w:t>
      </w:r>
      <w:r w:rsidR="00D4578E" w:rsidRPr="000922CF">
        <w:t xml:space="preserve">the JobKeeper payment rate will be $1,200 (before tax) per fortnight for Tier 1 employees and $750 (before tax) per fortnight for Tier 2 employees. </w:t>
      </w:r>
    </w:p>
    <w:p w14:paraId="309D1026" w14:textId="67C0645C" w:rsidR="00D4578E" w:rsidRPr="000922CF" w:rsidRDefault="00D4578E" w:rsidP="00D4578E">
      <w:pPr>
        <w:pStyle w:val="DHSbodytext0"/>
      </w:pPr>
      <w:r w:rsidRPr="000922CF">
        <w:t xml:space="preserve">From 4 January 2021 to 28 March 2021, the JobKeeper payment rate will be $1,000 (before tax) per fortnight for Tier 1 employees and $650 (before tax) per fortnight for Tier 2 employees. </w:t>
      </w:r>
    </w:p>
    <w:p w14:paraId="7B4FEE43" w14:textId="737BF34A" w:rsidR="00FB1B75" w:rsidRPr="000922CF" w:rsidRDefault="00FB1B75" w:rsidP="00FB1B75">
      <w:pPr>
        <w:pStyle w:val="DHSbodytext0"/>
      </w:pPr>
      <w:r w:rsidRPr="000922CF">
        <w:t xml:space="preserve">The Australian Taxation Office (ATO) will continue to pay the JobKeeper Payment to employers who are eligible for the scheme. </w:t>
      </w:r>
    </w:p>
    <w:p w14:paraId="31871747" w14:textId="586CAF92" w:rsidR="00D25C38" w:rsidRPr="000922CF" w:rsidRDefault="00D25C38" w:rsidP="00CF4686">
      <w:pPr>
        <w:pStyle w:val="DHSbodytext0"/>
      </w:pPr>
      <w:r w:rsidRPr="000922CF">
        <w:t xml:space="preserve">The </w:t>
      </w:r>
      <w:r w:rsidR="00E71E4D" w:rsidRPr="000922CF">
        <w:t xml:space="preserve">extension of the </w:t>
      </w:r>
      <w:r w:rsidR="00A00706" w:rsidRPr="000922CF">
        <w:t xml:space="preserve">JobKeeper </w:t>
      </w:r>
      <w:r w:rsidR="007E3FAE" w:rsidRPr="000922CF">
        <w:t xml:space="preserve">Payment </w:t>
      </w:r>
      <w:r w:rsidRPr="000922CF">
        <w:t xml:space="preserve">ensures eligible </w:t>
      </w:r>
      <w:r w:rsidR="00B02E13" w:rsidRPr="000922CF">
        <w:t xml:space="preserve">employees </w:t>
      </w:r>
      <w:r w:rsidRPr="000922CF">
        <w:t xml:space="preserve">remain connected to their </w:t>
      </w:r>
      <w:r w:rsidR="00B02E13" w:rsidRPr="000922CF">
        <w:t xml:space="preserve">employer </w:t>
      </w:r>
      <w:r w:rsidRPr="000922CF">
        <w:t>and will help businesses restart quickly when the crisis is over.</w:t>
      </w:r>
    </w:p>
    <w:p w14:paraId="2694BAF6" w14:textId="77777777" w:rsidR="00A327B8" w:rsidRPr="000922CF" w:rsidRDefault="00957508" w:rsidP="00CF4686">
      <w:pPr>
        <w:pStyle w:val="DHSbodytext0"/>
      </w:pPr>
      <w:r w:rsidRPr="000922CF">
        <w:t>To qualify for the JobKeeper Payment, employers must</w:t>
      </w:r>
      <w:r w:rsidR="00D14CD3" w:rsidRPr="000922CF">
        <w:t xml:space="preserve"> continue to</w:t>
      </w:r>
      <w:r w:rsidR="00A327B8" w:rsidRPr="000922CF">
        <w:t>:</w:t>
      </w:r>
    </w:p>
    <w:p w14:paraId="32D543BD" w14:textId="77777777" w:rsidR="00C36EA9" w:rsidRPr="000922CF" w:rsidRDefault="00957508" w:rsidP="002B069C">
      <w:pPr>
        <w:pStyle w:val="DHSbodytext0"/>
        <w:numPr>
          <w:ilvl w:val="0"/>
          <w:numId w:val="10"/>
        </w:numPr>
      </w:pPr>
      <w:r w:rsidRPr="000922CF">
        <w:t xml:space="preserve">be </w:t>
      </w:r>
      <w:r w:rsidR="00C36EA9" w:rsidRPr="000922CF">
        <w:t>carrying on an enterprise or business</w:t>
      </w:r>
      <w:r w:rsidR="00332B13" w:rsidRPr="000922CF">
        <w:t>;</w:t>
      </w:r>
    </w:p>
    <w:p w14:paraId="3A94715E" w14:textId="7338421D" w:rsidR="007A4F1D" w:rsidRPr="000922CF" w:rsidRDefault="00996957" w:rsidP="002B069C">
      <w:pPr>
        <w:pStyle w:val="DHSbodytext0"/>
        <w:numPr>
          <w:ilvl w:val="0"/>
          <w:numId w:val="10"/>
        </w:numPr>
      </w:pPr>
      <w:r w:rsidRPr="000922CF">
        <w:t>i</w:t>
      </w:r>
      <w:r w:rsidR="007A4F1D" w:rsidRPr="000922CF">
        <w:t xml:space="preserve">dentify that the </w:t>
      </w:r>
      <w:r w:rsidR="00AC65D2" w:rsidRPr="000922CF">
        <w:t xml:space="preserve">enterprise or business </w:t>
      </w:r>
      <w:r w:rsidR="007A4F1D" w:rsidRPr="000922CF">
        <w:t>will or ha</w:t>
      </w:r>
      <w:r w:rsidR="00AC65D2" w:rsidRPr="000922CF">
        <w:t>s</w:t>
      </w:r>
      <w:r w:rsidR="007A4F1D" w:rsidRPr="000922CF">
        <w:t xml:space="preserve"> experienced the required </w:t>
      </w:r>
      <w:r w:rsidR="00C36EA9" w:rsidRPr="000922CF">
        <w:t xml:space="preserve">decline in </w:t>
      </w:r>
      <w:r w:rsidR="007A4F1D" w:rsidRPr="000922CF">
        <w:t>turnover</w:t>
      </w:r>
      <w:r w:rsidR="00332B13" w:rsidRPr="000922CF">
        <w:t>;</w:t>
      </w:r>
      <w:r w:rsidR="00C36EA9" w:rsidRPr="000922CF">
        <w:t xml:space="preserve"> </w:t>
      </w:r>
    </w:p>
    <w:p w14:paraId="6BCDF677" w14:textId="77777777" w:rsidR="007A4F1D" w:rsidRPr="000922CF" w:rsidRDefault="00996957" w:rsidP="002B069C">
      <w:pPr>
        <w:pStyle w:val="DHSbodytext0"/>
        <w:numPr>
          <w:ilvl w:val="0"/>
          <w:numId w:val="10"/>
        </w:numPr>
      </w:pPr>
      <w:r w:rsidRPr="000922CF">
        <w:t>p</w:t>
      </w:r>
      <w:r w:rsidR="007A4F1D" w:rsidRPr="000922CF">
        <w:t xml:space="preserve">rovide the ATO with information </w:t>
      </w:r>
      <w:r w:rsidR="00C36EA9" w:rsidRPr="000922CF">
        <w:t>about nominated employees (having first determined they are eligible)</w:t>
      </w:r>
      <w:r w:rsidR="00332B13" w:rsidRPr="000922CF">
        <w:t>;</w:t>
      </w:r>
      <w:r w:rsidR="00C36EA9" w:rsidRPr="000922CF">
        <w:t xml:space="preserve"> </w:t>
      </w:r>
    </w:p>
    <w:p w14:paraId="577532D5" w14:textId="02BCCF93" w:rsidR="007A4F1D" w:rsidRPr="000922CF" w:rsidRDefault="00996957" w:rsidP="002B069C">
      <w:pPr>
        <w:pStyle w:val="DHSbodytext0"/>
        <w:numPr>
          <w:ilvl w:val="0"/>
          <w:numId w:val="10"/>
        </w:numPr>
      </w:pPr>
      <w:r w:rsidRPr="000922CF">
        <w:t>e</w:t>
      </w:r>
      <w:r w:rsidR="007A4F1D" w:rsidRPr="000922CF">
        <w:t>nsure</w:t>
      </w:r>
      <w:r w:rsidR="00C36EA9" w:rsidRPr="000922CF">
        <w:t xml:space="preserve"> </w:t>
      </w:r>
      <w:r w:rsidR="007A4F1D" w:rsidRPr="000922CF">
        <w:t xml:space="preserve">eligible employees </w:t>
      </w:r>
      <w:r w:rsidR="000326D2" w:rsidRPr="000922CF">
        <w:t xml:space="preserve">are paid </w:t>
      </w:r>
      <w:r w:rsidR="007A4F1D" w:rsidRPr="000922CF">
        <w:t xml:space="preserve">at </w:t>
      </w:r>
      <w:r w:rsidR="00D14CD3" w:rsidRPr="000922CF">
        <w:t>the correct JobKeeper Payment rate</w:t>
      </w:r>
      <w:r w:rsidR="007A4F1D" w:rsidRPr="000922CF">
        <w:t xml:space="preserve"> per fortnight (before tax)</w:t>
      </w:r>
      <w:r w:rsidR="00332B13" w:rsidRPr="000922CF">
        <w:t>;</w:t>
      </w:r>
      <w:r w:rsidRPr="000922CF">
        <w:t xml:space="preserve"> and</w:t>
      </w:r>
      <w:r w:rsidR="007A4F1D" w:rsidRPr="000922CF">
        <w:t xml:space="preserve"> </w:t>
      </w:r>
    </w:p>
    <w:p w14:paraId="462BFC1B" w14:textId="77777777" w:rsidR="007A4F1D" w:rsidRPr="000922CF" w:rsidRDefault="00996957" w:rsidP="002B069C">
      <w:pPr>
        <w:pStyle w:val="DHSbodytext0"/>
        <w:numPr>
          <w:ilvl w:val="0"/>
          <w:numId w:val="10"/>
        </w:numPr>
      </w:pPr>
      <w:r w:rsidRPr="000922CF">
        <w:t>n</w:t>
      </w:r>
      <w:r w:rsidR="007A4F1D" w:rsidRPr="000922CF">
        <w:t xml:space="preserve">otify employees that they are receiving the </w:t>
      </w:r>
      <w:r w:rsidR="008C72A5" w:rsidRPr="000922CF">
        <w:t>J</w:t>
      </w:r>
      <w:r w:rsidR="007A4F1D" w:rsidRPr="000922CF">
        <w:t>ob</w:t>
      </w:r>
      <w:r w:rsidR="008C72A5" w:rsidRPr="000922CF">
        <w:t>K</w:t>
      </w:r>
      <w:r w:rsidR="007A4F1D" w:rsidRPr="000922CF">
        <w:t xml:space="preserve">eeper </w:t>
      </w:r>
      <w:r w:rsidR="00431FC3" w:rsidRPr="000922CF">
        <w:t>P</w:t>
      </w:r>
      <w:r w:rsidR="007A4F1D" w:rsidRPr="000922CF">
        <w:t>ayment</w:t>
      </w:r>
      <w:r w:rsidRPr="000922CF">
        <w:t>.</w:t>
      </w:r>
    </w:p>
    <w:p w14:paraId="207372C6" w14:textId="77777777" w:rsidR="007A4F1D" w:rsidRPr="000922CF" w:rsidRDefault="000326D2" w:rsidP="00CF4686">
      <w:pPr>
        <w:pStyle w:val="DHSbodytext0"/>
      </w:pPr>
      <w:r w:rsidRPr="000922CF">
        <w:lastRenderedPageBreak/>
        <w:t>E</w:t>
      </w:r>
      <w:r w:rsidR="007A4F1D" w:rsidRPr="000922CF">
        <w:t>mployees will receive a notification from their employer that</w:t>
      </w:r>
      <w:r w:rsidR="00141FA8" w:rsidRPr="000922CF">
        <w:t xml:space="preserve"> they</w:t>
      </w:r>
      <w:r w:rsidR="007A4F1D" w:rsidRPr="000922CF">
        <w:t xml:space="preserve"> </w:t>
      </w:r>
      <w:r w:rsidRPr="000922CF">
        <w:t>have been nominated as an eligible employee</w:t>
      </w:r>
      <w:r w:rsidR="004B3213" w:rsidRPr="000922CF">
        <w:t>,</w:t>
      </w:r>
      <w:r w:rsidRPr="000922CF">
        <w:t xml:space="preserve"> for the</w:t>
      </w:r>
      <w:r w:rsidR="004B3213" w:rsidRPr="000922CF">
        <w:t>ir</w:t>
      </w:r>
      <w:r w:rsidRPr="000922CF">
        <w:t xml:space="preserve"> employer to receive </w:t>
      </w:r>
      <w:r w:rsidR="007A4F1D" w:rsidRPr="000922CF">
        <w:t>the JobKeeper Payment. The majority of employees will need to do nothing further</w:t>
      </w:r>
      <w:r w:rsidR="00996957" w:rsidRPr="000922CF">
        <w:t xml:space="preserve">, </w:t>
      </w:r>
      <w:r w:rsidRPr="000922CF">
        <w:t xml:space="preserve">however </w:t>
      </w:r>
      <w:r w:rsidR="00996957" w:rsidRPr="000922CF">
        <w:t xml:space="preserve">some will need to consider the following: </w:t>
      </w:r>
    </w:p>
    <w:p w14:paraId="0806DD0A" w14:textId="77777777" w:rsidR="007A4F1D" w:rsidRPr="000922CF" w:rsidRDefault="00996957" w:rsidP="002B069C">
      <w:pPr>
        <w:pStyle w:val="DHSbodytext0"/>
        <w:numPr>
          <w:ilvl w:val="0"/>
          <w:numId w:val="10"/>
        </w:numPr>
      </w:pPr>
      <w:r w:rsidRPr="000922CF">
        <w:t>i</w:t>
      </w:r>
      <w:r w:rsidR="009146FD" w:rsidRPr="000922CF">
        <w:t>f an employee</w:t>
      </w:r>
      <w:r w:rsidR="007A4F1D" w:rsidRPr="000922CF">
        <w:t xml:space="preserve"> </w:t>
      </w:r>
      <w:r w:rsidR="009146FD" w:rsidRPr="000922CF">
        <w:t xml:space="preserve">has multiple employers, they </w:t>
      </w:r>
      <w:r w:rsidR="00C36EA9" w:rsidRPr="000922CF">
        <w:t>can only be nominated by one</w:t>
      </w:r>
      <w:r w:rsidR="007A4F1D" w:rsidRPr="000922CF">
        <w:t xml:space="preserve"> </w:t>
      </w:r>
      <w:r w:rsidR="00114A79" w:rsidRPr="000922CF">
        <w:t xml:space="preserve">employer </w:t>
      </w:r>
      <w:r w:rsidR="0081066D" w:rsidRPr="000922CF">
        <w:t>(</w:t>
      </w:r>
      <w:r w:rsidR="007A4F1D" w:rsidRPr="000922CF">
        <w:t>their primary employer</w:t>
      </w:r>
      <w:r w:rsidR="00C36EA9" w:rsidRPr="000922CF">
        <w:t>)</w:t>
      </w:r>
      <w:r w:rsidR="005A26DE" w:rsidRPr="000922CF">
        <w:t>;</w:t>
      </w:r>
    </w:p>
    <w:p w14:paraId="0A5A8A93" w14:textId="77777777" w:rsidR="007A4F1D" w:rsidRPr="000922CF" w:rsidRDefault="00996957" w:rsidP="002B069C">
      <w:pPr>
        <w:pStyle w:val="DHSbodytext0"/>
        <w:numPr>
          <w:ilvl w:val="0"/>
          <w:numId w:val="10"/>
        </w:numPr>
      </w:pPr>
      <w:r w:rsidRPr="000922CF">
        <w:t>i</w:t>
      </w:r>
      <w:r w:rsidR="009146FD" w:rsidRPr="000922CF">
        <w:t xml:space="preserve">f they are </w:t>
      </w:r>
      <w:r w:rsidR="007A4F1D" w:rsidRPr="000922CF">
        <w:t>not</w:t>
      </w:r>
      <w:r w:rsidR="009146FD" w:rsidRPr="000922CF">
        <w:t xml:space="preserve"> an</w:t>
      </w:r>
      <w:r w:rsidR="007A4F1D" w:rsidRPr="000922CF">
        <w:t xml:space="preserve"> Australian citizen</w:t>
      </w:r>
      <w:r w:rsidR="009146FD" w:rsidRPr="000922CF">
        <w:t>, they</w:t>
      </w:r>
      <w:r w:rsidR="007A4F1D" w:rsidRPr="000922CF">
        <w:t xml:space="preserve"> must notify their employer of their visa status, to allow their employer to determine if they are an eligible employee</w:t>
      </w:r>
      <w:r w:rsidR="005A26DE" w:rsidRPr="000922CF">
        <w:t>; and</w:t>
      </w:r>
    </w:p>
    <w:p w14:paraId="4E82D6E2" w14:textId="77777777" w:rsidR="007A4F1D" w:rsidRPr="000922CF" w:rsidRDefault="00996957" w:rsidP="002B069C">
      <w:pPr>
        <w:pStyle w:val="DHSbodytext0"/>
        <w:numPr>
          <w:ilvl w:val="0"/>
          <w:numId w:val="10"/>
        </w:numPr>
      </w:pPr>
      <w:r w:rsidRPr="000922CF">
        <w:t>i</w:t>
      </w:r>
      <w:r w:rsidR="009146FD" w:rsidRPr="000922CF">
        <w:t>f an e</w:t>
      </w:r>
      <w:r w:rsidR="007A4F1D" w:rsidRPr="000922CF">
        <w:t>mployee</w:t>
      </w:r>
      <w:r w:rsidR="009146FD" w:rsidRPr="000922CF">
        <w:t xml:space="preserve"> has already applied</w:t>
      </w:r>
      <w:r w:rsidR="000326D2" w:rsidRPr="000922CF">
        <w:t xml:space="preserve"> for</w:t>
      </w:r>
      <w:r w:rsidR="009146FD" w:rsidRPr="000922CF">
        <w:t xml:space="preserve"> or </w:t>
      </w:r>
      <w:r w:rsidR="000326D2" w:rsidRPr="000922CF">
        <w:t xml:space="preserve">is </w:t>
      </w:r>
      <w:r w:rsidR="009146FD" w:rsidRPr="000922CF">
        <w:t xml:space="preserve">in </w:t>
      </w:r>
      <w:r w:rsidR="007A4F1D" w:rsidRPr="000922CF">
        <w:t>receipt of</w:t>
      </w:r>
      <w:r w:rsidR="009146FD" w:rsidRPr="000922CF">
        <w:t xml:space="preserve"> </w:t>
      </w:r>
      <w:r w:rsidR="007A4F1D" w:rsidRPr="000922CF">
        <w:t xml:space="preserve">a </w:t>
      </w:r>
      <w:r w:rsidR="00C96232" w:rsidRPr="000922CF">
        <w:t>social security</w:t>
      </w:r>
      <w:r w:rsidR="007A4F1D" w:rsidRPr="000922CF">
        <w:t xml:space="preserve"> payment</w:t>
      </w:r>
      <w:r w:rsidR="000326D2" w:rsidRPr="000922CF">
        <w:t>,</w:t>
      </w:r>
      <w:r w:rsidR="007A4F1D" w:rsidRPr="000922CF">
        <w:t xml:space="preserve"> </w:t>
      </w:r>
      <w:r w:rsidR="009146FD" w:rsidRPr="000922CF">
        <w:t xml:space="preserve">they </w:t>
      </w:r>
      <w:r w:rsidR="00702604" w:rsidRPr="000922CF">
        <w:t>must</w:t>
      </w:r>
      <w:r w:rsidR="007A4F1D" w:rsidRPr="000922CF">
        <w:t xml:space="preserve"> advise </w:t>
      </w:r>
      <w:r w:rsidR="00745AAA" w:rsidRPr="000922CF">
        <w:t>the Agency</w:t>
      </w:r>
      <w:r w:rsidR="007A4F1D" w:rsidRPr="000922CF">
        <w:t xml:space="preserve"> of their change in circumstances online at </w:t>
      </w:r>
      <w:hyperlink r:id="rId8" w:history="1">
        <w:r w:rsidR="005C444C" w:rsidRPr="000922CF">
          <w:rPr>
            <w:rStyle w:val="Hyperlink"/>
          </w:rPr>
          <w:t>my.gov.au</w:t>
        </w:r>
      </w:hyperlink>
      <w:r w:rsidR="007A4F1D" w:rsidRPr="000922CF">
        <w:t xml:space="preserve"> or by telephone.</w:t>
      </w:r>
    </w:p>
    <w:p w14:paraId="0C7A7FC2" w14:textId="448CCAF4" w:rsidR="009A6D35" w:rsidRPr="000922CF" w:rsidRDefault="009A6D35" w:rsidP="00CF4686">
      <w:pPr>
        <w:pStyle w:val="DHSbodytext0"/>
      </w:pPr>
      <w:r w:rsidRPr="000922CF">
        <w:t>The</w:t>
      </w:r>
      <w:r w:rsidR="00407015" w:rsidRPr="000922CF">
        <w:t xml:space="preserve"> customer </w:t>
      </w:r>
      <w:r w:rsidR="000F3660" w:rsidRPr="000922CF">
        <w:t xml:space="preserve">will </w:t>
      </w:r>
      <w:r w:rsidR="00407015" w:rsidRPr="000922CF">
        <w:t>need to</w:t>
      </w:r>
      <w:r w:rsidR="000F3660" w:rsidRPr="000922CF">
        <w:t xml:space="preserve"> continue to</w:t>
      </w:r>
      <w:r w:rsidR="00407015" w:rsidRPr="000922CF">
        <w:t xml:space="preserve"> report </w:t>
      </w:r>
      <w:r w:rsidR="00522B79" w:rsidRPr="000922CF">
        <w:t xml:space="preserve">all </w:t>
      </w:r>
      <w:r w:rsidRPr="000922CF">
        <w:t>amount</w:t>
      </w:r>
      <w:r w:rsidR="00522B79" w:rsidRPr="000922CF">
        <w:t>s</w:t>
      </w:r>
      <w:r w:rsidRPr="000922CF">
        <w:t xml:space="preserve"> </w:t>
      </w:r>
      <w:r w:rsidR="000326D2" w:rsidRPr="000922CF">
        <w:t xml:space="preserve">of income </w:t>
      </w:r>
      <w:r w:rsidR="00407015" w:rsidRPr="000922CF">
        <w:t xml:space="preserve">they may </w:t>
      </w:r>
      <w:r w:rsidRPr="000922CF">
        <w:t>receive from the</w:t>
      </w:r>
      <w:r w:rsidR="000326D2" w:rsidRPr="000922CF">
        <w:t>ir employer</w:t>
      </w:r>
      <w:r w:rsidRPr="000922CF">
        <w:t xml:space="preserve"> </w:t>
      </w:r>
      <w:r w:rsidR="00407015" w:rsidRPr="000922CF">
        <w:t xml:space="preserve">to the Agency </w:t>
      </w:r>
      <w:r w:rsidR="00522B79" w:rsidRPr="000922CF">
        <w:t xml:space="preserve">to ensure they are receiving the correct amount </w:t>
      </w:r>
      <w:r w:rsidR="002804B0" w:rsidRPr="000922CF">
        <w:t xml:space="preserve">of </w:t>
      </w:r>
      <w:r w:rsidR="001C2F0D" w:rsidRPr="000922CF">
        <w:t>social security</w:t>
      </w:r>
      <w:r w:rsidR="000326D2" w:rsidRPr="000922CF">
        <w:t xml:space="preserve"> payments</w:t>
      </w:r>
      <w:r w:rsidRPr="000922CF">
        <w:t>.</w:t>
      </w:r>
      <w:r w:rsidR="000326D2" w:rsidRPr="000922CF">
        <w:t xml:space="preserve"> A </w:t>
      </w:r>
      <w:r w:rsidR="00522B79" w:rsidRPr="000922CF">
        <w:t>customer</w:t>
      </w:r>
      <w:r w:rsidR="000326D2" w:rsidRPr="000922CF">
        <w:t xml:space="preserve">’s </w:t>
      </w:r>
      <w:r w:rsidR="00AF7D1B" w:rsidRPr="000922CF">
        <w:t>rate</w:t>
      </w:r>
      <w:r w:rsidR="00562064" w:rsidRPr="000922CF">
        <w:t xml:space="preserve"> of payment</w:t>
      </w:r>
      <w:r w:rsidR="00AF7D1B" w:rsidRPr="000922CF">
        <w:t xml:space="preserve"> </w:t>
      </w:r>
      <w:r w:rsidR="000326D2" w:rsidRPr="000922CF">
        <w:t>will</w:t>
      </w:r>
      <w:r w:rsidR="00141FA8" w:rsidRPr="000922CF">
        <w:t xml:space="preserve"> </w:t>
      </w:r>
      <w:r w:rsidR="000326D2" w:rsidRPr="000922CF">
        <w:t xml:space="preserve">be </w:t>
      </w:r>
      <w:r w:rsidR="002D45F0" w:rsidRPr="000922CF">
        <w:t xml:space="preserve">calculated </w:t>
      </w:r>
      <w:r w:rsidR="000326D2" w:rsidRPr="000922CF">
        <w:t>based on the income they</w:t>
      </w:r>
      <w:r w:rsidR="00141FA8" w:rsidRPr="000922CF">
        <w:t xml:space="preserve"> have</w:t>
      </w:r>
      <w:r w:rsidR="000326D2" w:rsidRPr="000922CF">
        <w:t xml:space="preserve"> report</w:t>
      </w:r>
      <w:r w:rsidR="00141FA8" w:rsidRPr="000922CF">
        <w:t>ed</w:t>
      </w:r>
      <w:r w:rsidR="00702604" w:rsidRPr="000922CF">
        <w:t xml:space="preserve"> </w:t>
      </w:r>
      <w:r w:rsidR="00101B98" w:rsidRPr="000922CF">
        <w:t xml:space="preserve">to </w:t>
      </w:r>
      <w:r w:rsidR="00745AAA" w:rsidRPr="000922CF">
        <w:t>the Agency</w:t>
      </w:r>
      <w:r w:rsidR="00332B13" w:rsidRPr="000922CF">
        <w:t>.</w:t>
      </w:r>
    </w:p>
    <w:p w14:paraId="5283FF48" w14:textId="02F58FA3" w:rsidR="0090503A" w:rsidRPr="000922CF" w:rsidRDefault="009A6D35" w:rsidP="00CF4686">
      <w:pPr>
        <w:pStyle w:val="DHSbodytext0"/>
      </w:pPr>
      <w:r w:rsidRPr="000922CF">
        <w:t>Thi</w:t>
      </w:r>
      <w:r w:rsidR="00E11A5E" w:rsidRPr="000922CF">
        <w:t>s</w:t>
      </w:r>
      <w:r w:rsidRPr="000922CF">
        <w:t xml:space="preserve"> program involves </w:t>
      </w:r>
      <w:r w:rsidR="00522B79" w:rsidRPr="000922CF">
        <w:t xml:space="preserve">the Agency </w:t>
      </w:r>
      <w:r w:rsidRPr="000922CF">
        <w:t>receiving</w:t>
      </w:r>
      <w:r w:rsidR="00141FA8" w:rsidRPr="000922CF">
        <w:t xml:space="preserve"> a data file</w:t>
      </w:r>
      <w:r w:rsidRPr="000922CF">
        <w:t xml:space="preserve"> </w:t>
      </w:r>
      <w:r w:rsidR="005C751A" w:rsidRPr="000922CF">
        <w:t>from the ATO</w:t>
      </w:r>
      <w:r w:rsidR="00562064" w:rsidRPr="000922CF">
        <w:t xml:space="preserve"> </w:t>
      </w:r>
      <w:r w:rsidR="002804B0" w:rsidRPr="000922CF">
        <w:t>which</w:t>
      </w:r>
      <w:r w:rsidR="00522B79" w:rsidRPr="000922CF">
        <w:t xml:space="preserve"> will </w:t>
      </w:r>
      <w:r w:rsidR="00562064" w:rsidRPr="000922CF">
        <w:t>contain a list</w:t>
      </w:r>
      <w:r w:rsidRPr="000922CF">
        <w:t xml:space="preserve"> of all </w:t>
      </w:r>
      <w:r w:rsidR="000326D2" w:rsidRPr="000922CF">
        <w:t>employees</w:t>
      </w:r>
      <w:r w:rsidR="00562064" w:rsidRPr="000922CF">
        <w:t xml:space="preserve"> who have been </w:t>
      </w:r>
      <w:r w:rsidR="000326D2" w:rsidRPr="000922CF">
        <w:t xml:space="preserve">nominated </w:t>
      </w:r>
      <w:r w:rsidR="00875C77" w:rsidRPr="000922CF">
        <w:t xml:space="preserve">for </w:t>
      </w:r>
      <w:r w:rsidR="000326D2" w:rsidRPr="000922CF">
        <w:t xml:space="preserve">JobKeeper </w:t>
      </w:r>
      <w:r w:rsidRPr="000922CF">
        <w:t xml:space="preserve">Payment </w:t>
      </w:r>
      <w:r w:rsidR="00875C77" w:rsidRPr="000922CF">
        <w:t>by</w:t>
      </w:r>
      <w:r w:rsidR="00562064" w:rsidRPr="000922CF">
        <w:t xml:space="preserve"> an</w:t>
      </w:r>
      <w:r w:rsidR="00875C77" w:rsidRPr="000922CF">
        <w:t xml:space="preserve"> </w:t>
      </w:r>
      <w:r w:rsidRPr="000922CF">
        <w:t>eligible employe</w:t>
      </w:r>
      <w:r w:rsidR="000326D2" w:rsidRPr="000922CF">
        <w:t>r</w:t>
      </w:r>
      <w:r w:rsidR="00562064" w:rsidRPr="000922CF">
        <w:t xml:space="preserve">. </w:t>
      </w:r>
      <w:r w:rsidR="003B2D75" w:rsidRPr="000922CF">
        <w:t xml:space="preserve">The Agency will then </w:t>
      </w:r>
      <w:r w:rsidR="00522B79" w:rsidRPr="000922CF">
        <w:t xml:space="preserve">undertake a </w:t>
      </w:r>
      <w:r w:rsidRPr="000922CF">
        <w:t>match</w:t>
      </w:r>
      <w:r w:rsidR="00522B79" w:rsidRPr="000922CF">
        <w:t>ing process of</w:t>
      </w:r>
      <w:r w:rsidRPr="000922CF">
        <w:t xml:space="preserve"> this</w:t>
      </w:r>
      <w:r w:rsidR="000362AA" w:rsidRPr="000922CF">
        <w:t xml:space="preserve"> data</w:t>
      </w:r>
      <w:r w:rsidRPr="000922CF">
        <w:t xml:space="preserve"> against</w:t>
      </w:r>
      <w:r w:rsidR="000362AA" w:rsidRPr="000922CF">
        <w:t xml:space="preserve"> </w:t>
      </w:r>
      <w:r w:rsidR="00745AAA" w:rsidRPr="000922CF">
        <w:t xml:space="preserve">the Agency’s </w:t>
      </w:r>
      <w:r w:rsidR="00DA316C" w:rsidRPr="000922CF">
        <w:t>social security</w:t>
      </w:r>
      <w:r w:rsidR="00E11A5E" w:rsidRPr="000922CF">
        <w:t xml:space="preserve"> </w:t>
      </w:r>
      <w:r w:rsidR="005C751A" w:rsidRPr="000922CF">
        <w:t>p</w:t>
      </w:r>
      <w:r w:rsidR="000326D2" w:rsidRPr="000922CF">
        <w:t xml:space="preserve">ayment </w:t>
      </w:r>
      <w:r w:rsidR="00DA316C" w:rsidRPr="000922CF">
        <w:t xml:space="preserve">customers </w:t>
      </w:r>
      <w:r w:rsidRPr="000922CF">
        <w:t xml:space="preserve">and claimants. </w:t>
      </w:r>
    </w:p>
    <w:p w14:paraId="2CE543C6" w14:textId="77777777" w:rsidR="009A6D35" w:rsidRPr="000922CF" w:rsidRDefault="009A6D35" w:rsidP="00CF4686">
      <w:pPr>
        <w:pStyle w:val="DHSbodytext0"/>
      </w:pPr>
    </w:p>
    <w:p w14:paraId="7265DBDE" w14:textId="3F8D1778" w:rsidR="00294045" w:rsidRPr="000922CF" w:rsidRDefault="00294045" w:rsidP="002B069C">
      <w:pPr>
        <w:pStyle w:val="DHSHeading3"/>
        <w:numPr>
          <w:ilvl w:val="1"/>
          <w:numId w:val="5"/>
        </w:numPr>
        <w:ind w:left="567" w:hanging="567"/>
        <w:rPr>
          <w:b/>
        </w:rPr>
      </w:pPr>
      <w:bookmarkStart w:id="39" w:name="_Toc480455711"/>
      <w:bookmarkStart w:id="40" w:name="_Toc480473214"/>
      <w:bookmarkStart w:id="41" w:name="_Toc344981"/>
      <w:bookmarkStart w:id="42" w:name="_Toc23947936"/>
      <w:bookmarkStart w:id="43" w:name="_Toc40426225"/>
      <w:r w:rsidRPr="000922CF">
        <w:rPr>
          <w:b/>
        </w:rPr>
        <w:t>Objectives</w:t>
      </w:r>
      <w:bookmarkEnd w:id="39"/>
      <w:bookmarkEnd w:id="40"/>
      <w:bookmarkEnd w:id="41"/>
      <w:bookmarkEnd w:id="42"/>
      <w:bookmarkEnd w:id="43"/>
    </w:p>
    <w:p w14:paraId="48B0C4CA" w14:textId="77777777" w:rsidR="0075606A" w:rsidRPr="000922CF" w:rsidRDefault="0075606A" w:rsidP="00CF4686">
      <w:pPr>
        <w:pStyle w:val="DHSbodytext0"/>
      </w:pPr>
      <w:r w:rsidRPr="000922CF">
        <w:t xml:space="preserve">The </w:t>
      </w:r>
      <w:r w:rsidR="00A53F24" w:rsidRPr="000922CF">
        <w:t xml:space="preserve">key </w:t>
      </w:r>
      <w:r w:rsidRPr="000922CF">
        <w:t xml:space="preserve">objectives of this program </w:t>
      </w:r>
      <w:r w:rsidR="00155E85" w:rsidRPr="000922CF">
        <w:t>are to</w:t>
      </w:r>
      <w:r w:rsidR="00522B79" w:rsidRPr="000922CF">
        <w:t xml:space="preserve"> </w:t>
      </w:r>
      <w:r w:rsidR="002804B0" w:rsidRPr="000922CF">
        <w:t xml:space="preserve">assist </w:t>
      </w:r>
      <w:r w:rsidR="00D741D9" w:rsidRPr="000922CF">
        <w:t xml:space="preserve">the Agency </w:t>
      </w:r>
      <w:r w:rsidR="009443B4" w:rsidRPr="000922CF">
        <w:t>to</w:t>
      </w:r>
      <w:r w:rsidRPr="000922CF">
        <w:t>:</w:t>
      </w:r>
    </w:p>
    <w:p w14:paraId="407A5E03" w14:textId="77777777" w:rsidR="00B315EA" w:rsidRPr="000922CF" w:rsidRDefault="00B315EA" w:rsidP="006D745E">
      <w:pPr>
        <w:pStyle w:val="DHSBulletslevel1"/>
      </w:pPr>
      <w:r w:rsidRPr="000922CF">
        <w:t>help identify the overlapping populations of people who may be registered for both the JobKeeper program and social security payments</w:t>
      </w:r>
      <w:r w:rsidR="00446B58" w:rsidRPr="000922CF">
        <w:t>;</w:t>
      </w:r>
    </w:p>
    <w:p w14:paraId="317570C2" w14:textId="77777777" w:rsidR="00155E85" w:rsidRPr="000922CF" w:rsidRDefault="00155E85" w:rsidP="006D745E">
      <w:pPr>
        <w:pStyle w:val="DHSBulletslevel1"/>
      </w:pPr>
      <w:r w:rsidRPr="000922CF">
        <w:t>remind customers to report their income when they are in receipt of a social security payment</w:t>
      </w:r>
      <w:r w:rsidR="00446B58" w:rsidRPr="000922CF">
        <w:t>;</w:t>
      </w:r>
    </w:p>
    <w:p w14:paraId="017389E3" w14:textId="77777777" w:rsidR="00155E85" w:rsidRPr="000922CF" w:rsidRDefault="00155E85" w:rsidP="006D745E">
      <w:pPr>
        <w:pStyle w:val="DHSBulletslevel1"/>
      </w:pPr>
      <w:r w:rsidRPr="000922CF">
        <w:t xml:space="preserve">identify </w:t>
      </w:r>
      <w:r w:rsidR="00A73666" w:rsidRPr="000922CF">
        <w:t xml:space="preserve">social security </w:t>
      </w:r>
      <w:r w:rsidRPr="000922CF">
        <w:t>customers who may need extra support to correctly declare their income, to help prevent them getting an overpayment</w:t>
      </w:r>
      <w:r w:rsidR="00446B58" w:rsidRPr="000922CF">
        <w:t>;</w:t>
      </w:r>
    </w:p>
    <w:p w14:paraId="487D80E9" w14:textId="77777777" w:rsidR="005A7214" w:rsidRPr="000922CF" w:rsidRDefault="005A7214" w:rsidP="006D745E">
      <w:pPr>
        <w:pStyle w:val="DHSBulletslevel1"/>
      </w:pPr>
      <w:r w:rsidRPr="000922CF">
        <w:t xml:space="preserve">make sure </w:t>
      </w:r>
      <w:r w:rsidR="00A73666" w:rsidRPr="000922CF">
        <w:t>p</w:t>
      </w:r>
      <w:r w:rsidR="0075606A" w:rsidRPr="000922CF">
        <w:t xml:space="preserve">ayments are only made to </w:t>
      </w:r>
      <w:r w:rsidRPr="000922CF">
        <w:t>people</w:t>
      </w:r>
      <w:r w:rsidR="0075606A" w:rsidRPr="000922CF">
        <w:t xml:space="preserve"> who are </w:t>
      </w:r>
      <w:r w:rsidR="0006597B" w:rsidRPr="000922CF">
        <w:t>qualif</w:t>
      </w:r>
      <w:r w:rsidR="007A2D52" w:rsidRPr="000922CF">
        <w:t>ied</w:t>
      </w:r>
      <w:r w:rsidR="0006597B" w:rsidRPr="000922CF">
        <w:t xml:space="preserve"> </w:t>
      </w:r>
      <w:r w:rsidR="0075606A" w:rsidRPr="000922CF">
        <w:t>to receive them</w:t>
      </w:r>
      <w:r w:rsidR="0006597B" w:rsidRPr="000922CF">
        <w:t xml:space="preserve"> and </w:t>
      </w:r>
      <w:r w:rsidR="003B2D75" w:rsidRPr="000922CF">
        <w:t xml:space="preserve">they </w:t>
      </w:r>
      <w:r w:rsidR="00957508" w:rsidRPr="000922CF">
        <w:t xml:space="preserve">are paid </w:t>
      </w:r>
      <w:r w:rsidR="00070335" w:rsidRPr="000922CF">
        <w:t xml:space="preserve">at </w:t>
      </w:r>
      <w:r w:rsidR="0006597B" w:rsidRPr="000922CF">
        <w:t xml:space="preserve">the </w:t>
      </w:r>
      <w:r w:rsidR="00B775D5" w:rsidRPr="000922CF">
        <w:t>correct rate</w:t>
      </w:r>
      <w:r w:rsidRPr="000922CF">
        <w:t>;</w:t>
      </w:r>
    </w:p>
    <w:p w14:paraId="11C7545F" w14:textId="77777777" w:rsidR="003B5DAB" w:rsidRPr="000922CF" w:rsidRDefault="0075606A" w:rsidP="00DD6E46">
      <w:pPr>
        <w:pStyle w:val="DHSBulletslevel1"/>
      </w:pPr>
      <w:r w:rsidRPr="000922CF">
        <w:t xml:space="preserve">detect </w:t>
      </w:r>
      <w:r w:rsidR="001A13EB" w:rsidRPr="000922CF">
        <w:t xml:space="preserve">instances where a customer has not met </w:t>
      </w:r>
      <w:r w:rsidR="00DA316C" w:rsidRPr="000922CF">
        <w:t>reporting obligations under the relevant social security laws</w:t>
      </w:r>
      <w:r w:rsidR="003B5DAB" w:rsidRPr="000922CF">
        <w:t>;</w:t>
      </w:r>
      <w:r w:rsidR="002C60DB" w:rsidRPr="000922CF">
        <w:t xml:space="preserve"> and</w:t>
      </w:r>
    </w:p>
    <w:p w14:paraId="26FC8AC4" w14:textId="77777777" w:rsidR="00294045" w:rsidRPr="000922CF" w:rsidRDefault="003B5DAB" w:rsidP="00DD6E46">
      <w:pPr>
        <w:pStyle w:val="DHSBulletslevel1"/>
      </w:pPr>
      <w:r w:rsidRPr="000922CF">
        <w:t>d</w:t>
      </w:r>
      <w:r w:rsidR="001A13EB" w:rsidRPr="000922CF">
        <w:t>etect fraudulent customer activity, including instances where an employee may not have received correct payments under the JobKeeper program.</w:t>
      </w:r>
    </w:p>
    <w:p w14:paraId="41645B44" w14:textId="77777777" w:rsidR="00053A10" w:rsidRPr="000922CF" w:rsidRDefault="00053A10">
      <w:pPr>
        <w:rPr>
          <w:rFonts w:ascii="Arial" w:hAnsi="Arial" w:cs="Arial"/>
          <w:b/>
          <w:bCs/>
          <w:iCs/>
          <w:color w:val="000000"/>
          <w:sz w:val="32"/>
          <w:szCs w:val="28"/>
        </w:rPr>
      </w:pPr>
      <w:bookmarkStart w:id="44" w:name="_Toc480810438"/>
      <w:bookmarkStart w:id="45" w:name="_Toc480455712"/>
      <w:bookmarkStart w:id="46" w:name="_Toc480473215"/>
      <w:bookmarkStart w:id="47" w:name="_Toc344982"/>
      <w:bookmarkStart w:id="48" w:name="_Toc23947937"/>
      <w:bookmarkStart w:id="49" w:name="_Toc40426226"/>
      <w:bookmarkEnd w:id="44"/>
      <w:r w:rsidRPr="000922CF">
        <w:br w:type="page"/>
      </w:r>
    </w:p>
    <w:p w14:paraId="420E2648" w14:textId="77777777" w:rsidR="00294045" w:rsidRPr="000922CF" w:rsidRDefault="00294045" w:rsidP="002B069C">
      <w:pPr>
        <w:pStyle w:val="DHSHeadinglevel2"/>
        <w:numPr>
          <w:ilvl w:val="0"/>
          <w:numId w:val="5"/>
        </w:numPr>
        <w:ind w:left="284" w:hanging="426"/>
      </w:pPr>
      <w:r w:rsidRPr="000922CF">
        <w:t>Agencies Involved</w:t>
      </w:r>
      <w:bookmarkEnd w:id="45"/>
      <w:bookmarkEnd w:id="46"/>
      <w:bookmarkEnd w:id="47"/>
      <w:bookmarkEnd w:id="48"/>
      <w:bookmarkEnd w:id="49"/>
    </w:p>
    <w:p w14:paraId="33DF652F" w14:textId="77777777" w:rsidR="00294045" w:rsidRPr="000922CF" w:rsidRDefault="00294045" w:rsidP="002B069C">
      <w:pPr>
        <w:pStyle w:val="DHSHeading3"/>
        <w:numPr>
          <w:ilvl w:val="1"/>
          <w:numId w:val="5"/>
        </w:numPr>
        <w:ind w:left="567" w:hanging="567"/>
        <w:rPr>
          <w:b/>
        </w:rPr>
      </w:pPr>
      <w:bookmarkStart w:id="50" w:name="_Toc480455713"/>
      <w:bookmarkStart w:id="51" w:name="_Toc480473216"/>
      <w:bookmarkStart w:id="52" w:name="_Toc344983"/>
      <w:bookmarkStart w:id="53" w:name="_Toc23947938"/>
      <w:bookmarkStart w:id="54" w:name="_Toc40426227"/>
      <w:r w:rsidRPr="000922CF">
        <w:rPr>
          <w:b/>
        </w:rPr>
        <w:t>Source Agency</w:t>
      </w:r>
      <w:bookmarkEnd w:id="50"/>
      <w:bookmarkEnd w:id="51"/>
      <w:bookmarkEnd w:id="52"/>
      <w:bookmarkEnd w:id="53"/>
      <w:bookmarkEnd w:id="54"/>
    </w:p>
    <w:p w14:paraId="1C398B6D" w14:textId="32BD0914" w:rsidR="00294045" w:rsidRPr="000922CF" w:rsidRDefault="00294045" w:rsidP="00CF4686">
      <w:pPr>
        <w:pStyle w:val="DHSbodytext0"/>
      </w:pPr>
      <w:r w:rsidRPr="000922CF">
        <w:t xml:space="preserve">The </w:t>
      </w:r>
      <w:r w:rsidR="00E31A9E" w:rsidRPr="000922CF">
        <w:t xml:space="preserve">ATO is the only </w:t>
      </w:r>
      <w:r w:rsidRPr="000922CF">
        <w:t>source agenc</w:t>
      </w:r>
      <w:r w:rsidR="00E31A9E" w:rsidRPr="000922CF">
        <w:t>y</w:t>
      </w:r>
      <w:r w:rsidRPr="000922CF">
        <w:t xml:space="preserve"> </w:t>
      </w:r>
      <w:r w:rsidR="001D7F5D" w:rsidRPr="000922CF">
        <w:t>involved in this program.</w:t>
      </w:r>
    </w:p>
    <w:p w14:paraId="66A695C9" w14:textId="77777777" w:rsidR="00294045" w:rsidRPr="000922CF" w:rsidRDefault="00294045" w:rsidP="00294045">
      <w:pPr>
        <w:pStyle w:val="DHSbullets"/>
        <w:tabs>
          <w:tab w:val="clear" w:pos="284"/>
        </w:tabs>
        <w:ind w:firstLine="0"/>
      </w:pPr>
    </w:p>
    <w:p w14:paraId="1FCD1AE9" w14:textId="77777777" w:rsidR="00294045" w:rsidRPr="000922CF" w:rsidRDefault="00294045" w:rsidP="002B069C">
      <w:pPr>
        <w:pStyle w:val="DHSHeading3"/>
        <w:numPr>
          <w:ilvl w:val="1"/>
          <w:numId w:val="5"/>
        </w:numPr>
        <w:ind w:left="567" w:hanging="567"/>
        <w:rPr>
          <w:b/>
        </w:rPr>
      </w:pPr>
      <w:bookmarkStart w:id="55" w:name="_Toc480455714"/>
      <w:bookmarkStart w:id="56" w:name="_Toc480473217"/>
      <w:bookmarkStart w:id="57" w:name="_Toc344984"/>
      <w:bookmarkStart w:id="58" w:name="_Toc23947939"/>
      <w:bookmarkStart w:id="59" w:name="_Toc40426228"/>
      <w:r w:rsidRPr="000922CF">
        <w:rPr>
          <w:b/>
        </w:rPr>
        <w:t>Matching Agency</w:t>
      </w:r>
      <w:bookmarkEnd w:id="55"/>
      <w:bookmarkEnd w:id="56"/>
      <w:bookmarkEnd w:id="57"/>
      <w:bookmarkEnd w:id="58"/>
      <w:bookmarkEnd w:id="59"/>
    </w:p>
    <w:p w14:paraId="1A8E1CC9" w14:textId="77777777" w:rsidR="0044662E" w:rsidRPr="000922CF" w:rsidRDefault="0044662E" w:rsidP="00CF4686">
      <w:pPr>
        <w:pStyle w:val="DHSbodytext0"/>
      </w:pPr>
      <w:r w:rsidRPr="000922CF">
        <w:t xml:space="preserve">The </w:t>
      </w:r>
      <w:r w:rsidR="00661847" w:rsidRPr="000922CF">
        <w:t xml:space="preserve">Agency </w:t>
      </w:r>
      <w:r w:rsidRPr="000922CF">
        <w:t xml:space="preserve">is the matching agency involved in this program. </w:t>
      </w:r>
    </w:p>
    <w:p w14:paraId="58F31114" w14:textId="77777777" w:rsidR="004350BF" w:rsidRPr="000922CF" w:rsidRDefault="004350BF" w:rsidP="00CF4686">
      <w:pPr>
        <w:pStyle w:val="DHSbodytext0"/>
      </w:pPr>
    </w:p>
    <w:p w14:paraId="7FE2FFBB" w14:textId="3B3A785E" w:rsidR="00294045" w:rsidRPr="000922CF" w:rsidRDefault="00294045" w:rsidP="002B069C">
      <w:pPr>
        <w:pStyle w:val="DHSHeading3"/>
        <w:numPr>
          <w:ilvl w:val="1"/>
          <w:numId w:val="5"/>
        </w:numPr>
        <w:ind w:left="567" w:hanging="567"/>
        <w:rPr>
          <w:b/>
        </w:rPr>
      </w:pPr>
      <w:bookmarkStart w:id="60" w:name="_Toc485115958"/>
      <w:bookmarkStart w:id="61" w:name="_Toc344985"/>
      <w:bookmarkStart w:id="62" w:name="_Toc23947940"/>
      <w:bookmarkStart w:id="63" w:name="_Toc40426229"/>
      <w:r w:rsidRPr="000922CF">
        <w:rPr>
          <w:b/>
        </w:rPr>
        <w:t>Primary User Agency</w:t>
      </w:r>
      <w:bookmarkEnd w:id="60"/>
      <w:bookmarkEnd w:id="61"/>
      <w:bookmarkEnd w:id="62"/>
      <w:bookmarkEnd w:id="63"/>
    </w:p>
    <w:p w14:paraId="4279B679" w14:textId="77777777" w:rsidR="0075606A" w:rsidRPr="000922CF" w:rsidRDefault="009443B4" w:rsidP="00CF4686">
      <w:pPr>
        <w:pStyle w:val="DHSbodytext0"/>
      </w:pPr>
      <w:r w:rsidRPr="000922CF">
        <w:t xml:space="preserve">The Agency is the primary user agency. </w:t>
      </w:r>
      <w:r w:rsidR="0044662E" w:rsidRPr="000922CF">
        <w:t xml:space="preserve">The </w:t>
      </w:r>
      <w:r w:rsidR="00661847" w:rsidRPr="000922CF">
        <w:t>A</w:t>
      </w:r>
      <w:r w:rsidR="00B2353D" w:rsidRPr="000922CF">
        <w:t>gency</w:t>
      </w:r>
      <w:r w:rsidR="0044662E" w:rsidRPr="000922CF">
        <w:t xml:space="preserve"> </w:t>
      </w:r>
      <w:r w:rsidR="00522B79" w:rsidRPr="000922CF">
        <w:t xml:space="preserve">will </w:t>
      </w:r>
      <w:r w:rsidR="0075606A" w:rsidRPr="000922CF">
        <w:t xml:space="preserve">receive the </w:t>
      </w:r>
      <w:r w:rsidR="00E31A9E" w:rsidRPr="000922CF">
        <w:t>source</w:t>
      </w:r>
      <w:r w:rsidR="0075606A" w:rsidRPr="000922CF">
        <w:t xml:space="preserve"> data from the ATO</w:t>
      </w:r>
      <w:r w:rsidR="00E31A9E" w:rsidRPr="000922CF">
        <w:t xml:space="preserve"> </w:t>
      </w:r>
      <w:r w:rsidR="004714D6" w:rsidRPr="000922CF">
        <w:t>and</w:t>
      </w:r>
      <w:r w:rsidR="00522B79" w:rsidRPr="000922CF">
        <w:t xml:space="preserve"> will</w:t>
      </w:r>
      <w:r w:rsidR="004714D6" w:rsidRPr="000922CF">
        <w:t xml:space="preserve"> then </w:t>
      </w:r>
      <w:r w:rsidR="00E31A9E" w:rsidRPr="000922CF">
        <w:t xml:space="preserve">match it to the </w:t>
      </w:r>
      <w:r w:rsidR="00661847" w:rsidRPr="000922CF">
        <w:t xml:space="preserve">Agency’s </w:t>
      </w:r>
      <w:r w:rsidR="00E31A9E" w:rsidRPr="000922CF">
        <w:t>own data</w:t>
      </w:r>
      <w:r w:rsidR="003B2D75" w:rsidRPr="000922CF">
        <w:t xml:space="preserve">. </w:t>
      </w:r>
    </w:p>
    <w:p w14:paraId="525A1E71" w14:textId="77777777" w:rsidR="008063B2" w:rsidRPr="000922CF" w:rsidRDefault="008063B2" w:rsidP="00CF4686">
      <w:pPr>
        <w:pStyle w:val="DHSbodytext0"/>
      </w:pPr>
    </w:p>
    <w:p w14:paraId="664EB0C3" w14:textId="141775AA" w:rsidR="00294045" w:rsidRPr="000922CF" w:rsidRDefault="00294045" w:rsidP="002B069C">
      <w:pPr>
        <w:pStyle w:val="DHSHeadinglevel2"/>
        <w:numPr>
          <w:ilvl w:val="0"/>
          <w:numId w:val="5"/>
        </w:numPr>
        <w:ind w:left="284" w:hanging="426"/>
      </w:pPr>
      <w:bookmarkStart w:id="64" w:name="_Toc480455716"/>
      <w:bookmarkStart w:id="65" w:name="_Toc480473219"/>
      <w:bookmarkStart w:id="66" w:name="_Toc344986"/>
      <w:bookmarkStart w:id="67" w:name="_Toc23947941"/>
      <w:bookmarkStart w:id="68" w:name="_Toc40426230"/>
      <w:r w:rsidRPr="000922CF">
        <w:t>Data Issues</w:t>
      </w:r>
      <w:bookmarkEnd w:id="64"/>
      <w:bookmarkEnd w:id="65"/>
      <w:bookmarkEnd w:id="66"/>
      <w:bookmarkEnd w:id="67"/>
      <w:bookmarkEnd w:id="68"/>
    </w:p>
    <w:p w14:paraId="73E00F44" w14:textId="77777777" w:rsidR="00294045" w:rsidRPr="000922CF" w:rsidRDefault="00294045" w:rsidP="002B069C">
      <w:pPr>
        <w:pStyle w:val="DHSHeading3"/>
        <w:numPr>
          <w:ilvl w:val="1"/>
          <w:numId w:val="5"/>
        </w:numPr>
        <w:ind w:left="567" w:hanging="567"/>
        <w:rPr>
          <w:b/>
        </w:rPr>
      </w:pPr>
      <w:bookmarkStart w:id="69" w:name="_Toc344987"/>
      <w:bookmarkStart w:id="70" w:name="_Toc23947942"/>
      <w:bookmarkStart w:id="71" w:name="_Toc40426231"/>
      <w:r w:rsidRPr="000922CF">
        <w:rPr>
          <w:b/>
        </w:rPr>
        <w:t>Data Quality</w:t>
      </w:r>
      <w:bookmarkEnd w:id="69"/>
      <w:bookmarkEnd w:id="70"/>
      <w:bookmarkEnd w:id="71"/>
    </w:p>
    <w:p w14:paraId="75B68927" w14:textId="77777777" w:rsidR="0075606A" w:rsidRPr="000922CF" w:rsidRDefault="007D3A18" w:rsidP="00CF4686">
      <w:pPr>
        <w:pStyle w:val="DHSbodytext0"/>
      </w:pPr>
      <w:r w:rsidRPr="000922CF">
        <w:t xml:space="preserve">The </w:t>
      </w:r>
      <w:r w:rsidR="00860DF0" w:rsidRPr="000922CF">
        <w:t>Agency</w:t>
      </w:r>
      <w:r w:rsidR="0044662E" w:rsidRPr="000922CF">
        <w:t>, as the matching agency,</w:t>
      </w:r>
      <w:r w:rsidRPr="000922CF">
        <w:t xml:space="preserve"> </w:t>
      </w:r>
      <w:r w:rsidR="00D741D9" w:rsidRPr="000922CF">
        <w:t xml:space="preserve">aims to </w:t>
      </w:r>
      <w:r w:rsidR="0006597B" w:rsidRPr="000922CF">
        <w:t xml:space="preserve">verify the </w:t>
      </w:r>
      <w:r w:rsidR="00702604" w:rsidRPr="000922CF">
        <w:t>accuracy</w:t>
      </w:r>
      <w:r w:rsidR="00E025DB" w:rsidRPr="000922CF">
        <w:t xml:space="preserve"> </w:t>
      </w:r>
      <w:r w:rsidR="0075606A" w:rsidRPr="000922CF">
        <w:t xml:space="preserve">of the data </w:t>
      </w:r>
      <w:r w:rsidR="00556A63" w:rsidRPr="000922CF">
        <w:t xml:space="preserve">that is </w:t>
      </w:r>
      <w:r w:rsidR="0075606A" w:rsidRPr="000922CF">
        <w:t>received from the ATO</w:t>
      </w:r>
      <w:r w:rsidR="00D741D9" w:rsidRPr="000922CF">
        <w:t xml:space="preserve"> against the employment income </w:t>
      </w:r>
      <w:r w:rsidR="00C65C0F" w:rsidRPr="000922CF">
        <w:t>information that has been provided b</w:t>
      </w:r>
      <w:r w:rsidR="00D741D9" w:rsidRPr="000922CF">
        <w:t>y the customer to the Agency</w:t>
      </w:r>
      <w:r w:rsidR="00556A63" w:rsidRPr="000922CF">
        <w:t>.</w:t>
      </w:r>
      <w:r w:rsidR="00702604" w:rsidRPr="000922CF">
        <w:t xml:space="preserve"> </w:t>
      </w:r>
      <w:r w:rsidR="005A7214" w:rsidRPr="000922CF">
        <w:t>This is n</w:t>
      </w:r>
      <w:r w:rsidR="00702604" w:rsidRPr="000922CF">
        <w:t>oting the informat</w:t>
      </w:r>
      <w:r w:rsidR="00A53F24" w:rsidRPr="000922CF">
        <w:t xml:space="preserve">ion </w:t>
      </w:r>
      <w:r w:rsidR="00556A63" w:rsidRPr="000922CF">
        <w:t xml:space="preserve">that </w:t>
      </w:r>
      <w:r w:rsidR="00A53F24" w:rsidRPr="000922CF">
        <w:t>is collected by the ATO</w:t>
      </w:r>
      <w:r w:rsidR="006B6E6D" w:rsidRPr="000922CF">
        <w:t xml:space="preserve"> is</w:t>
      </w:r>
      <w:r w:rsidR="00A53F24" w:rsidRPr="000922CF">
        <w:t xml:space="preserve"> </w:t>
      </w:r>
      <w:r w:rsidR="005A7214" w:rsidRPr="000922CF">
        <w:t xml:space="preserve">provided by </w:t>
      </w:r>
      <w:r w:rsidR="00A53F24" w:rsidRPr="000922CF">
        <w:t xml:space="preserve">the employer </w:t>
      </w:r>
      <w:r w:rsidR="006B6E6D" w:rsidRPr="000922CF">
        <w:t xml:space="preserve">not </w:t>
      </w:r>
      <w:r w:rsidR="00A53F24" w:rsidRPr="000922CF">
        <w:t>the employee.</w:t>
      </w:r>
    </w:p>
    <w:p w14:paraId="76B89B45" w14:textId="77777777" w:rsidR="00745AAA" w:rsidRPr="000922CF" w:rsidRDefault="00A272A0" w:rsidP="00745AAA">
      <w:pPr>
        <w:pStyle w:val="DHSbodytext0"/>
      </w:pPr>
      <w:r w:rsidRPr="000922CF">
        <w:t>The Agency will only take a</w:t>
      </w:r>
      <w:r w:rsidR="00CC0284" w:rsidRPr="000922CF">
        <w:t xml:space="preserve">ction </w:t>
      </w:r>
      <w:r w:rsidRPr="000922CF">
        <w:t xml:space="preserve">if </w:t>
      </w:r>
      <w:r w:rsidR="002804B0" w:rsidRPr="000922CF">
        <w:t>it</w:t>
      </w:r>
      <w:r w:rsidR="00CC0284" w:rsidRPr="000922CF">
        <w:t xml:space="preserve"> has established a high-confidence identity match</w:t>
      </w:r>
      <w:r w:rsidR="00745AAA" w:rsidRPr="000922CF">
        <w:t xml:space="preserve"> after the matching exercise.</w:t>
      </w:r>
    </w:p>
    <w:p w14:paraId="23299AE2" w14:textId="77777777" w:rsidR="00CC0284" w:rsidRPr="000922CF" w:rsidRDefault="00CC0284" w:rsidP="00CF4686">
      <w:pPr>
        <w:pStyle w:val="DHSbodytext0"/>
      </w:pPr>
      <w:r w:rsidRPr="000922CF">
        <w:t xml:space="preserve">The Agency’s experience in matching </w:t>
      </w:r>
      <w:r w:rsidR="00E025DB" w:rsidRPr="000922CF">
        <w:t xml:space="preserve">similar </w:t>
      </w:r>
      <w:r w:rsidRPr="000922CF">
        <w:t xml:space="preserve">data with the same matching criteria shows an extremely low number of instances of incorrect </w:t>
      </w:r>
      <w:r w:rsidR="00E025DB" w:rsidRPr="000922CF">
        <w:t xml:space="preserve">identity </w:t>
      </w:r>
      <w:r w:rsidRPr="000922CF">
        <w:t xml:space="preserve">matching. Despite this, the Agency has a well-established process to address </w:t>
      </w:r>
      <w:r w:rsidR="007E246D" w:rsidRPr="000922CF">
        <w:t xml:space="preserve">any </w:t>
      </w:r>
      <w:r w:rsidRPr="000922CF">
        <w:t>instances to reduce or eliminate potential privacy impacts.</w:t>
      </w:r>
    </w:p>
    <w:p w14:paraId="0E278A79" w14:textId="77777777" w:rsidR="00CC0284" w:rsidRPr="000922CF" w:rsidRDefault="00CC0284" w:rsidP="00CC0284">
      <w:pPr>
        <w:pStyle w:val="DHSBodytext"/>
      </w:pPr>
      <w:r w:rsidRPr="000922CF">
        <w:t xml:space="preserve">For example, when </w:t>
      </w:r>
      <w:r w:rsidR="007E246D" w:rsidRPr="000922CF">
        <w:t xml:space="preserve">there is any </w:t>
      </w:r>
      <w:r w:rsidRPr="000922CF">
        <w:t xml:space="preserve">doubt about the </w:t>
      </w:r>
      <w:r w:rsidR="006B6E6D" w:rsidRPr="000922CF">
        <w:t>correctness</w:t>
      </w:r>
      <w:r w:rsidRPr="000922CF">
        <w:t xml:space="preserve"> of a particular </w:t>
      </w:r>
      <w:r w:rsidR="000E6260" w:rsidRPr="000922CF">
        <w:t xml:space="preserve">identity </w:t>
      </w:r>
      <w:r w:rsidRPr="000922CF">
        <w:t>match, it is forwarded to a specialist area where</w:t>
      </w:r>
      <w:r w:rsidR="0006597B" w:rsidRPr="000922CF">
        <w:t xml:space="preserve"> further checks are undertaken</w:t>
      </w:r>
      <w:r w:rsidR="000E6260" w:rsidRPr="000922CF">
        <w:t xml:space="preserve"> to</w:t>
      </w:r>
      <w:r w:rsidRPr="000922CF">
        <w:t>:</w:t>
      </w:r>
    </w:p>
    <w:p w14:paraId="1DF80A8B" w14:textId="77777777" w:rsidR="00CC0284" w:rsidRPr="000922CF" w:rsidRDefault="0006597B" w:rsidP="002B069C">
      <w:pPr>
        <w:pStyle w:val="DHSbodytext0"/>
        <w:numPr>
          <w:ilvl w:val="0"/>
          <w:numId w:val="8"/>
        </w:numPr>
      </w:pPr>
      <w:r w:rsidRPr="000922CF">
        <w:t>verify the identity match</w:t>
      </w:r>
      <w:r w:rsidR="00A53F24" w:rsidRPr="000922CF">
        <w:t>;</w:t>
      </w:r>
      <w:r w:rsidR="007C666E" w:rsidRPr="000922CF">
        <w:t xml:space="preserve"> and</w:t>
      </w:r>
    </w:p>
    <w:p w14:paraId="4FB92E04" w14:textId="77777777" w:rsidR="00CC0284" w:rsidRPr="000922CF" w:rsidRDefault="0006597B" w:rsidP="002B069C">
      <w:pPr>
        <w:pStyle w:val="DHSbodytext0"/>
        <w:numPr>
          <w:ilvl w:val="0"/>
          <w:numId w:val="8"/>
        </w:numPr>
      </w:pPr>
      <w:r w:rsidRPr="000922CF">
        <w:t>verify the</w:t>
      </w:r>
      <w:r w:rsidR="00CC0284" w:rsidRPr="000922CF">
        <w:t xml:space="preserve"> accuracy</w:t>
      </w:r>
      <w:r w:rsidRPr="000922CF">
        <w:t xml:space="preserve"> of the data collected from the ATO</w:t>
      </w:r>
      <w:r w:rsidR="007C666E" w:rsidRPr="000922CF">
        <w:t>.</w:t>
      </w:r>
    </w:p>
    <w:p w14:paraId="0E274026" w14:textId="77777777" w:rsidR="006B6E6D" w:rsidRPr="000922CF" w:rsidRDefault="007C666E" w:rsidP="00180F5E">
      <w:pPr>
        <w:pStyle w:val="DHSBodytext"/>
      </w:pPr>
      <w:r w:rsidRPr="000922CF">
        <w:t>I</w:t>
      </w:r>
      <w:r w:rsidR="00CC0284" w:rsidRPr="000922CF">
        <w:t xml:space="preserve">f </w:t>
      </w:r>
      <w:r w:rsidR="006B6E6D" w:rsidRPr="000922CF">
        <w:t xml:space="preserve">further </w:t>
      </w:r>
      <w:r w:rsidR="007E246D" w:rsidRPr="000922CF">
        <w:t xml:space="preserve">information </w:t>
      </w:r>
      <w:r w:rsidR="006B6E6D" w:rsidRPr="000922CF">
        <w:t xml:space="preserve">is </w:t>
      </w:r>
      <w:r w:rsidR="00CC0284" w:rsidRPr="000922CF">
        <w:t xml:space="preserve">required, the </w:t>
      </w:r>
      <w:r w:rsidR="007E246D" w:rsidRPr="000922CF">
        <w:t xml:space="preserve">Agency will </w:t>
      </w:r>
      <w:r w:rsidR="00CC0284" w:rsidRPr="000922CF">
        <w:t xml:space="preserve">consult </w:t>
      </w:r>
      <w:r w:rsidR="007E246D" w:rsidRPr="000922CF">
        <w:t xml:space="preserve">with the ATO </w:t>
      </w:r>
      <w:r w:rsidR="00CC0284" w:rsidRPr="000922CF">
        <w:t xml:space="preserve">regarding the data </w:t>
      </w:r>
      <w:r w:rsidR="006B6E6D" w:rsidRPr="000922CF">
        <w:t xml:space="preserve">that has been </w:t>
      </w:r>
      <w:r w:rsidR="00CC0284" w:rsidRPr="000922CF">
        <w:t>provided</w:t>
      </w:r>
      <w:r w:rsidR="000A0B33" w:rsidRPr="000922CF">
        <w:t>.</w:t>
      </w:r>
      <w:r w:rsidR="006B6E6D" w:rsidRPr="000922CF">
        <w:t xml:space="preserve"> </w:t>
      </w:r>
    </w:p>
    <w:p w14:paraId="12D4AC7A" w14:textId="77777777" w:rsidR="00E634F3" w:rsidRPr="000922CF" w:rsidRDefault="00CC0284" w:rsidP="00180F5E">
      <w:pPr>
        <w:pStyle w:val="DHSBodytext"/>
      </w:pPr>
      <w:r w:rsidRPr="000922CF">
        <w:t xml:space="preserve">If a suspected mismatch is found to be </w:t>
      </w:r>
      <w:r w:rsidR="00E634F3" w:rsidRPr="000922CF">
        <w:t>correct</w:t>
      </w:r>
      <w:r w:rsidRPr="000922CF">
        <w:t xml:space="preserve">, the </w:t>
      </w:r>
      <w:r w:rsidR="00E634F3" w:rsidRPr="000922CF">
        <w:t xml:space="preserve">specialist staff will advise the </w:t>
      </w:r>
      <w:r w:rsidRPr="000922CF">
        <w:t xml:space="preserve">assessing officer </w:t>
      </w:r>
      <w:r w:rsidR="00E634F3" w:rsidRPr="000922CF">
        <w:t xml:space="preserve">and provide </w:t>
      </w:r>
      <w:r w:rsidR="000F18AB" w:rsidRPr="000922CF">
        <w:t xml:space="preserve">any </w:t>
      </w:r>
      <w:r w:rsidR="00E634F3" w:rsidRPr="000922CF">
        <w:t>additional information</w:t>
      </w:r>
      <w:r w:rsidRPr="000922CF">
        <w:t xml:space="preserve"> </w:t>
      </w:r>
      <w:r w:rsidR="00E634F3" w:rsidRPr="000922CF">
        <w:t xml:space="preserve">to assist </w:t>
      </w:r>
      <w:r w:rsidR="000F18AB" w:rsidRPr="000922CF">
        <w:t>in making a</w:t>
      </w:r>
      <w:r w:rsidR="000A0B33" w:rsidRPr="000922CF">
        <w:t>n informed</w:t>
      </w:r>
      <w:r w:rsidR="000F18AB" w:rsidRPr="000922CF">
        <w:t xml:space="preserve"> decision. </w:t>
      </w:r>
      <w:r w:rsidRPr="000922CF">
        <w:t> </w:t>
      </w:r>
    </w:p>
    <w:p w14:paraId="03E9806B" w14:textId="77777777" w:rsidR="00CC0284" w:rsidRPr="000922CF" w:rsidRDefault="00CC0284" w:rsidP="00CF4686">
      <w:pPr>
        <w:pStyle w:val="DHSbodytext0"/>
      </w:pPr>
      <w:r w:rsidRPr="000922CF">
        <w:t xml:space="preserve">If </w:t>
      </w:r>
      <w:r w:rsidR="000F18AB" w:rsidRPr="000922CF">
        <w:t xml:space="preserve">the suspected mismatch </w:t>
      </w:r>
      <w:r w:rsidRPr="000922CF">
        <w:t xml:space="preserve">is proven </w:t>
      </w:r>
      <w:r w:rsidR="000F18AB" w:rsidRPr="000922CF">
        <w:t>to be</w:t>
      </w:r>
      <w:r w:rsidRPr="000922CF">
        <w:t xml:space="preserve"> </w:t>
      </w:r>
      <w:r w:rsidR="00154937" w:rsidRPr="000922CF">
        <w:t>a mismatch</w:t>
      </w:r>
      <w:r w:rsidRPr="000922CF">
        <w:t xml:space="preserve">, </w:t>
      </w:r>
      <w:r w:rsidR="00E634F3" w:rsidRPr="000922CF">
        <w:t xml:space="preserve">the </w:t>
      </w:r>
      <w:r w:rsidRPr="000922CF">
        <w:t xml:space="preserve">incorrect data </w:t>
      </w:r>
      <w:r w:rsidR="000F18AB" w:rsidRPr="000922CF">
        <w:t xml:space="preserve">will be </w:t>
      </w:r>
      <w:r w:rsidRPr="000922CF">
        <w:t xml:space="preserve">removed from the </w:t>
      </w:r>
      <w:r w:rsidR="00BD6F53" w:rsidRPr="000922CF">
        <w:t xml:space="preserve">customer’s </w:t>
      </w:r>
      <w:r w:rsidRPr="000922CF">
        <w:t>record</w:t>
      </w:r>
      <w:r w:rsidR="000F18AB" w:rsidRPr="000922CF">
        <w:t xml:space="preserve"> and t</w:t>
      </w:r>
      <w:r w:rsidR="00E634F3" w:rsidRPr="000922CF">
        <w:t xml:space="preserve">he </w:t>
      </w:r>
      <w:r w:rsidR="00BF6E5D" w:rsidRPr="000922CF">
        <w:t xml:space="preserve">case </w:t>
      </w:r>
      <w:r w:rsidR="000F18AB" w:rsidRPr="000922CF">
        <w:t xml:space="preserve">will be </w:t>
      </w:r>
      <w:r w:rsidRPr="000922CF">
        <w:t>finalised.</w:t>
      </w:r>
    </w:p>
    <w:p w14:paraId="2FF02FE9" w14:textId="77777777" w:rsidR="0075606A" w:rsidRPr="000922CF" w:rsidRDefault="00165AD7" w:rsidP="00CF4686">
      <w:pPr>
        <w:pStyle w:val="DHSbodytext0"/>
      </w:pPr>
      <w:r w:rsidRPr="000922CF">
        <w:t xml:space="preserve">The </w:t>
      </w:r>
      <w:r w:rsidR="00860DF0" w:rsidRPr="000922CF">
        <w:t xml:space="preserve">Agency </w:t>
      </w:r>
      <w:r w:rsidRPr="000922CF">
        <w:t xml:space="preserve">will </w:t>
      </w:r>
      <w:r w:rsidR="00496A7F" w:rsidRPr="000922CF">
        <w:t xml:space="preserve">attempt to </w:t>
      </w:r>
      <w:r w:rsidRPr="000922CF">
        <w:t xml:space="preserve">discuss </w:t>
      </w:r>
      <w:r w:rsidR="000F18AB" w:rsidRPr="000922CF">
        <w:t>any</w:t>
      </w:r>
      <w:r w:rsidRPr="000922CF">
        <w:t xml:space="preserve"> information </w:t>
      </w:r>
      <w:r w:rsidR="000F18AB" w:rsidRPr="000922CF">
        <w:t xml:space="preserve">that is received </w:t>
      </w:r>
      <w:r w:rsidRPr="000922CF">
        <w:t>with the customer</w:t>
      </w:r>
      <w:r w:rsidR="0044662E" w:rsidRPr="000922CF">
        <w:t>, and</w:t>
      </w:r>
      <w:r w:rsidRPr="000922CF">
        <w:t xml:space="preserve"> </w:t>
      </w:r>
      <w:r w:rsidR="0044662E" w:rsidRPr="000922CF">
        <w:t>w</w:t>
      </w:r>
      <w:r w:rsidR="0075606A" w:rsidRPr="000922CF">
        <w:t>here updated or corrected information</w:t>
      </w:r>
      <w:r w:rsidRPr="000922CF">
        <w:t xml:space="preserve"> is provided</w:t>
      </w:r>
      <w:r w:rsidR="0075606A" w:rsidRPr="000922CF">
        <w:t xml:space="preserve">, </w:t>
      </w:r>
      <w:r w:rsidR="007D3A18" w:rsidRPr="000922CF">
        <w:t xml:space="preserve">the </w:t>
      </w:r>
      <w:r w:rsidRPr="000922CF">
        <w:t>A</w:t>
      </w:r>
      <w:r w:rsidR="00B2353D" w:rsidRPr="000922CF">
        <w:t>gency</w:t>
      </w:r>
      <w:r w:rsidR="007D3A18" w:rsidRPr="000922CF">
        <w:t xml:space="preserve"> </w:t>
      </w:r>
      <w:r w:rsidR="000F18AB" w:rsidRPr="000922CF">
        <w:t xml:space="preserve">will </w:t>
      </w:r>
      <w:r w:rsidR="0075606A" w:rsidRPr="000922CF">
        <w:t xml:space="preserve">take this into </w:t>
      </w:r>
      <w:r w:rsidR="00BF6E5D" w:rsidRPr="000922CF">
        <w:t xml:space="preserve">consideration </w:t>
      </w:r>
      <w:r w:rsidR="0075606A" w:rsidRPr="000922CF">
        <w:t xml:space="preserve">when </w:t>
      </w:r>
      <w:r w:rsidR="000F18AB" w:rsidRPr="000922CF">
        <w:t>making a</w:t>
      </w:r>
      <w:r w:rsidR="000E6260" w:rsidRPr="000922CF">
        <w:t>ny</w:t>
      </w:r>
      <w:r w:rsidR="000F18AB" w:rsidRPr="000922CF">
        <w:t xml:space="preserve"> decision</w:t>
      </w:r>
      <w:r w:rsidR="000E6260" w:rsidRPr="000922CF">
        <w:t>s</w:t>
      </w:r>
      <w:r w:rsidR="000F18AB" w:rsidRPr="000922CF">
        <w:t xml:space="preserve">. </w:t>
      </w:r>
    </w:p>
    <w:p w14:paraId="2C6AC979" w14:textId="77777777" w:rsidR="00294045" w:rsidRPr="000922CF" w:rsidRDefault="00294045" w:rsidP="00CF4686">
      <w:pPr>
        <w:pStyle w:val="DHSbodytext0"/>
      </w:pPr>
    </w:p>
    <w:p w14:paraId="17BFF9E8" w14:textId="32F3D164" w:rsidR="00294045" w:rsidRPr="000922CF" w:rsidRDefault="00294045" w:rsidP="002B069C">
      <w:pPr>
        <w:pStyle w:val="DHSHeading3"/>
        <w:numPr>
          <w:ilvl w:val="1"/>
          <w:numId w:val="5"/>
        </w:numPr>
        <w:ind w:left="567" w:hanging="567"/>
        <w:rPr>
          <w:b/>
        </w:rPr>
      </w:pPr>
      <w:bookmarkStart w:id="72" w:name="_Toc480455718"/>
      <w:bookmarkStart w:id="73" w:name="_Toc480473221"/>
      <w:bookmarkStart w:id="74" w:name="_Toc344988"/>
      <w:bookmarkStart w:id="75" w:name="_Toc23947943"/>
      <w:bookmarkStart w:id="76" w:name="_Toc40426232"/>
      <w:r w:rsidRPr="000922CF">
        <w:rPr>
          <w:b/>
        </w:rPr>
        <w:t>Data Integrity</w:t>
      </w:r>
      <w:bookmarkEnd w:id="72"/>
      <w:bookmarkEnd w:id="73"/>
      <w:bookmarkEnd w:id="74"/>
      <w:bookmarkEnd w:id="75"/>
      <w:bookmarkEnd w:id="76"/>
    </w:p>
    <w:p w14:paraId="3AE2EFAE" w14:textId="77777777" w:rsidR="00294045" w:rsidRPr="000922CF" w:rsidRDefault="007D3A18" w:rsidP="00CF4686">
      <w:pPr>
        <w:pStyle w:val="DHSbodytext0"/>
      </w:pPr>
      <w:r w:rsidRPr="000922CF">
        <w:t xml:space="preserve">The </w:t>
      </w:r>
      <w:r w:rsidR="000D5375" w:rsidRPr="000922CF">
        <w:t xml:space="preserve">Agency </w:t>
      </w:r>
      <w:r w:rsidR="0075606A" w:rsidRPr="000922CF">
        <w:t>maintains a high level of data integrity. Measures</w:t>
      </w:r>
      <w:r w:rsidR="008551D0" w:rsidRPr="000922CF">
        <w:t xml:space="preserve"> are</w:t>
      </w:r>
      <w:r w:rsidR="0075606A" w:rsidRPr="000922CF">
        <w:t xml:space="preserve"> taken to maintain</w:t>
      </w:r>
      <w:r w:rsidR="008551D0" w:rsidRPr="000922CF">
        <w:t xml:space="preserve"> these</w:t>
      </w:r>
      <w:r w:rsidR="0075606A" w:rsidRPr="000922CF">
        <w:t xml:space="preserve"> integrity levels</w:t>
      </w:r>
      <w:r w:rsidR="008551D0" w:rsidRPr="000922CF">
        <w:t>,</w:t>
      </w:r>
      <w:r w:rsidR="0075606A" w:rsidRPr="000922CF">
        <w:t xml:space="preserve"> includ</w:t>
      </w:r>
      <w:r w:rsidR="008551D0" w:rsidRPr="000922CF">
        <w:t>ing</w:t>
      </w:r>
      <w:r w:rsidR="0075606A" w:rsidRPr="000922CF">
        <w:t xml:space="preserve"> designing systems that will not accept records that are incomplete and identifying and correcting records that have data items that are inadequate or corrupt.</w:t>
      </w:r>
    </w:p>
    <w:p w14:paraId="2F11BB1B" w14:textId="77777777" w:rsidR="00745AAA" w:rsidRPr="000922CF" w:rsidRDefault="00745AAA" w:rsidP="00745AAA">
      <w:pPr>
        <w:pStyle w:val="DHSbodytext0"/>
      </w:pPr>
      <w:r w:rsidRPr="000922CF">
        <w:t>The program is likely to lead to greater data accuracy and integrity as the Agency goes through the process of reconciling any mismatched records.</w:t>
      </w:r>
    </w:p>
    <w:p w14:paraId="5643CCEE" w14:textId="77777777" w:rsidR="001C4EAC" w:rsidRPr="000922CF" w:rsidRDefault="001C4EAC" w:rsidP="00745AAA">
      <w:pPr>
        <w:pStyle w:val="DHSbodytext0"/>
      </w:pPr>
    </w:p>
    <w:p w14:paraId="0219A34D" w14:textId="7A0B4BEA" w:rsidR="00294045" w:rsidRPr="000922CF" w:rsidRDefault="00294045" w:rsidP="002B069C">
      <w:pPr>
        <w:pStyle w:val="DHSHeading3"/>
        <w:numPr>
          <w:ilvl w:val="1"/>
          <w:numId w:val="5"/>
        </w:numPr>
        <w:ind w:left="567" w:hanging="567"/>
        <w:rPr>
          <w:b/>
        </w:rPr>
      </w:pPr>
      <w:bookmarkStart w:id="77" w:name="_Toc480455719"/>
      <w:bookmarkStart w:id="78" w:name="_Toc480473222"/>
      <w:bookmarkStart w:id="79" w:name="_Toc344989"/>
      <w:bookmarkStart w:id="80" w:name="_Toc23947944"/>
      <w:bookmarkStart w:id="81" w:name="_Toc40426233"/>
      <w:r w:rsidRPr="000922CF">
        <w:rPr>
          <w:b/>
        </w:rPr>
        <w:t>Data Security</w:t>
      </w:r>
      <w:bookmarkEnd w:id="77"/>
      <w:bookmarkEnd w:id="78"/>
      <w:bookmarkEnd w:id="79"/>
      <w:bookmarkEnd w:id="80"/>
      <w:bookmarkEnd w:id="81"/>
    </w:p>
    <w:p w14:paraId="2C9A7679" w14:textId="77777777" w:rsidR="0075606A" w:rsidRPr="000922CF" w:rsidRDefault="0075606A" w:rsidP="00CF4686">
      <w:pPr>
        <w:pStyle w:val="DHSbodytext0"/>
      </w:pPr>
      <w:bookmarkStart w:id="82" w:name="_Toc480455720"/>
      <w:bookmarkStart w:id="83" w:name="_Toc480473223"/>
      <w:r w:rsidRPr="000922CF">
        <w:t xml:space="preserve">The ATO and </w:t>
      </w:r>
      <w:r w:rsidR="007D3A18" w:rsidRPr="000922CF">
        <w:t xml:space="preserve">the </w:t>
      </w:r>
      <w:r w:rsidR="001D2EA2" w:rsidRPr="000922CF">
        <w:t>A</w:t>
      </w:r>
      <w:r w:rsidR="0084688D" w:rsidRPr="000922CF">
        <w:t>gency</w:t>
      </w:r>
      <w:r w:rsidR="007D3A18" w:rsidRPr="000922CF">
        <w:t xml:space="preserve"> </w:t>
      </w:r>
      <w:r w:rsidRPr="000922CF">
        <w:t xml:space="preserve">exchange data using dedicated </w:t>
      </w:r>
      <w:r w:rsidR="004C37E5" w:rsidRPr="000922CF">
        <w:t>secure</w:t>
      </w:r>
      <w:r w:rsidR="00D517B1" w:rsidRPr="000922CF">
        <w:t xml:space="preserve"> g</w:t>
      </w:r>
      <w:r w:rsidR="004C37E5" w:rsidRPr="000922CF">
        <w:t>overnment links</w:t>
      </w:r>
      <w:r w:rsidRPr="000922CF">
        <w:t xml:space="preserve">. This mechanism provides </w:t>
      </w:r>
      <w:r w:rsidR="004C37E5" w:rsidRPr="000922CF">
        <w:t>t</w:t>
      </w:r>
      <w:r w:rsidRPr="000922CF">
        <w:t>rusted co</w:t>
      </w:r>
      <w:r w:rsidR="004C37E5" w:rsidRPr="000922CF">
        <w:t>mmunications across government</w:t>
      </w:r>
      <w:r w:rsidRPr="000922CF">
        <w:t xml:space="preserve">. </w:t>
      </w:r>
    </w:p>
    <w:p w14:paraId="3CBFCDF6" w14:textId="77777777" w:rsidR="004714D6" w:rsidRPr="000922CF" w:rsidRDefault="004B1C36" w:rsidP="00CF4686">
      <w:pPr>
        <w:pStyle w:val="DHSbodytext0"/>
      </w:pPr>
      <w:r w:rsidRPr="000922CF">
        <w:t xml:space="preserve">All </w:t>
      </w:r>
      <w:r w:rsidR="0075606A" w:rsidRPr="000922CF">
        <w:t xml:space="preserve">data received by </w:t>
      </w:r>
      <w:r w:rsidR="007D3A18" w:rsidRPr="000922CF">
        <w:t xml:space="preserve">the </w:t>
      </w:r>
      <w:r w:rsidR="001A5AF9" w:rsidRPr="000922CF">
        <w:t xml:space="preserve">Agency </w:t>
      </w:r>
      <w:r w:rsidR="002537CE" w:rsidRPr="000922CF">
        <w:t xml:space="preserve">from the ATO </w:t>
      </w:r>
      <w:r w:rsidR="0075606A" w:rsidRPr="000922CF">
        <w:t xml:space="preserve">is held in secure </w:t>
      </w:r>
      <w:r w:rsidR="00D517B1" w:rsidRPr="000922CF">
        <w:t>storage databases</w:t>
      </w:r>
      <w:r w:rsidR="0099167D" w:rsidRPr="000922CF">
        <w:t xml:space="preserve">, </w:t>
      </w:r>
      <w:r w:rsidR="00D517B1" w:rsidRPr="000922CF">
        <w:t>within Federal Government data centres</w:t>
      </w:r>
      <w:r w:rsidR="0075606A" w:rsidRPr="000922CF">
        <w:t xml:space="preserve">. These are </w:t>
      </w:r>
      <w:r w:rsidR="00EA0830" w:rsidRPr="000922CF">
        <w:t>A</w:t>
      </w:r>
      <w:r w:rsidR="00187653" w:rsidRPr="000922CF">
        <w:t>gency</w:t>
      </w:r>
      <w:r w:rsidR="0075606A" w:rsidRPr="000922CF">
        <w:t xml:space="preserve"> systems that employ strict security controls. Only </w:t>
      </w:r>
      <w:r w:rsidR="001A5AF9" w:rsidRPr="000922CF">
        <w:t xml:space="preserve">Agency </w:t>
      </w:r>
      <w:r w:rsidR="004F36A9" w:rsidRPr="000922CF">
        <w:t xml:space="preserve">staff </w:t>
      </w:r>
      <w:r w:rsidR="0075606A" w:rsidRPr="000922CF">
        <w:t xml:space="preserve">with a business need </w:t>
      </w:r>
      <w:r w:rsidR="00AF345E" w:rsidRPr="000922CF">
        <w:t xml:space="preserve">to </w:t>
      </w:r>
      <w:r w:rsidR="0075606A" w:rsidRPr="000922CF">
        <w:t xml:space="preserve">access </w:t>
      </w:r>
      <w:r w:rsidR="009F444F" w:rsidRPr="000922CF">
        <w:t>data are able to</w:t>
      </w:r>
      <w:r w:rsidR="0075606A" w:rsidRPr="000922CF">
        <w:t xml:space="preserve"> view the data provided under this program.</w:t>
      </w:r>
    </w:p>
    <w:p w14:paraId="254D2438" w14:textId="77777777" w:rsidR="0075606A" w:rsidRPr="000922CF" w:rsidRDefault="005E6800" w:rsidP="00CF4686">
      <w:pPr>
        <w:pStyle w:val="DHSbodytext0"/>
      </w:pPr>
      <w:r w:rsidRPr="000922CF">
        <w:t>Agency</w:t>
      </w:r>
      <w:r w:rsidR="0075606A" w:rsidRPr="000922CF">
        <w:t xml:space="preserve"> staff are subject to </w:t>
      </w:r>
      <w:r w:rsidR="004714D6" w:rsidRPr="000922CF">
        <w:t>statutory secrecy</w:t>
      </w:r>
      <w:r w:rsidR="0075606A" w:rsidRPr="000922CF">
        <w:t xml:space="preserve"> and confidentiality provisions</w:t>
      </w:r>
      <w:r w:rsidR="004714D6" w:rsidRPr="000922CF">
        <w:t>, including under</w:t>
      </w:r>
      <w:r w:rsidR="0075606A" w:rsidRPr="000922CF">
        <w:t xml:space="preserve"> the </w:t>
      </w:r>
      <w:r w:rsidR="0075606A" w:rsidRPr="000922CF">
        <w:rPr>
          <w:i/>
        </w:rPr>
        <w:t>Social Security (Administration) Act 1999</w:t>
      </w:r>
      <w:r w:rsidR="004714D6" w:rsidRPr="000922CF">
        <w:t xml:space="preserve">, the </w:t>
      </w:r>
      <w:r w:rsidR="004714D6" w:rsidRPr="000922CF">
        <w:rPr>
          <w:i/>
        </w:rPr>
        <w:t xml:space="preserve">Public Service Act 1999 </w:t>
      </w:r>
      <w:r w:rsidR="004714D6" w:rsidRPr="000922CF">
        <w:t xml:space="preserve">and the </w:t>
      </w:r>
      <w:r w:rsidR="004714D6" w:rsidRPr="000922CF">
        <w:rPr>
          <w:i/>
        </w:rPr>
        <w:t>Criminal Code Act 1995</w:t>
      </w:r>
      <w:r w:rsidR="004714D6" w:rsidRPr="000922CF">
        <w:t xml:space="preserve">. The </w:t>
      </w:r>
      <w:r w:rsidR="001D2EA2" w:rsidRPr="000922CF">
        <w:t>A</w:t>
      </w:r>
      <w:r w:rsidRPr="000922CF">
        <w:t>gency</w:t>
      </w:r>
      <w:r w:rsidR="004714D6" w:rsidRPr="000922CF">
        <w:t xml:space="preserve"> is also subject to the </w:t>
      </w:r>
      <w:r w:rsidR="004714D6" w:rsidRPr="000922CF">
        <w:rPr>
          <w:i/>
        </w:rPr>
        <w:t>Privacy Act 1988</w:t>
      </w:r>
      <w:r w:rsidR="0075606A" w:rsidRPr="000922CF">
        <w:t xml:space="preserve">. </w:t>
      </w:r>
      <w:r w:rsidR="0075606A" w:rsidRPr="000922CF" w:rsidDel="004714D6">
        <w:t xml:space="preserve">Access to </w:t>
      </w:r>
      <w:r w:rsidR="007D3A18" w:rsidRPr="000922CF" w:rsidDel="004714D6">
        <w:t xml:space="preserve">the </w:t>
      </w:r>
      <w:r w:rsidR="0052397B" w:rsidRPr="000922CF">
        <w:t>Agency</w:t>
      </w:r>
      <w:r w:rsidR="0052397B" w:rsidRPr="000922CF" w:rsidDel="004714D6">
        <w:t xml:space="preserve">’s </w:t>
      </w:r>
      <w:r w:rsidR="0075606A" w:rsidRPr="000922CF" w:rsidDel="004714D6">
        <w:t xml:space="preserve">computer centres is strictly controlled and entry properly authorised. The </w:t>
      </w:r>
      <w:r w:rsidR="0052397B" w:rsidRPr="000922CF">
        <w:t>Agency</w:t>
      </w:r>
      <w:r w:rsidR="0052397B" w:rsidRPr="000922CF" w:rsidDel="004714D6">
        <w:t xml:space="preserve">’s </w:t>
      </w:r>
      <w:r w:rsidR="0075606A" w:rsidRPr="000922CF" w:rsidDel="004714D6">
        <w:t>security system provides protection and control of dataset access, system entry and program integrity. Security features include logon identification codes, passwords and security groupings to ensure that access to information is on a needs only basis.</w:t>
      </w:r>
    </w:p>
    <w:p w14:paraId="1B73479F" w14:textId="77777777" w:rsidR="0075606A" w:rsidRPr="000922CF" w:rsidRDefault="0075606A" w:rsidP="00CF4686">
      <w:pPr>
        <w:pStyle w:val="DHSbodytext0"/>
      </w:pPr>
      <w:r w:rsidRPr="000922CF">
        <w:t xml:space="preserve">The ATO is responsible for its own security with respect to its staff and access to the data provided </w:t>
      </w:r>
      <w:r w:rsidR="0052397B" w:rsidRPr="000922CF">
        <w:t xml:space="preserve">to </w:t>
      </w:r>
      <w:r w:rsidR="009F444F" w:rsidRPr="000922CF">
        <w:t xml:space="preserve">the </w:t>
      </w:r>
      <w:r w:rsidR="000C3526" w:rsidRPr="000922CF">
        <w:t>A</w:t>
      </w:r>
      <w:r w:rsidR="006B0E96" w:rsidRPr="000922CF">
        <w:t>gency</w:t>
      </w:r>
      <w:r w:rsidRPr="000922CF">
        <w:t xml:space="preserve">. The ATO is subject to existing security controls and subject to the </w:t>
      </w:r>
      <w:r w:rsidRPr="000922CF">
        <w:rPr>
          <w:i/>
        </w:rPr>
        <w:t>Privacy Act</w:t>
      </w:r>
      <w:r w:rsidR="007E155C" w:rsidRPr="000922CF">
        <w:rPr>
          <w:i/>
        </w:rPr>
        <w:t> </w:t>
      </w:r>
      <w:r w:rsidRPr="000922CF">
        <w:rPr>
          <w:i/>
        </w:rPr>
        <w:t>1988</w:t>
      </w:r>
      <w:r w:rsidRPr="000922CF">
        <w:t xml:space="preserve">, </w:t>
      </w:r>
      <w:r w:rsidR="004B1309" w:rsidRPr="000922CF">
        <w:rPr>
          <w:i/>
        </w:rPr>
        <w:t xml:space="preserve">Taxation Administration Act </w:t>
      </w:r>
      <w:r w:rsidR="00001940" w:rsidRPr="000922CF">
        <w:rPr>
          <w:i/>
        </w:rPr>
        <w:t>1953</w:t>
      </w:r>
      <w:r w:rsidR="004B1309" w:rsidRPr="000922CF">
        <w:t xml:space="preserve">, </w:t>
      </w:r>
      <w:r w:rsidR="00A54967" w:rsidRPr="000922CF">
        <w:t xml:space="preserve">the </w:t>
      </w:r>
      <w:r w:rsidR="00A54967" w:rsidRPr="000922CF">
        <w:rPr>
          <w:i/>
        </w:rPr>
        <w:t>Criminal Code Act 1995</w:t>
      </w:r>
      <w:r w:rsidRPr="000922CF">
        <w:t xml:space="preserve"> and the </w:t>
      </w:r>
      <w:r w:rsidRPr="000922CF">
        <w:rPr>
          <w:i/>
        </w:rPr>
        <w:t>Public Service Act 1999</w:t>
      </w:r>
      <w:r w:rsidRPr="000922CF">
        <w:t xml:space="preserve">. Access to the ATO’s computer systems is limited and is subject to requests for system access which include reminders about privacy </w:t>
      </w:r>
      <w:r w:rsidR="00101B98" w:rsidRPr="000922CF">
        <w:t xml:space="preserve">and taxpayer confidentiality </w:t>
      </w:r>
      <w:r w:rsidRPr="000922CF">
        <w:t>and security obligations. Security features include logon identification codes and passwords. All access to systems is monitored and logged.</w:t>
      </w:r>
    </w:p>
    <w:p w14:paraId="308F58FB" w14:textId="77777777" w:rsidR="009F444F" w:rsidRPr="000922CF" w:rsidRDefault="0075606A" w:rsidP="00CF4686">
      <w:pPr>
        <w:pStyle w:val="DHSbodytext0"/>
        <w:rPr>
          <w:color w:val="000000"/>
        </w:rPr>
      </w:pPr>
      <w:r w:rsidRPr="000922CF">
        <w:t xml:space="preserve">Existing security arrangements in the </w:t>
      </w:r>
      <w:r w:rsidR="0052397B" w:rsidRPr="000922CF">
        <w:t xml:space="preserve">Agency </w:t>
      </w:r>
      <w:r w:rsidRPr="000922CF">
        <w:t>automatically log user access to</w:t>
      </w:r>
      <w:r w:rsidRPr="000922CF">
        <w:rPr>
          <w:color w:val="000000"/>
        </w:rPr>
        <w:t xml:space="preserve"> data files.</w:t>
      </w:r>
    </w:p>
    <w:p w14:paraId="06557432" w14:textId="77777777" w:rsidR="0052397B" w:rsidRPr="000922CF" w:rsidRDefault="0052397B" w:rsidP="00CF4686">
      <w:pPr>
        <w:pStyle w:val="DHSbodytext0"/>
      </w:pPr>
      <w:r w:rsidRPr="000922CF">
        <w:t>Additional security will be in place for the data received as part of this data matching process, with data to be quarantined in a separate Agency database</w:t>
      </w:r>
      <w:r w:rsidR="00945BF1" w:rsidRPr="000922CF">
        <w:t>, up until data matching occurs</w:t>
      </w:r>
      <w:r w:rsidRPr="000922CF">
        <w:t xml:space="preserve"> with </w:t>
      </w:r>
      <w:r w:rsidR="00896046" w:rsidRPr="000922CF">
        <w:t xml:space="preserve">access </w:t>
      </w:r>
      <w:r w:rsidRPr="000922CF">
        <w:t>strictly limited</w:t>
      </w:r>
      <w:r w:rsidR="00896046" w:rsidRPr="000922CF">
        <w:t xml:space="preserve"> to officers required to facilitate the delivery of this program</w:t>
      </w:r>
      <w:r w:rsidRPr="000922CF">
        <w:t>.</w:t>
      </w:r>
    </w:p>
    <w:p w14:paraId="175761EE" w14:textId="77777777" w:rsidR="0075606A" w:rsidRPr="000922CF" w:rsidRDefault="0075606A" w:rsidP="00CF4686">
      <w:pPr>
        <w:pStyle w:val="DHSbodytext0"/>
      </w:pPr>
      <w:r w:rsidRPr="000922CF">
        <w:t xml:space="preserve"> </w:t>
      </w:r>
    </w:p>
    <w:p w14:paraId="0E54B10B" w14:textId="7AAA83BE" w:rsidR="00294045" w:rsidRPr="000922CF" w:rsidRDefault="00294045" w:rsidP="002B069C">
      <w:pPr>
        <w:pStyle w:val="DHSHeadinglevel2"/>
        <w:numPr>
          <w:ilvl w:val="0"/>
          <w:numId w:val="5"/>
        </w:numPr>
        <w:ind w:left="284" w:hanging="426"/>
      </w:pPr>
      <w:bookmarkStart w:id="84" w:name="_Toc344990"/>
      <w:bookmarkStart w:id="85" w:name="_Toc23947945"/>
      <w:bookmarkStart w:id="86" w:name="_Toc40426234"/>
      <w:r w:rsidRPr="000922CF">
        <w:t>The Matching Process</w:t>
      </w:r>
      <w:bookmarkEnd w:id="82"/>
      <w:bookmarkEnd w:id="83"/>
      <w:bookmarkEnd w:id="84"/>
      <w:bookmarkEnd w:id="85"/>
      <w:bookmarkEnd w:id="86"/>
    </w:p>
    <w:p w14:paraId="6218B4B5" w14:textId="77777777" w:rsidR="00B51433" w:rsidRPr="000922CF" w:rsidRDefault="00B51433" w:rsidP="009F444F">
      <w:pPr>
        <w:pStyle w:val="DHSBodytext"/>
      </w:pPr>
      <w:r w:rsidRPr="000922CF">
        <w:t xml:space="preserve">The ATO will provide </w:t>
      </w:r>
      <w:r w:rsidR="0050158E" w:rsidRPr="000922CF">
        <w:t>the</w:t>
      </w:r>
      <w:r w:rsidR="00FF4348" w:rsidRPr="000922CF">
        <w:t xml:space="preserve"> Agency with a</w:t>
      </w:r>
      <w:r w:rsidR="0050158E" w:rsidRPr="000922CF">
        <w:t xml:space="preserve"> </w:t>
      </w:r>
      <w:r w:rsidRPr="000922CF">
        <w:t xml:space="preserve">data file containing a list of </w:t>
      </w:r>
      <w:r w:rsidR="00AC172D" w:rsidRPr="000922CF">
        <w:t>eligible employees</w:t>
      </w:r>
      <w:r w:rsidR="0050158E" w:rsidRPr="000922CF">
        <w:t xml:space="preserve"> who have been</w:t>
      </w:r>
      <w:r w:rsidRPr="000922CF">
        <w:t xml:space="preserve"> </w:t>
      </w:r>
      <w:r w:rsidR="000C3526" w:rsidRPr="000922CF">
        <w:t xml:space="preserve">nominated by the eligible </w:t>
      </w:r>
      <w:r w:rsidRPr="000922CF">
        <w:t>employer claiming Job</w:t>
      </w:r>
      <w:r w:rsidR="001C7D52" w:rsidRPr="000922CF">
        <w:t>K</w:t>
      </w:r>
      <w:r w:rsidRPr="000922CF">
        <w:t xml:space="preserve">eeper payment. This </w:t>
      </w:r>
      <w:r w:rsidR="00FE02A6" w:rsidRPr="000922CF">
        <w:t xml:space="preserve">original </w:t>
      </w:r>
      <w:r w:rsidR="00F04326" w:rsidRPr="000922CF">
        <w:t xml:space="preserve">data file </w:t>
      </w:r>
      <w:r w:rsidR="00FE02A6" w:rsidRPr="000922CF">
        <w:t xml:space="preserve">and any additional weekly </w:t>
      </w:r>
      <w:r w:rsidRPr="000922CF">
        <w:t>file</w:t>
      </w:r>
      <w:r w:rsidR="00FE02A6" w:rsidRPr="000922CF">
        <w:t>s</w:t>
      </w:r>
      <w:r w:rsidRPr="000922CF">
        <w:t xml:space="preserve"> may con</w:t>
      </w:r>
      <w:r w:rsidR="00AC172D" w:rsidRPr="000922CF">
        <w:t>t</w:t>
      </w:r>
      <w:r w:rsidRPr="000922CF">
        <w:t>ain per</w:t>
      </w:r>
      <w:r w:rsidR="00EC3611" w:rsidRPr="000922CF">
        <w:t>s</w:t>
      </w:r>
      <w:r w:rsidRPr="000922CF">
        <w:t xml:space="preserve">onal information of individuals who are not claimants or </w:t>
      </w:r>
      <w:r w:rsidR="00A1376F" w:rsidRPr="000922CF">
        <w:t>customers of</w:t>
      </w:r>
      <w:r w:rsidRPr="000922CF">
        <w:t xml:space="preserve"> </w:t>
      </w:r>
      <w:r w:rsidR="00E013AE" w:rsidRPr="000922CF">
        <w:t>social security</w:t>
      </w:r>
      <w:r w:rsidR="0052397B" w:rsidRPr="000922CF">
        <w:t xml:space="preserve"> </w:t>
      </w:r>
      <w:r w:rsidR="00E013AE" w:rsidRPr="000922CF">
        <w:t>p</w:t>
      </w:r>
      <w:r w:rsidRPr="000922CF">
        <w:t>ayment</w:t>
      </w:r>
      <w:r w:rsidR="0052397B" w:rsidRPr="000922CF">
        <w:t>s</w:t>
      </w:r>
      <w:r w:rsidRPr="000922CF">
        <w:t xml:space="preserve">. </w:t>
      </w:r>
    </w:p>
    <w:p w14:paraId="68D9690E" w14:textId="77777777" w:rsidR="009F444F" w:rsidRPr="000922CF" w:rsidRDefault="00FF4348" w:rsidP="009F444F">
      <w:pPr>
        <w:pStyle w:val="DHSBodytext"/>
      </w:pPr>
      <w:r w:rsidRPr="000922CF">
        <w:t xml:space="preserve">Upon receipt of </w:t>
      </w:r>
      <w:r w:rsidR="00F04326" w:rsidRPr="000922CF">
        <w:t xml:space="preserve">a data </w:t>
      </w:r>
      <w:r w:rsidRPr="000922CF">
        <w:t>file, th</w:t>
      </w:r>
      <w:r w:rsidR="007D3A18" w:rsidRPr="000922CF">
        <w:t xml:space="preserve">e </w:t>
      </w:r>
      <w:r w:rsidR="0052397B" w:rsidRPr="000922CF">
        <w:t xml:space="preserve">Agency </w:t>
      </w:r>
      <w:r w:rsidR="009F444F" w:rsidRPr="000922CF">
        <w:t xml:space="preserve">performs an identity match of all ATO records with </w:t>
      </w:r>
      <w:r w:rsidRPr="000922CF">
        <w:t xml:space="preserve">Agency </w:t>
      </w:r>
      <w:r w:rsidR="0052397B" w:rsidRPr="000922CF">
        <w:t xml:space="preserve">customer </w:t>
      </w:r>
      <w:r w:rsidR="009F444F" w:rsidRPr="000922CF">
        <w:t xml:space="preserve">records, by comparing </w:t>
      </w:r>
      <w:r w:rsidR="0050158E" w:rsidRPr="000922CF">
        <w:t xml:space="preserve">a variety </w:t>
      </w:r>
      <w:r w:rsidR="009F444F" w:rsidRPr="000922CF">
        <w:t>of the following fields:</w:t>
      </w:r>
      <w:r w:rsidR="00280DEB" w:rsidRPr="000922CF">
        <w:t xml:space="preserve"> </w:t>
      </w:r>
    </w:p>
    <w:p w14:paraId="77A02E1A" w14:textId="77777777" w:rsidR="00133AE5" w:rsidRPr="000922CF" w:rsidRDefault="00133AE5" w:rsidP="00280DEB">
      <w:pPr>
        <w:pStyle w:val="DHSBulletslevel1"/>
        <w:numPr>
          <w:ilvl w:val="0"/>
          <w:numId w:val="0"/>
        </w:numPr>
        <w:ind w:left="284"/>
        <w:rPr>
          <w:b/>
        </w:rPr>
      </w:pPr>
      <w:r w:rsidRPr="000922CF">
        <w:rPr>
          <w:b/>
        </w:rPr>
        <w:t>Customer Details</w:t>
      </w:r>
    </w:p>
    <w:p w14:paraId="57158A7D" w14:textId="77777777" w:rsidR="004B1309" w:rsidRPr="000922CF" w:rsidRDefault="0052397B" w:rsidP="009F444F">
      <w:pPr>
        <w:pStyle w:val="DHSBulletslevel1"/>
      </w:pPr>
      <w:r w:rsidRPr="000922CF">
        <w:t xml:space="preserve">Payee </w:t>
      </w:r>
      <w:r w:rsidR="00133AE5" w:rsidRPr="000922CF">
        <w:t>Tax File Number</w:t>
      </w:r>
    </w:p>
    <w:p w14:paraId="706EBEBD" w14:textId="77777777" w:rsidR="00133AE5" w:rsidRPr="000922CF" w:rsidRDefault="0052397B" w:rsidP="009F444F">
      <w:pPr>
        <w:pStyle w:val="DHSBulletslevel1"/>
      </w:pPr>
      <w:r w:rsidRPr="000922CF">
        <w:t>Payee</w:t>
      </w:r>
      <w:r w:rsidR="00133AE5" w:rsidRPr="000922CF">
        <w:t xml:space="preserve"> </w:t>
      </w:r>
      <w:r w:rsidRPr="000922CF">
        <w:t>Family Name</w:t>
      </w:r>
    </w:p>
    <w:p w14:paraId="639856FD" w14:textId="77777777" w:rsidR="00133AE5" w:rsidRPr="000922CF" w:rsidRDefault="0052397B" w:rsidP="009F444F">
      <w:pPr>
        <w:pStyle w:val="DHSBulletslevel1"/>
      </w:pPr>
      <w:r w:rsidRPr="000922CF">
        <w:t>Payee</w:t>
      </w:r>
      <w:r w:rsidR="00133AE5" w:rsidRPr="000922CF">
        <w:t xml:space="preserve"> </w:t>
      </w:r>
      <w:r w:rsidRPr="000922CF">
        <w:t xml:space="preserve">Given </w:t>
      </w:r>
      <w:r w:rsidR="00133AE5" w:rsidRPr="000922CF">
        <w:t>Name</w:t>
      </w:r>
    </w:p>
    <w:p w14:paraId="664E0B57" w14:textId="77777777" w:rsidR="00133AE5" w:rsidRPr="000922CF" w:rsidRDefault="0052397B" w:rsidP="009F444F">
      <w:pPr>
        <w:pStyle w:val="DHSBulletslevel1"/>
      </w:pPr>
      <w:r w:rsidRPr="000922CF">
        <w:t>Payee</w:t>
      </w:r>
      <w:r w:rsidR="00133AE5" w:rsidRPr="000922CF">
        <w:t xml:space="preserve"> Additional Name (</w:t>
      </w:r>
      <w:r w:rsidR="00E8460A" w:rsidRPr="000922CF">
        <w:t xml:space="preserve">other </w:t>
      </w:r>
      <w:r w:rsidR="00133AE5" w:rsidRPr="000922CF">
        <w:t>name)</w:t>
      </w:r>
    </w:p>
    <w:p w14:paraId="5B15E3DE" w14:textId="77777777" w:rsidR="00133AE5" w:rsidRPr="000922CF" w:rsidRDefault="0052397B" w:rsidP="009F444F">
      <w:pPr>
        <w:pStyle w:val="DHSBulletslevel1"/>
      </w:pPr>
      <w:r w:rsidRPr="000922CF">
        <w:t>Payee</w:t>
      </w:r>
      <w:r w:rsidR="00133AE5" w:rsidRPr="000922CF">
        <w:t xml:space="preserve"> Date of Birth</w:t>
      </w:r>
    </w:p>
    <w:p w14:paraId="71D39EA0" w14:textId="77777777" w:rsidR="009F444F" w:rsidRPr="000922CF" w:rsidRDefault="0050158E" w:rsidP="009F444F">
      <w:pPr>
        <w:pStyle w:val="DHSBodytext"/>
      </w:pPr>
      <w:r w:rsidRPr="000922CF">
        <w:t>This matching process is c</w:t>
      </w:r>
      <w:r w:rsidR="002537CE" w:rsidRPr="000922CF">
        <w:t>onsistent</w:t>
      </w:r>
      <w:r w:rsidR="009F444F" w:rsidRPr="000922CF">
        <w:t xml:space="preserve"> </w:t>
      </w:r>
      <w:r w:rsidR="002537CE" w:rsidRPr="000922CF">
        <w:t xml:space="preserve">with </w:t>
      </w:r>
      <w:r w:rsidR="009F444F" w:rsidRPr="000922CF">
        <w:t>privacy</w:t>
      </w:r>
      <w:r w:rsidR="002537CE" w:rsidRPr="000922CF">
        <w:t xml:space="preserve"> obligations</w:t>
      </w:r>
      <w:r w:rsidRPr="000922CF">
        <w:t xml:space="preserve">, and the </w:t>
      </w:r>
      <w:r w:rsidR="009F444F" w:rsidRPr="000922CF">
        <w:t xml:space="preserve">resulting matches </w:t>
      </w:r>
      <w:r w:rsidR="00B36043" w:rsidRPr="000922CF">
        <w:t xml:space="preserve">are </w:t>
      </w:r>
      <w:r w:rsidR="009F444F" w:rsidRPr="000922CF">
        <w:t xml:space="preserve">those where </w:t>
      </w:r>
      <w:r w:rsidR="00B36043" w:rsidRPr="000922CF">
        <w:t xml:space="preserve">the </w:t>
      </w:r>
      <w:r w:rsidR="009F444F" w:rsidRPr="000922CF">
        <w:t xml:space="preserve">ATO records have the same identity details as </w:t>
      </w:r>
      <w:r w:rsidR="007D3A18" w:rsidRPr="000922CF">
        <w:t xml:space="preserve">the </w:t>
      </w:r>
      <w:r w:rsidR="0052397B" w:rsidRPr="000922CF">
        <w:t xml:space="preserve">Agency’s </w:t>
      </w:r>
      <w:r w:rsidR="008C72A5" w:rsidRPr="000922CF">
        <w:t>customers</w:t>
      </w:r>
      <w:r w:rsidR="00AE7756" w:rsidRPr="000922CF">
        <w:t>.</w:t>
      </w:r>
    </w:p>
    <w:p w14:paraId="5E795E4D" w14:textId="77777777" w:rsidR="00AE7756" w:rsidRPr="000922CF" w:rsidRDefault="00AE7756" w:rsidP="009F444F">
      <w:pPr>
        <w:pStyle w:val="DHSBodytext"/>
      </w:pPr>
      <w:r w:rsidRPr="000922CF">
        <w:t xml:space="preserve">When a </w:t>
      </w:r>
      <w:r w:rsidR="008C72A5" w:rsidRPr="000922CF">
        <w:t xml:space="preserve">customer </w:t>
      </w:r>
      <w:r w:rsidRPr="000922CF">
        <w:t xml:space="preserve">has been matched, and they have a partner who is also a </w:t>
      </w:r>
      <w:r w:rsidR="00BD6F53" w:rsidRPr="000922CF">
        <w:t>customer</w:t>
      </w:r>
      <w:r w:rsidRPr="000922CF">
        <w:t xml:space="preserve">, a review may also be generated for the </w:t>
      </w:r>
      <w:r w:rsidR="00BD6F53" w:rsidRPr="000922CF">
        <w:t xml:space="preserve">customer’s </w:t>
      </w:r>
      <w:r w:rsidRPr="000922CF">
        <w:t xml:space="preserve">partner, as any </w:t>
      </w:r>
      <w:r w:rsidR="00FF4348" w:rsidRPr="000922CF">
        <w:t xml:space="preserve">information that is received </w:t>
      </w:r>
      <w:r w:rsidRPr="000922CF">
        <w:t xml:space="preserve">may </w:t>
      </w:r>
      <w:r w:rsidR="00745AAA" w:rsidRPr="000922CF">
        <w:t xml:space="preserve">be relevant to </w:t>
      </w:r>
      <w:r w:rsidRPr="000922CF">
        <w:t>the partner's</w:t>
      </w:r>
      <w:r w:rsidR="002537CE" w:rsidRPr="000922CF">
        <w:t xml:space="preserve"> rate of payment</w:t>
      </w:r>
      <w:r w:rsidRPr="000922CF">
        <w:t>.</w:t>
      </w:r>
    </w:p>
    <w:p w14:paraId="7123ABAD" w14:textId="77777777" w:rsidR="00AE7756" w:rsidRPr="000922CF" w:rsidRDefault="00FF4348" w:rsidP="00CF4686">
      <w:pPr>
        <w:pStyle w:val="DHSbodytext0"/>
      </w:pPr>
      <w:r w:rsidRPr="000922CF">
        <w:t>Any d</w:t>
      </w:r>
      <w:r w:rsidR="00AE7756" w:rsidRPr="000922CF">
        <w:t xml:space="preserve">ata </w:t>
      </w:r>
      <w:r w:rsidR="002537CE" w:rsidRPr="000922CF">
        <w:t xml:space="preserve">(including personal information) </w:t>
      </w:r>
      <w:r w:rsidRPr="000922CF">
        <w:t xml:space="preserve">that is </w:t>
      </w:r>
      <w:r w:rsidR="00AE7756" w:rsidRPr="000922CF">
        <w:t>provided by the ATO</w:t>
      </w:r>
      <w:r w:rsidR="002537CE" w:rsidRPr="000922CF">
        <w:t xml:space="preserve"> for this program</w:t>
      </w:r>
      <w:r w:rsidR="00AE7756" w:rsidRPr="000922CF">
        <w:t xml:space="preserve"> which does not lead to a match</w:t>
      </w:r>
      <w:r w:rsidR="007E442D" w:rsidRPr="000922CF">
        <w:t>,</w:t>
      </w:r>
      <w:r w:rsidR="00AE7756" w:rsidRPr="000922CF">
        <w:t xml:space="preserve"> is destroyed by the </w:t>
      </w:r>
      <w:r w:rsidR="0052397B" w:rsidRPr="000922CF">
        <w:t xml:space="preserve">Agency </w:t>
      </w:r>
      <w:r w:rsidR="00E013AE" w:rsidRPr="000922CF">
        <w:t xml:space="preserve">in accordance with Guideline 7 </w:t>
      </w:r>
      <w:r w:rsidR="00E113F3" w:rsidRPr="000922CF">
        <w:t xml:space="preserve">of </w:t>
      </w:r>
      <w:r w:rsidR="008B37D6" w:rsidRPr="000922CF">
        <w:t xml:space="preserve">the Data Matching </w:t>
      </w:r>
      <w:r w:rsidR="00EA1C22" w:rsidRPr="000922CF">
        <w:t>Guidelines</w:t>
      </w:r>
      <w:r w:rsidR="00AE7756" w:rsidRPr="000922CF">
        <w:t>.</w:t>
      </w:r>
    </w:p>
    <w:p w14:paraId="007E07C9" w14:textId="77777777" w:rsidR="00B315EA" w:rsidRPr="000922CF" w:rsidRDefault="00861E12" w:rsidP="00CF4686">
      <w:pPr>
        <w:pStyle w:val="DHSbodytext0"/>
      </w:pPr>
      <w:r w:rsidRPr="000922CF">
        <w:t>Once a customer</w:t>
      </w:r>
      <w:r w:rsidR="007E442D" w:rsidRPr="000922CF">
        <w:t>’s</w:t>
      </w:r>
      <w:r w:rsidRPr="000922CF">
        <w:t xml:space="preserve"> identity has been established </w:t>
      </w:r>
      <w:r w:rsidR="000C3526" w:rsidRPr="000922CF">
        <w:t xml:space="preserve">by the Agency </w:t>
      </w:r>
      <w:r w:rsidRPr="000922CF">
        <w:t>to a high level of confidence, the Agency will</w:t>
      </w:r>
      <w:r w:rsidR="00533504" w:rsidRPr="000922CF">
        <w:t xml:space="preserve"> then</w:t>
      </w:r>
      <w:r w:rsidRPr="000922CF">
        <w:t xml:space="preserve"> </w:t>
      </w:r>
      <w:r w:rsidR="000E6260" w:rsidRPr="000922CF">
        <w:t>look at the</w:t>
      </w:r>
      <w:r w:rsidR="00FF4348" w:rsidRPr="000922CF">
        <w:t xml:space="preserve"> </w:t>
      </w:r>
      <w:r w:rsidRPr="000922CF">
        <w:t xml:space="preserve">additional </w:t>
      </w:r>
      <w:r w:rsidR="00533504" w:rsidRPr="000922CF">
        <w:t xml:space="preserve">information that has been </w:t>
      </w:r>
      <w:r w:rsidRPr="000922CF">
        <w:t xml:space="preserve">provided by the ATO, including Employer ABN and JobKeeper </w:t>
      </w:r>
      <w:r w:rsidR="00BD6F53" w:rsidRPr="000922CF">
        <w:t>eligibility</w:t>
      </w:r>
      <w:r w:rsidRPr="000922CF">
        <w:t xml:space="preserve"> </w:t>
      </w:r>
      <w:r w:rsidR="007E442D" w:rsidRPr="000922CF">
        <w:t>d</w:t>
      </w:r>
      <w:r w:rsidRPr="000922CF">
        <w:t>ates</w:t>
      </w:r>
      <w:r w:rsidR="00533504" w:rsidRPr="000922CF">
        <w:t xml:space="preserve">. </w:t>
      </w:r>
    </w:p>
    <w:p w14:paraId="7DFD47EA" w14:textId="77777777" w:rsidR="00861E12" w:rsidRPr="000922CF" w:rsidRDefault="00533504" w:rsidP="00CF4686">
      <w:pPr>
        <w:pStyle w:val="DHSbodytext0"/>
      </w:pPr>
      <w:r w:rsidRPr="000922CF">
        <w:t xml:space="preserve">This </w:t>
      </w:r>
      <w:r w:rsidR="00300284" w:rsidRPr="000922CF">
        <w:t xml:space="preserve">will </w:t>
      </w:r>
      <w:r w:rsidRPr="000922CF">
        <w:t xml:space="preserve">assist the Agency </w:t>
      </w:r>
      <w:r w:rsidR="00B315EA" w:rsidRPr="000922CF">
        <w:t>to identify individuals who may be registered as an eligible employee for the JobKeeper program and also a current social security payment recipient. This will then assist the Agency to</w:t>
      </w:r>
      <w:r w:rsidR="00861E12" w:rsidRPr="000922CF">
        <w:t xml:space="preserve"> determin</w:t>
      </w:r>
      <w:r w:rsidR="00B315EA" w:rsidRPr="000922CF">
        <w:t>e</w:t>
      </w:r>
      <w:r w:rsidR="00861E12" w:rsidRPr="000922CF">
        <w:t xml:space="preserve"> if </w:t>
      </w:r>
      <w:r w:rsidR="00745AAA" w:rsidRPr="000922CF">
        <w:t xml:space="preserve">there is a risk that </w:t>
      </w:r>
      <w:r w:rsidR="00861E12" w:rsidRPr="000922CF">
        <w:t>a customer</w:t>
      </w:r>
      <w:r w:rsidR="00745AAA" w:rsidRPr="000922CF">
        <w:t xml:space="preserve"> may not have correctly </w:t>
      </w:r>
      <w:r w:rsidR="00411506" w:rsidRPr="000922CF">
        <w:t xml:space="preserve">declared their employment information and income </w:t>
      </w:r>
      <w:r w:rsidR="00861E12" w:rsidRPr="000922CF">
        <w:t>to the Agency.</w:t>
      </w:r>
    </w:p>
    <w:p w14:paraId="78BCC80D" w14:textId="77777777" w:rsidR="00861E12" w:rsidRPr="000922CF" w:rsidRDefault="00861E12" w:rsidP="00861E12">
      <w:pPr>
        <w:pStyle w:val="DHSBulletslevel1"/>
        <w:numPr>
          <w:ilvl w:val="0"/>
          <w:numId w:val="0"/>
        </w:numPr>
      </w:pPr>
      <w:bookmarkStart w:id="87" w:name="_Toc480455721"/>
      <w:bookmarkStart w:id="88" w:name="_Toc480473224"/>
      <w:r w:rsidRPr="000922CF">
        <w:t>A technical standards report can be found at Appendix A.</w:t>
      </w:r>
    </w:p>
    <w:p w14:paraId="7D53A39D" w14:textId="3A7C50CA" w:rsidR="00294045" w:rsidRPr="000922CF" w:rsidRDefault="00294045" w:rsidP="002B069C">
      <w:pPr>
        <w:pStyle w:val="DHSHeadinglevel2"/>
        <w:numPr>
          <w:ilvl w:val="0"/>
          <w:numId w:val="5"/>
        </w:numPr>
        <w:ind w:left="284" w:hanging="426"/>
      </w:pPr>
      <w:bookmarkStart w:id="89" w:name="_Toc344991"/>
      <w:bookmarkStart w:id="90" w:name="_Toc23947946"/>
      <w:bookmarkStart w:id="91" w:name="_Toc40426235"/>
      <w:r w:rsidRPr="000922CF">
        <w:t>Action Resulting from the Program</w:t>
      </w:r>
      <w:bookmarkEnd w:id="87"/>
      <w:bookmarkEnd w:id="88"/>
      <w:bookmarkEnd w:id="89"/>
      <w:bookmarkEnd w:id="90"/>
      <w:bookmarkEnd w:id="91"/>
    </w:p>
    <w:p w14:paraId="0CB8B8D9" w14:textId="77777777" w:rsidR="00C24A84" w:rsidRPr="000922CF" w:rsidRDefault="00AC7127" w:rsidP="00CF4686">
      <w:pPr>
        <w:pStyle w:val="DHSbodytext0"/>
      </w:pPr>
      <w:r w:rsidRPr="000922CF">
        <w:t xml:space="preserve">As the only </w:t>
      </w:r>
      <w:r w:rsidR="001D2EA2" w:rsidRPr="000922CF">
        <w:t>a</w:t>
      </w:r>
      <w:r w:rsidR="00C24A84" w:rsidRPr="000922CF">
        <w:t xml:space="preserve">gency </w:t>
      </w:r>
      <w:r w:rsidRPr="000922CF">
        <w:t>that use</w:t>
      </w:r>
      <w:r w:rsidR="00533504" w:rsidRPr="000922CF">
        <w:t xml:space="preserve">s </w:t>
      </w:r>
      <w:r w:rsidRPr="000922CF">
        <w:t xml:space="preserve">the program’s results, the </w:t>
      </w:r>
      <w:r w:rsidR="00C24A84" w:rsidRPr="000922CF">
        <w:t xml:space="preserve">Agency </w:t>
      </w:r>
      <w:r w:rsidRPr="000922CF">
        <w:t>applies risk rules</w:t>
      </w:r>
      <w:r w:rsidR="00C24A84" w:rsidRPr="000922CF">
        <w:t xml:space="preserve"> </w:t>
      </w:r>
      <w:r w:rsidR="00300284" w:rsidRPr="000922CF">
        <w:t>to identify</w:t>
      </w:r>
      <w:r w:rsidR="00C24A84" w:rsidRPr="000922CF">
        <w:t xml:space="preserve"> where </w:t>
      </w:r>
      <w:r w:rsidR="00240703" w:rsidRPr="000922CF">
        <w:t>a customer may not have correctly declared their income to the Agency</w:t>
      </w:r>
      <w:r w:rsidRPr="000922CF">
        <w:t xml:space="preserve">. If a </w:t>
      </w:r>
      <w:r w:rsidR="00C24A84" w:rsidRPr="000922CF">
        <w:t xml:space="preserve">customer </w:t>
      </w:r>
      <w:r w:rsidRPr="000922CF">
        <w:t xml:space="preserve">meets </w:t>
      </w:r>
      <w:r w:rsidR="00240703" w:rsidRPr="000922CF">
        <w:t>certain</w:t>
      </w:r>
      <w:r w:rsidR="00533504" w:rsidRPr="000922CF">
        <w:t xml:space="preserve"> </w:t>
      </w:r>
      <w:r w:rsidRPr="000922CF">
        <w:t xml:space="preserve">risk criteria, </w:t>
      </w:r>
      <w:r w:rsidR="00150F6E" w:rsidRPr="000922CF">
        <w:t xml:space="preserve">the customer may be contacted </w:t>
      </w:r>
      <w:r w:rsidR="00240703" w:rsidRPr="000922CF">
        <w:t>by the Agency</w:t>
      </w:r>
      <w:r w:rsidRPr="000922CF">
        <w:t xml:space="preserve">. </w:t>
      </w:r>
    </w:p>
    <w:p w14:paraId="25980538" w14:textId="77777777" w:rsidR="00240703" w:rsidRPr="000922CF" w:rsidRDefault="00240703" w:rsidP="00CF4686">
      <w:pPr>
        <w:pStyle w:val="DHSbodytext0"/>
      </w:pPr>
      <w:r w:rsidRPr="000922CF">
        <w:t>C</w:t>
      </w:r>
      <w:r w:rsidR="00C24A84" w:rsidRPr="000922CF">
        <w:t>ustomer</w:t>
      </w:r>
      <w:r w:rsidRPr="000922CF">
        <w:t>s</w:t>
      </w:r>
      <w:r w:rsidR="00C24A84" w:rsidRPr="000922CF">
        <w:t xml:space="preserve"> may be contacted </w:t>
      </w:r>
      <w:r w:rsidR="00AC7127" w:rsidRPr="000922CF">
        <w:t xml:space="preserve">by either </w:t>
      </w:r>
      <w:r w:rsidR="00F00370" w:rsidRPr="000922CF">
        <w:t>SMS or letter</w:t>
      </w:r>
      <w:r w:rsidR="00CF6D07" w:rsidRPr="000922CF">
        <w:t>,</w:t>
      </w:r>
      <w:r w:rsidR="00F00370" w:rsidRPr="000922CF">
        <w:t xml:space="preserve"> </w:t>
      </w:r>
      <w:r w:rsidRPr="000922CF">
        <w:t>to</w:t>
      </w:r>
      <w:r w:rsidR="00F00370" w:rsidRPr="000922CF">
        <w:t xml:space="preserve"> remind them </w:t>
      </w:r>
      <w:r w:rsidR="00575AFC" w:rsidRPr="000922CF">
        <w:t xml:space="preserve">that they may need </w:t>
      </w:r>
      <w:r w:rsidR="00F00370" w:rsidRPr="000922CF">
        <w:t>to update their circumstances</w:t>
      </w:r>
      <w:r w:rsidR="00575AFC" w:rsidRPr="000922CF">
        <w:t xml:space="preserve"> if</w:t>
      </w:r>
      <w:r w:rsidR="00F00370" w:rsidRPr="000922CF">
        <w:t xml:space="preserve"> the</w:t>
      </w:r>
      <w:r w:rsidRPr="000922CF">
        <w:t>y are receiving income from their employer, including through the JobKeeper program</w:t>
      </w:r>
      <w:r w:rsidR="00F00370" w:rsidRPr="000922CF">
        <w:t xml:space="preserve">. </w:t>
      </w:r>
      <w:r w:rsidR="00A02F6B" w:rsidRPr="000922CF">
        <w:t xml:space="preserve">An example </w:t>
      </w:r>
      <w:r w:rsidRPr="000922CF">
        <w:t>of the SMS</w:t>
      </w:r>
      <w:r w:rsidR="00A54130" w:rsidRPr="000922CF">
        <w:t xml:space="preserve"> and letter</w:t>
      </w:r>
      <w:r w:rsidRPr="000922CF">
        <w:t xml:space="preserve"> text </w:t>
      </w:r>
      <w:r w:rsidR="00A02F6B" w:rsidRPr="000922CF">
        <w:t>is set out at Appendix B.</w:t>
      </w:r>
      <w:r w:rsidR="00EC1E08" w:rsidRPr="000922CF">
        <w:t xml:space="preserve"> </w:t>
      </w:r>
    </w:p>
    <w:p w14:paraId="540D0B83" w14:textId="77777777" w:rsidR="00F00370" w:rsidRPr="000922CF" w:rsidRDefault="00240703" w:rsidP="00CF4686">
      <w:pPr>
        <w:pStyle w:val="DHSbodytext0"/>
      </w:pPr>
      <w:r w:rsidRPr="000922CF">
        <w:t xml:space="preserve">These ‘nudge’ messages are intended to remind customers of their reporting obligations when receiving a social security payment and to help </w:t>
      </w:r>
      <w:r w:rsidR="00D76F1A" w:rsidRPr="000922CF">
        <w:t>prevent them being overpaid</w:t>
      </w:r>
      <w:r w:rsidRPr="000922CF">
        <w:t>.</w:t>
      </w:r>
    </w:p>
    <w:p w14:paraId="137F7616" w14:textId="77777777" w:rsidR="00D76F1A" w:rsidRPr="000922CF" w:rsidRDefault="00920197" w:rsidP="00CF4686">
      <w:pPr>
        <w:pStyle w:val="DHSbodytext0"/>
      </w:pPr>
      <w:r w:rsidRPr="000922CF">
        <w:t>T</w:t>
      </w:r>
      <w:r w:rsidR="00F00370" w:rsidRPr="000922CF">
        <w:t xml:space="preserve">he Agency </w:t>
      </w:r>
      <w:r w:rsidR="00575AFC" w:rsidRPr="000922CF">
        <w:t xml:space="preserve">may </w:t>
      </w:r>
      <w:r w:rsidRPr="000922CF">
        <w:t xml:space="preserve">also </w:t>
      </w:r>
      <w:r w:rsidR="00F00370" w:rsidRPr="000922CF">
        <w:t xml:space="preserve">contact </w:t>
      </w:r>
      <w:r w:rsidR="00575AFC" w:rsidRPr="000922CF">
        <w:t xml:space="preserve">a </w:t>
      </w:r>
      <w:r w:rsidR="00F00370" w:rsidRPr="000922CF">
        <w:t xml:space="preserve">customer via </w:t>
      </w:r>
      <w:r w:rsidR="00575AFC" w:rsidRPr="000922CF">
        <w:t xml:space="preserve">an </w:t>
      </w:r>
      <w:r w:rsidR="00AC7127" w:rsidRPr="000922CF">
        <w:t xml:space="preserve">outbound </w:t>
      </w:r>
      <w:r w:rsidR="00C24A84" w:rsidRPr="000922CF">
        <w:t xml:space="preserve">telephone </w:t>
      </w:r>
      <w:r w:rsidR="00AC7127" w:rsidRPr="000922CF">
        <w:t>call</w:t>
      </w:r>
      <w:r w:rsidR="00D76F1A" w:rsidRPr="000922CF">
        <w:t xml:space="preserve"> to have a conversation about their employment circumstances and </w:t>
      </w:r>
      <w:r w:rsidR="003D0D73" w:rsidRPr="000922CF">
        <w:t>to provide an education message. This conversation is to</w:t>
      </w:r>
      <w:r w:rsidR="00D76F1A" w:rsidRPr="000922CF">
        <w:t xml:space="preserve"> </w:t>
      </w:r>
      <w:r w:rsidR="003D0D73" w:rsidRPr="000922CF">
        <w:t>help</w:t>
      </w:r>
      <w:r w:rsidR="00D76F1A" w:rsidRPr="000922CF">
        <w:t xml:space="preserve"> the customer </w:t>
      </w:r>
      <w:r w:rsidR="003D0D73" w:rsidRPr="000922CF">
        <w:t>understand</w:t>
      </w:r>
      <w:r w:rsidR="00D76F1A" w:rsidRPr="000922CF">
        <w:t xml:space="preserve"> how and when to correctly report their income while they are receiving a social security payment.</w:t>
      </w:r>
      <w:r w:rsidR="00150F6E" w:rsidRPr="000922CF">
        <w:t xml:space="preserve"> </w:t>
      </w:r>
      <w:r w:rsidRPr="000922CF">
        <w:t>Agency staff will also explain the potential consequences of incorrectly updating their circumstances while in receipt of a social security payment.</w:t>
      </w:r>
    </w:p>
    <w:p w14:paraId="1BE1E723" w14:textId="77777777" w:rsidR="00920197" w:rsidRPr="000922CF" w:rsidRDefault="00920197" w:rsidP="00CF4686">
      <w:pPr>
        <w:pStyle w:val="DHSbodytext0"/>
      </w:pPr>
      <w:r w:rsidRPr="000922CF">
        <w:t>During this conversation with the customer, Agency staff will also discuss the customer’s current employment circumstances to check they have received the correct amount of payment in the past and make sure they will receive the correct amount going forward.</w:t>
      </w:r>
    </w:p>
    <w:p w14:paraId="446CE595" w14:textId="77777777" w:rsidR="00A36662" w:rsidRPr="000922CF" w:rsidRDefault="00A36662" w:rsidP="00A36662">
      <w:pPr>
        <w:pStyle w:val="DHSbodytext0"/>
      </w:pPr>
      <w:r w:rsidRPr="000922CF">
        <w:t xml:space="preserve">In </w:t>
      </w:r>
      <w:r w:rsidR="00A54130" w:rsidRPr="000922CF">
        <w:t>some</w:t>
      </w:r>
      <w:r w:rsidRPr="000922CF">
        <w:t xml:space="preserve"> cases, the Agency may contact a customer via a letter (statutory notice), to require the customer to provide certain information to the Agency within a reasonable timeframe. If a customer does not provide the required information within the specified timeframe, the Agency may suspend or subsequently cancel the customer’s social security payment.</w:t>
      </w:r>
    </w:p>
    <w:p w14:paraId="20B063FE" w14:textId="77777777" w:rsidR="00A54130" w:rsidRPr="000922CF" w:rsidRDefault="00A54130" w:rsidP="00A36662">
      <w:pPr>
        <w:pStyle w:val="DHSbodytext0"/>
      </w:pPr>
      <w:r w:rsidRPr="000922CF">
        <w:t>The Agency will include contact details for the customer to contact the appropriate area within the Agency. Once the customer makes contact, Agency staff will deliver an education message about reporting obligations, and also discuss the customer’s current and previous employment circumstances. An example of the letter text is set out at Appendix B.</w:t>
      </w:r>
    </w:p>
    <w:p w14:paraId="29F8B91A" w14:textId="77777777" w:rsidR="00AC7127" w:rsidRPr="000922CF" w:rsidRDefault="00AC7127" w:rsidP="00CF4686">
      <w:pPr>
        <w:pStyle w:val="DHSbodytext0"/>
      </w:pPr>
      <w:r w:rsidRPr="000922CF">
        <w:t>If</w:t>
      </w:r>
      <w:r w:rsidR="0019383D" w:rsidRPr="000922CF">
        <w:t xml:space="preserve"> </w:t>
      </w:r>
      <w:r w:rsidRPr="000922CF">
        <w:t xml:space="preserve">a </w:t>
      </w:r>
      <w:r w:rsidR="00C24A84" w:rsidRPr="000922CF">
        <w:t xml:space="preserve">customer </w:t>
      </w:r>
      <w:r w:rsidRPr="000922CF">
        <w:t xml:space="preserve">disagrees with </w:t>
      </w:r>
      <w:r w:rsidR="0019383D" w:rsidRPr="000922CF">
        <w:t xml:space="preserve">any </w:t>
      </w:r>
      <w:r w:rsidR="00091B22" w:rsidRPr="000922CF">
        <w:t xml:space="preserve">of the </w:t>
      </w:r>
      <w:r w:rsidRPr="000922CF">
        <w:t xml:space="preserve">information the </w:t>
      </w:r>
      <w:r w:rsidR="00C24A84" w:rsidRPr="000922CF">
        <w:t>Agency</w:t>
      </w:r>
      <w:r w:rsidR="00586820" w:rsidRPr="000922CF">
        <w:t xml:space="preserve"> has received</w:t>
      </w:r>
      <w:r w:rsidR="00091B22" w:rsidRPr="000922CF">
        <w:t xml:space="preserve"> from the ATO</w:t>
      </w:r>
      <w:r w:rsidRPr="000922CF">
        <w:t>, the</w:t>
      </w:r>
      <w:r w:rsidR="00091B22" w:rsidRPr="000922CF">
        <w:t xml:space="preserve"> customer</w:t>
      </w:r>
      <w:r w:rsidRPr="000922CF">
        <w:t xml:space="preserve"> </w:t>
      </w:r>
      <w:r w:rsidR="00091B22" w:rsidRPr="000922CF">
        <w:t>is able</w:t>
      </w:r>
      <w:r w:rsidR="0019383D" w:rsidRPr="000922CF">
        <w:t xml:space="preserve"> to advise </w:t>
      </w:r>
      <w:r w:rsidR="00091B22" w:rsidRPr="000922CF">
        <w:t>Agency staff at any time.</w:t>
      </w:r>
      <w:r w:rsidRPr="000922CF">
        <w:t xml:space="preserve"> </w:t>
      </w:r>
      <w:r w:rsidR="00091B22" w:rsidRPr="000922CF">
        <w:t xml:space="preserve">The customer will be able to </w:t>
      </w:r>
      <w:r w:rsidRPr="000922CF">
        <w:t>adjust</w:t>
      </w:r>
      <w:r w:rsidR="00091B22" w:rsidRPr="000922CF">
        <w:t xml:space="preserve"> this information</w:t>
      </w:r>
      <w:r w:rsidRPr="000922CF">
        <w:t xml:space="preserve"> and</w:t>
      </w:r>
      <w:r w:rsidR="00091B22" w:rsidRPr="000922CF">
        <w:t>,</w:t>
      </w:r>
      <w:r w:rsidRPr="000922CF">
        <w:t xml:space="preserve"> </w:t>
      </w:r>
      <w:r w:rsidR="00D71BD8" w:rsidRPr="000922CF">
        <w:t>if required</w:t>
      </w:r>
      <w:r w:rsidR="00091B22" w:rsidRPr="000922CF">
        <w:t>,</w:t>
      </w:r>
      <w:r w:rsidR="00D71BD8" w:rsidRPr="000922CF">
        <w:t xml:space="preserve"> </w:t>
      </w:r>
      <w:r w:rsidRPr="000922CF">
        <w:t>provide supporting evidence so the correct information can be applied to the</w:t>
      </w:r>
      <w:r w:rsidR="00586820" w:rsidRPr="000922CF">
        <w:t>ir</w:t>
      </w:r>
      <w:r w:rsidRPr="000922CF">
        <w:t xml:space="preserve"> </w:t>
      </w:r>
      <w:r w:rsidR="00C24A84" w:rsidRPr="000922CF">
        <w:t>customer record</w:t>
      </w:r>
      <w:r w:rsidRPr="000922CF">
        <w:t xml:space="preserve">. The </w:t>
      </w:r>
      <w:r w:rsidR="00C24A84" w:rsidRPr="000922CF">
        <w:t xml:space="preserve">Agency </w:t>
      </w:r>
      <w:r w:rsidR="00D71BD8" w:rsidRPr="000922CF">
        <w:t xml:space="preserve">will consider all </w:t>
      </w:r>
      <w:r w:rsidRPr="000922CF">
        <w:t>information when determining</w:t>
      </w:r>
      <w:r w:rsidR="00F61219" w:rsidRPr="000922CF">
        <w:t xml:space="preserve"> if further</w:t>
      </w:r>
      <w:r w:rsidRPr="000922CF">
        <w:t xml:space="preserve"> administrative action</w:t>
      </w:r>
      <w:r w:rsidR="00F61219" w:rsidRPr="000922CF">
        <w:t xml:space="preserve"> is required</w:t>
      </w:r>
      <w:r w:rsidRPr="000922CF">
        <w:t>.</w:t>
      </w:r>
    </w:p>
    <w:p w14:paraId="45E1EC44" w14:textId="77777777" w:rsidR="00C24A84" w:rsidRPr="000922CF" w:rsidRDefault="00AC7127" w:rsidP="00CF4686">
      <w:pPr>
        <w:pStyle w:val="DHSbodytext0"/>
      </w:pPr>
      <w:r w:rsidRPr="000922CF">
        <w:t xml:space="preserve">In certain circumstances, the </w:t>
      </w:r>
      <w:r w:rsidR="00C24A84" w:rsidRPr="000922CF">
        <w:t>A</w:t>
      </w:r>
      <w:r w:rsidRPr="000922CF">
        <w:t xml:space="preserve">gency </w:t>
      </w:r>
      <w:r w:rsidR="00CF6D07" w:rsidRPr="000922CF">
        <w:t xml:space="preserve">may </w:t>
      </w:r>
      <w:r w:rsidRPr="000922CF">
        <w:t xml:space="preserve">attempt to verify information with a third party, such as </w:t>
      </w:r>
      <w:r w:rsidR="00075635" w:rsidRPr="000922CF">
        <w:t>an</w:t>
      </w:r>
      <w:r w:rsidRPr="000922CF">
        <w:t xml:space="preserve"> </w:t>
      </w:r>
      <w:r w:rsidR="000C233B" w:rsidRPr="000922CF">
        <w:t xml:space="preserve">employer. </w:t>
      </w:r>
      <w:r w:rsidR="00091B22" w:rsidRPr="000922CF">
        <w:t xml:space="preserve">The Agency will contact an employer </w:t>
      </w:r>
      <w:r w:rsidR="00683F82" w:rsidRPr="000922CF">
        <w:t xml:space="preserve">and use documentation, including payslips to help assess a customer’s payment, which may result in </w:t>
      </w:r>
      <w:r w:rsidR="00446B58" w:rsidRPr="000922CF">
        <w:t xml:space="preserve">identification of </w:t>
      </w:r>
      <w:r w:rsidR="00683F82" w:rsidRPr="000922CF">
        <w:t>an overpayment.</w:t>
      </w:r>
    </w:p>
    <w:p w14:paraId="0731D408" w14:textId="77777777" w:rsidR="00AC7127" w:rsidRPr="000922CF" w:rsidRDefault="00683F82" w:rsidP="00CF4686">
      <w:pPr>
        <w:pStyle w:val="DHSbodytext0"/>
      </w:pPr>
      <w:r w:rsidRPr="000922CF">
        <w:t>Where required, the Agency may undertake a</w:t>
      </w:r>
      <w:r w:rsidR="00AC7127" w:rsidRPr="000922CF">
        <w:t>dministrative action</w:t>
      </w:r>
      <w:r w:rsidRPr="000922CF">
        <w:t>,</w:t>
      </w:r>
      <w:r w:rsidR="00AC7127" w:rsidRPr="000922CF">
        <w:t xml:space="preserve"> </w:t>
      </w:r>
      <w:r w:rsidRPr="000922CF">
        <w:t xml:space="preserve">which could </w:t>
      </w:r>
      <w:r w:rsidR="00AC7127" w:rsidRPr="000922CF">
        <w:t>include the reduction</w:t>
      </w:r>
      <w:r w:rsidR="00CF6D07" w:rsidRPr="000922CF">
        <w:t>, suspension</w:t>
      </w:r>
      <w:r w:rsidR="00AC7127" w:rsidRPr="000922CF">
        <w:t xml:space="preserve"> or cancellation of benefits and </w:t>
      </w:r>
      <w:r w:rsidR="00300284" w:rsidRPr="000922CF">
        <w:t xml:space="preserve">may </w:t>
      </w:r>
      <w:r w:rsidR="00AC7127" w:rsidRPr="000922CF">
        <w:t xml:space="preserve">also include actions to recover overpaid </w:t>
      </w:r>
      <w:r w:rsidR="00585B35" w:rsidRPr="000922CF">
        <w:t>social security</w:t>
      </w:r>
      <w:r w:rsidR="00BA2764" w:rsidRPr="000922CF">
        <w:t xml:space="preserve"> payments</w:t>
      </w:r>
      <w:r w:rsidR="00AC7127" w:rsidRPr="000922CF">
        <w:t>.</w:t>
      </w:r>
    </w:p>
    <w:p w14:paraId="1D9FFCE4" w14:textId="77777777" w:rsidR="00AC7127" w:rsidRPr="000922CF" w:rsidRDefault="00D71BD8" w:rsidP="00CF4686">
      <w:pPr>
        <w:pStyle w:val="DHSbodytext0"/>
      </w:pPr>
      <w:r w:rsidRPr="000922CF">
        <w:t>At any time t</w:t>
      </w:r>
      <w:r w:rsidR="00AC7127" w:rsidRPr="000922CF">
        <w:t xml:space="preserve">he </w:t>
      </w:r>
      <w:r w:rsidR="008C72A5" w:rsidRPr="000922CF">
        <w:t xml:space="preserve">customer </w:t>
      </w:r>
      <w:r w:rsidR="00AC7127" w:rsidRPr="000922CF">
        <w:t xml:space="preserve">is able to request an internal review of </w:t>
      </w:r>
      <w:r w:rsidRPr="000922CF">
        <w:t>a</w:t>
      </w:r>
      <w:r w:rsidR="00AC7127" w:rsidRPr="000922CF">
        <w:t xml:space="preserve"> decision. There is no time limit</w:t>
      </w:r>
      <w:r w:rsidRPr="000922CF">
        <w:t xml:space="preserve"> for </w:t>
      </w:r>
      <w:r w:rsidR="00AC7127" w:rsidRPr="000922CF">
        <w:t xml:space="preserve">a </w:t>
      </w:r>
      <w:r w:rsidR="008C72A5" w:rsidRPr="000922CF">
        <w:t xml:space="preserve">customer’s </w:t>
      </w:r>
      <w:r w:rsidR="00AC7127" w:rsidRPr="000922CF">
        <w:t xml:space="preserve">right to </w:t>
      </w:r>
      <w:r w:rsidR="00C40869" w:rsidRPr="000922CF">
        <w:t xml:space="preserve">an </w:t>
      </w:r>
      <w:r w:rsidR="00AC7127" w:rsidRPr="000922CF">
        <w:t>internal review.</w:t>
      </w:r>
    </w:p>
    <w:p w14:paraId="1DB58355" w14:textId="7E35C5FD" w:rsidR="00BA2764" w:rsidRPr="000922CF" w:rsidRDefault="00BA2764" w:rsidP="00CF4686">
      <w:pPr>
        <w:pStyle w:val="DHSbodytext0"/>
      </w:pPr>
      <w:r w:rsidRPr="000922CF">
        <w:t>If not satisfied with the outcome of an internal review, a customer can also seek</w:t>
      </w:r>
      <w:r w:rsidR="00D71BD8" w:rsidRPr="000922CF">
        <w:t xml:space="preserve"> an</w:t>
      </w:r>
      <w:r w:rsidRPr="000922CF">
        <w:t xml:space="preserve"> independent review by applying to the Administrative Appeals Tribunal. This information is </w:t>
      </w:r>
      <w:r w:rsidR="00CF6D07" w:rsidRPr="000922CF">
        <w:t xml:space="preserve">provided </w:t>
      </w:r>
      <w:r w:rsidRPr="000922CF">
        <w:t>to the customer in correspondence sent to them</w:t>
      </w:r>
      <w:r w:rsidR="00BD1020" w:rsidRPr="000922CF">
        <w:t xml:space="preserve"> from the Agency</w:t>
      </w:r>
      <w:r w:rsidR="001023D9">
        <w:t xml:space="preserve"> during the process.</w:t>
      </w:r>
    </w:p>
    <w:p w14:paraId="577C18D0" w14:textId="34FBD4EF" w:rsidR="00354AC5" w:rsidRPr="000922CF" w:rsidRDefault="00AC7127" w:rsidP="00CF4686">
      <w:pPr>
        <w:pStyle w:val="DHSbodytext0"/>
      </w:pPr>
      <w:r w:rsidRPr="000922CF">
        <w:t xml:space="preserve"> </w:t>
      </w:r>
    </w:p>
    <w:p w14:paraId="4ED0C199" w14:textId="09266B58" w:rsidR="00294045" w:rsidRPr="000922CF" w:rsidRDefault="00294045" w:rsidP="002B069C">
      <w:pPr>
        <w:pStyle w:val="DHSHeadinglevel2"/>
        <w:numPr>
          <w:ilvl w:val="0"/>
          <w:numId w:val="5"/>
        </w:numPr>
        <w:ind w:left="284" w:hanging="426"/>
      </w:pPr>
      <w:bookmarkStart w:id="92" w:name="_Toc480455722"/>
      <w:bookmarkStart w:id="93" w:name="_Toc480473225"/>
      <w:bookmarkStart w:id="94" w:name="_Toc344992"/>
      <w:bookmarkStart w:id="95" w:name="_Toc23947947"/>
      <w:bookmarkStart w:id="96" w:name="_Toc40426236"/>
      <w:r w:rsidRPr="000922CF">
        <w:t>Time Limits Applying to the Program</w:t>
      </w:r>
      <w:bookmarkEnd w:id="92"/>
      <w:bookmarkEnd w:id="93"/>
      <w:bookmarkEnd w:id="94"/>
      <w:bookmarkEnd w:id="95"/>
      <w:bookmarkEnd w:id="96"/>
    </w:p>
    <w:p w14:paraId="399FE2D9" w14:textId="3B804544" w:rsidR="00BA2764" w:rsidRPr="000922CF" w:rsidRDefault="007176DF" w:rsidP="00CF4686">
      <w:pPr>
        <w:pStyle w:val="DHSbodytext0"/>
      </w:pPr>
      <w:bookmarkStart w:id="97" w:name="_Toc480455724"/>
      <w:bookmarkStart w:id="98" w:name="_Toc480473226"/>
      <w:r w:rsidRPr="000922CF">
        <w:t xml:space="preserve">The matching of </w:t>
      </w:r>
      <w:r w:rsidR="002346F4" w:rsidRPr="000922CF">
        <w:t xml:space="preserve">the </w:t>
      </w:r>
      <w:r w:rsidR="00903421" w:rsidRPr="000922CF">
        <w:t>Jo</w:t>
      </w:r>
      <w:r w:rsidR="002346F4" w:rsidRPr="000922CF">
        <w:t xml:space="preserve">bKeeper Payment </w:t>
      </w:r>
      <w:r w:rsidR="006432C9" w:rsidRPr="000922CF">
        <w:t>data against</w:t>
      </w:r>
      <w:r w:rsidR="002346F4" w:rsidRPr="000922CF">
        <w:t xml:space="preserve"> </w:t>
      </w:r>
      <w:r w:rsidR="003E4FA6" w:rsidRPr="000922CF">
        <w:t>social security</w:t>
      </w:r>
      <w:r w:rsidR="002346F4" w:rsidRPr="000922CF">
        <w:t xml:space="preserve"> </w:t>
      </w:r>
      <w:r w:rsidR="000E505B" w:rsidRPr="000922CF">
        <w:t>p</w:t>
      </w:r>
      <w:r w:rsidR="002346F4" w:rsidRPr="000922CF">
        <w:t xml:space="preserve">ayment </w:t>
      </w:r>
      <w:r w:rsidRPr="000922CF">
        <w:t xml:space="preserve">data </w:t>
      </w:r>
      <w:r w:rsidR="001C5B15" w:rsidRPr="000922CF">
        <w:t>has been</w:t>
      </w:r>
      <w:r w:rsidR="00CD3EBA" w:rsidRPr="000922CF">
        <w:t xml:space="preserve"> </w:t>
      </w:r>
      <w:r w:rsidRPr="000922CF">
        <w:t xml:space="preserve">conducted </w:t>
      </w:r>
      <w:r w:rsidR="00AE7756" w:rsidRPr="000922CF">
        <w:t>on a regular basis</w:t>
      </w:r>
      <w:r w:rsidR="00CD3EBA" w:rsidRPr="000922CF">
        <w:t xml:space="preserve"> </w:t>
      </w:r>
      <w:r w:rsidR="001C5B15" w:rsidRPr="000922CF">
        <w:t>since</w:t>
      </w:r>
      <w:r w:rsidR="00CD3EBA" w:rsidRPr="000922CF">
        <w:t xml:space="preserve"> </w:t>
      </w:r>
      <w:r w:rsidR="00BA2764" w:rsidRPr="000922CF">
        <w:t xml:space="preserve">18 May </w:t>
      </w:r>
      <w:r w:rsidR="00CD3EBA" w:rsidRPr="000922CF">
        <w:t>2020.</w:t>
      </w:r>
      <w:r w:rsidR="00AE7756" w:rsidRPr="000922CF">
        <w:t xml:space="preserve"> </w:t>
      </w:r>
    </w:p>
    <w:p w14:paraId="45CE779F" w14:textId="42EE12ED" w:rsidR="007176DF" w:rsidRPr="000922CF" w:rsidRDefault="00AE7756" w:rsidP="00CF4686">
      <w:pPr>
        <w:pStyle w:val="DHSbodytext0"/>
      </w:pPr>
      <w:r w:rsidRPr="000922CF">
        <w:t>An initial dataset of employees</w:t>
      </w:r>
      <w:r w:rsidR="00411506" w:rsidRPr="000922CF">
        <w:t xml:space="preserve"> nominated by their employer as being an eligible employee</w:t>
      </w:r>
      <w:r w:rsidRPr="000922CF">
        <w:t xml:space="preserve"> at that point in time</w:t>
      </w:r>
      <w:r w:rsidR="00D4251E" w:rsidRPr="000922CF">
        <w:t>,</w:t>
      </w:r>
      <w:r w:rsidRPr="000922CF">
        <w:t xml:space="preserve"> </w:t>
      </w:r>
      <w:r w:rsidR="001C5B15" w:rsidRPr="000922CF">
        <w:t>is</w:t>
      </w:r>
      <w:r w:rsidRPr="000922CF">
        <w:t xml:space="preserve"> matched against </w:t>
      </w:r>
      <w:r w:rsidR="003E4FA6" w:rsidRPr="000922CF">
        <w:t>social security</w:t>
      </w:r>
      <w:r w:rsidR="00CD3EBA" w:rsidRPr="000922CF">
        <w:t xml:space="preserve"> </w:t>
      </w:r>
      <w:r w:rsidR="000E505B" w:rsidRPr="000922CF">
        <w:t>p</w:t>
      </w:r>
      <w:r w:rsidRPr="000922CF">
        <w:t xml:space="preserve">ayment </w:t>
      </w:r>
      <w:r w:rsidR="003E4FA6" w:rsidRPr="000922CF">
        <w:t xml:space="preserve">customers </w:t>
      </w:r>
      <w:r w:rsidRPr="000922CF">
        <w:t>and claimants. Following the initial provision of data</w:t>
      </w:r>
      <w:r w:rsidR="00CD3EBA" w:rsidRPr="000922CF">
        <w:t xml:space="preserve">, </w:t>
      </w:r>
      <w:r w:rsidR="00D4251E" w:rsidRPr="000922CF">
        <w:t xml:space="preserve">subsequent </w:t>
      </w:r>
      <w:r w:rsidRPr="000922CF">
        <w:t xml:space="preserve">files containing newly </w:t>
      </w:r>
      <w:r w:rsidR="00241E7B" w:rsidRPr="000922CF">
        <w:t>nominated</w:t>
      </w:r>
      <w:r w:rsidRPr="000922CF">
        <w:t xml:space="preserve"> employees </w:t>
      </w:r>
      <w:r w:rsidR="00AB6069" w:rsidRPr="000922CF">
        <w:t>may</w:t>
      </w:r>
      <w:r w:rsidRPr="000922CF">
        <w:t xml:space="preserve"> be provided at </w:t>
      </w:r>
      <w:r w:rsidR="00BA2764" w:rsidRPr="000922CF">
        <w:t>weekly</w:t>
      </w:r>
      <w:r w:rsidR="00CD3EBA" w:rsidRPr="000922CF">
        <w:t xml:space="preserve"> </w:t>
      </w:r>
      <w:r w:rsidRPr="000922CF">
        <w:t xml:space="preserve">intervals. </w:t>
      </w:r>
    </w:p>
    <w:p w14:paraId="1CCFF1F8" w14:textId="77777777" w:rsidR="007176DF" w:rsidRPr="000922CF" w:rsidRDefault="007176DF" w:rsidP="00CF4686">
      <w:pPr>
        <w:pStyle w:val="DHSbodytext0"/>
      </w:pPr>
      <w:r w:rsidRPr="000922CF">
        <w:t xml:space="preserve">The </w:t>
      </w:r>
      <w:r w:rsidR="00BA2764" w:rsidRPr="000922CF">
        <w:t xml:space="preserve">Agency </w:t>
      </w:r>
      <w:r w:rsidRPr="000922CF">
        <w:t xml:space="preserve">does not create a permanent register or database </w:t>
      </w:r>
      <w:r w:rsidR="00BA2764" w:rsidRPr="000922CF">
        <w:t xml:space="preserve">of </w:t>
      </w:r>
      <w:r w:rsidRPr="000922CF">
        <w:t xml:space="preserve">matched or non-matched data as part of this </w:t>
      </w:r>
      <w:r w:rsidR="00585B35" w:rsidRPr="000922CF">
        <w:t>program</w:t>
      </w:r>
      <w:r w:rsidRPr="000922CF">
        <w:t>.</w:t>
      </w:r>
    </w:p>
    <w:p w14:paraId="70827D73" w14:textId="77777777" w:rsidR="007176DF" w:rsidRPr="000922CF" w:rsidRDefault="00270747" w:rsidP="00CF4686">
      <w:pPr>
        <w:pStyle w:val="DHSbodytext0"/>
      </w:pPr>
      <w:r w:rsidRPr="000922CF">
        <w:t xml:space="preserve">The </w:t>
      </w:r>
      <w:r w:rsidR="007176DF" w:rsidRPr="000922CF">
        <w:t xml:space="preserve">ATO supplies </w:t>
      </w:r>
      <w:r w:rsidR="002346F4" w:rsidRPr="000922CF">
        <w:t xml:space="preserve">data to the </w:t>
      </w:r>
      <w:r w:rsidR="00BA2764" w:rsidRPr="000922CF">
        <w:t>Agency</w:t>
      </w:r>
      <w:r w:rsidR="002346F4" w:rsidRPr="000922CF">
        <w:t xml:space="preserve">. </w:t>
      </w:r>
      <w:r w:rsidR="007176DF" w:rsidRPr="000922CF">
        <w:t xml:space="preserve">The </w:t>
      </w:r>
      <w:r w:rsidR="00BA2764" w:rsidRPr="000922CF">
        <w:t xml:space="preserve">Agency </w:t>
      </w:r>
      <w:r w:rsidR="002346F4" w:rsidRPr="000922CF">
        <w:t xml:space="preserve">then matches it to the </w:t>
      </w:r>
      <w:r w:rsidR="00BA2764" w:rsidRPr="000922CF">
        <w:t xml:space="preserve">Agency’s </w:t>
      </w:r>
      <w:r w:rsidR="002346F4" w:rsidRPr="000922CF">
        <w:t>own data to identify potential non-compliance</w:t>
      </w:r>
      <w:r w:rsidR="00585B35" w:rsidRPr="000922CF">
        <w:t xml:space="preserve">. Where an </w:t>
      </w:r>
      <w:r w:rsidR="007176DF" w:rsidRPr="000922CF">
        <w:t>unconfirmed match</w:t>
      </w:r>
      <w:r w:rsidR="00585B35" w:rsidRPr="000922CF">
        <w:t xml:space="preserve"> results</w:t>
      </w:r>
      <w:r w:rsidR="007176DF" w:rsidRPr="000922CF">
        <w:t xml:space="preserve">, </w:t>
      </w:r>
      <w:r w:rsidR="00585B35" w:rsidRPr="000922CF">
        <w:t xml:space="preserve">these will be </w:t>
      </w:r>
      <w:r w:rsidR="007176DF" w:rsidRPr="000922CF">
        <w:t>resolved manually. Unconfirmed matches include:</w:t>
      </w:r>
    </w:p>
    <w:p w14:paraId="5913941F" w14:textId="77777777" w:rsidR="007176DF" w:rsidRPr="000922CF" w:rsidRDefault="007176DF" w:rsidP="002B069C">
      <w:pPr>
        <w:pStyle w:val="DHSbodytext0"/>
        <w:numPr>
          <w:ilvl w:val="0"/>
          <w:numId w:val="8"/>
        </w:numPr>
      </w:pPr>
      <w:r w:rsidRPr="000922CF">
        <w:t>Multi-matches</w:t>
      </w:r>
      <w:r w:rsidR="002D4EE9" w:rsidRPr="000922CF">
        <w:softHyphen/>
        <w:t xml:space="preserve"> – </w:t>
      </w:r>
      <w:r w:rsidR="00F12F46" w:rsidRPr="000922CF">
        <w:t xml:space="preserve">this is </w:t>
      </w:r>
      <w:r w:rsidRPr="000922CF">
        <w:t xml:space="preserve">where the identity could relate to multiple </w:t>
      </w:r>
      <w:r w:rsidR="00BA2764" w:rsidRPr="000922CF">
        <w:t xml:space="preserve">Agency </w:t>
      </w:r>
      <w:r w:rsidRPr="000922CF">
        <w:t>records</w:t>
      </w:r>
      <w:r w:rsidR="00BA2B51" w:rsidRPr="000922CF">
        <w:t>;</w:t>
      </w:r>
      <w:r w:rsidRPr="000922CF">
        <w:t xml:space="preserve"> and </w:t>
      </w:r>
    </w:p>
    <w:p w14:paraId="5F26401A" w14:textId="77777777" w:rsidR="007176DF" w:rsidRPr="000922CF" w:rsidRDefault="007176DF" w:rsidP="002B069C">
      <w:pPr>
        <w:pStyle w:val="DHSbodytext0"/>
        <w:numPr>
          <w:ilvl w:val="0"/>
          <w:numId w:val="8"/>
        </w:numPr>
      </w:pPr>
      <w:r w:rsidRPr="000922CF">
        <w:t>Possible matches</w:t>
      </w:r>
      <w:r w:rsidR="002D4EE9" w:rsidRPr="000922CF">
        <w:t xml:space="preserve"> – </w:t>
      </w:r>
      <w:r w:rsidR="00F12F46" w:rsidRPr="000922CF">
        <w:t xml:space="preserve">this is </w:t>
      </w:r>
      <w:r w:rsidRPr="000922CF">
        <w:t xml:space="preserve">where the identity match is not certain. </w:t>
      </w:r>
    </w:p>
    <w:p w14:paraId="5976134A" w14:textId="77777777" w:rsidR="007176DF" w:rsidRPr="000922CF" w:rsidRDefault="007176DF" w:rsidP="00CF4686">
      <w:pPr>
        <w:pStyle w:val="DHSbodytext0"/>
      </w:pPr>
      <w:r w:rsidRPr="000922CF">
        <w:t xml:space="preserve">Where the </w:t>
      </w:r>
      <w:r w:rsidR="00BA2764" w:rsidRPr="000922CF">
        <w:t xml:space="preserve">Agency </w:t>
      </w:r>
      <w:r w:rsidRPr="000922CF">
        <w:t xml:space="preserve">determines that an unconfirmed match does not relate to </w:t>
      </w:r>
      <w:r w:rsidR="00585B35" w:rsidRPr="000922CF">
        <w:t>any Services Australia customer</w:t>
      </w:r>
      <w:r w:rsidRPr="000922CF">
        <w:t>, the data is deleted</w:t>
      </w:r>
      <w:r w:rsidR="00585B35" w:rsidRPr="000922CF">
        <w:t xml:space="preserve"> along with other no match records</w:t>
      </w:r>
      <w:r w:rsidRPr="000922CF">
        <w:t>.</w:t>
      </w:r>
    </w:p>
    <w:p w14:paraId="21CEE2AA" w14:textId="77777777" w:rsidR="007176DF" w:rsidRPr="000922CF" w:rsidRDefault="007176DF" w:rsidP="00CF4686">
      <w:pPr>
        <w:pStyle w:val="DHSbodytext0"/>
      </w:pPr>
      <w:r w:rsidRPr="000922CF">
        <w:t xml:space="preserve">When the </w:t>
      </w:r>
      <w:r w:rsidR="00BA2764" w:rsidRPr="000922CF">
        <w:t xml:space="preserve">Agency </w:t>
      </w:r>
      <w:r w:rsidRPr="000922CF">
        <w:t xml:space="preserve">initiates a review of a </w:t>
      </w:r>
      <w:r w:rsidR="00BA2764" w:rsidRPr="000922CF">
        <w:t>customer</w:t>
      </w:r>
      <w:r w:rsidR="00585B35" w:rsidRPr="000922CF">
        <w:t>,</w:t>
      </w:r>
      <w:r w:rsidR="00BA2764" w:rsidRPr="000922CF">
        <w:t xml:space="preserve"> </w:t>
      </w:r>
      <w:r w:rsidRPr="000922CF">
        <w:t xml:space="preserve">their match data is attached to their </w:t>
      </w:r>
      <w:r w:rsidR="00BA2764" w:rsidRPr="000922CF">
        <w:t xml:space="preserve">Agency </w:t>
      </w:r>
      <w:r w:rsidRPr="000922CF">
        <w:t xml:space="preserve">record and will remain on their record indefinitely. When it is determined that the match information does not relate to the </w:t>
      </w:r>
      <w:r w:rsidR="007822CC" w:rsidRPr="000922CF">
        <w:t xml:space="preserve">customer </w:t>
      </w:r>
      <w:r w:rsidRPr="000922CF">
        <w:t xml:space="preserve">the review is cancelled using the reason 'Not a Valid Match'. Cancelling a review for this reason will permanently delete the match data from the </w:t>
      </w:r>
      <w:r w:rsidR="007822CC" w:rsidRPr="000922CF">
        <w:t xml:space="preserve">customer </w:t>
      </w:r>
      <w:r w:rsidRPr="000922CF">
        <w:t xml:space="preserve">record. </w:t>
      </w:r>
    </w:p>
    <w:p w14:paraId="18DA5300" w14:textId="1F0EA5B3" w:rsidR="00195388" w:rsidRPr="000922CF" w:rsidRDefault="000F3660" w:rsidP="00CF4686">
      <w:pPr>
        <w:pStyle w:val="DHSbodytext0"/>
      </w:pPr>
      <w:r w:rsidRPr="000922CF">
        <w:t xml:space="preserve">The original program was due to run </w:t>
      </w:r>
      <w:r w:rsidR="001C5B15" w:rsidRPr="000922CF">
        <w:t>until</w:t>
      </w:r>
      <w:r w:rsidRPr="000922CF">
        <w:t xml:space="preserve"> 27 September 2020 with the exchange of data </w:t>
      </w:r>
      <w:r w:rsidR="001C5B15" w:rsidRPr="000922CF">
        <w:t xml:space="preserve">between the ATO and the Agency </w:t>
      </w:r>
      <w:r w:rsidR="004E05D8" w:rsidRPr="000922CF">
        <w:t>to cease in October 2020.</w:t>
      </w:r>
      <w:r w:rsidR="007176DF" w:rsidRPr="000922CF">
        <w:t xml:space="preserve"> </w:t>
      </w:r>
      <w:r w:rsidR="00CD57A4" w:rsidRPr="000922CF">
        <w:t>On 21 July 2020, t</w:t>
      </w:r>
      <w:r w:rsidR="003E4FA6" w:rsidRPr="000922CF">
        <w:t>h</w:t>
      </w:r>
      <w:r w:rsidRPr="000922CF">
        <w:t xml:space="preserve">e </w:t>
      </w:r>
      <w:r w:rsidR="00CD57A4" w:rsidRPr="000922CF">
        <w:t>G</w:t>
      </w:r>
      <w:r w:rsidRPr="000922CF">
        <w:t xml:space="preserve">overnment </w:t>
      </w:r>
      <w:r w:rsidR="00CD57A4" w:rsidRPr="000922CF">
        <w:t>announced the</w:t>
      </w:r>
      <w:r w:rsidRPr="000922CF">
        <w:t xml:space="preserve"> exten</w:t>
      </w:r>
      <w:r w:rsidR="00CD57A4" w:rsidRPr="000922CF">
        <w:t>sion of</w:t>
      </w:r>
      <w:r w:rsidRPr="000922CF">
        <w:t xml:space="preserve"> the JobKeeper Payment for a further six months, </w:t>
      </w:r>
      <w:r w:rsidR="00BB3080" w:rsidRPr="000922CF">
        <w:t xml:space="preserve">with </w:t>
      </w:r>
      <w:r w:rsidRPr="000922CF">
        <w:t xml:space="preserve">the </w:t>
      </w:r>
      <w:r w:rsidR="003E4FA6" w:rsidRPr="000922CF">
        <w:t xml:space="preserve">program </w:t>
      </w:r>
      <w:r w:rsidR="00BB3080" w:rsidRPr="000922CF">
        <w:t xml:space="preserve">now scheduled to cease </w:t>
      </w:r>
      <w:r w:rsidR="004D40D2" w:rsidRPr="000922CF">
        <w:t>on 28 March 2021</w:t>
      </w:r>
      <w:r w:rsidR="00BB3080" w:rsidRPr="000922CF">
        <w:t>.</w:t>
      </w:r>
    </w:p>
    <w:p w14:paraId="0AAEE62B" w14:textId="77777777" w:rsidR="000707D8" w:rsidRPr="000922CF" w:rsidRDefault="000707D8" w:rsidP="00CF4686">
      <w:pPr>
        <w:pStyle w:val="DHSbodytext0"/>
      </w:pPr>
    </w:p>
    <w:p w14:paraId="72C0B7D1" w14:textId="77777777" w:rsidR="002523B9" w:rsidRPr="000922CF" w:rsidRDefault="002523B9" w:rsidP="00CF4686">
      <w:pPr>
        <w:pStyle w:val="DHSbodytext0"/>
      </w:pPr>
    </w:p>
    <w:p w14:paraId="6658AF9B" w14:textId="77777777" w:rsidR="00B1357B" w:rsidRPr="000922CF" w:rsidRDefault="00B1357B" w:rsidP="002B069C">
      <w:pPr>
        <w:pStyle w:val="DHSHeadinglevel2"/>
        <w:numPr>
          <w:ilvl w:val="0"/>
          <w:numId w:val="5"/>
        </w:numPr>
        <w:ind w:left="284" w:hanging="426"/>
      </w:pPr>
      <w:bookmarkStart w:id="99" w:name="_Toc344993"/>
      <w:bookmarkStart w:id="100" w:name="_Toc23947948"/>
      <w:bookmarkStart w:id="101" w:name="_Toc40426237"/>
      <w:r w:rsidRPr="000922CF">
        <w:t>Public Notice of the Program</w:t>
      </w:r>
      <w:bookmarkEnd w:id="99"/>
      <w:bookmarkEnd w:id="100"/>
      <w:bookmarkEnd w:id="101"/>
    </w:p>
    <w:p w14:paraId="7355AFB0" w14:textId="77777777" w:rsidR="00BD7D78" w:rsidRPr="000922CF" w:rsidRDefault="00BD7D78" w:rsidP="00B1357B">
      <w:pPr>
        <w:pStyle w:val="DHSBodytext"/>
      </w:pPr>
      <w:r w:rsidRPr="000922CF">
        <w:t xml:space="preserve">The program protocol will be published on the </w:t>
      </w:r>
      <w:r w:rsidR="007822CC" w:rsidRPr="000922CF">
        <w:t xml:space="preserve">Agency’s </w:t>
      </w:r>
      <w:r w:rsidRPr="000922CF">
        <w:t>website.</w:t>
      </w:r>
      <w:r w:rsidR="003B74B6" w:rsidRPr="000922CF">
        <w:t xml:space="preserve"> The </w:t>
      </w:r>
      <w:r w:rsidR="00BB3080" w:rsidRPr="000922CF">
        <w:t xml:space="preserve">extension of the </w:t>
      </w:r>
      <w:r w:rsidR="003B74B6" w:rsidRPr="000922CF">
        <w:t>program will also be notified in the Australian Government Gazette</w:t>
      </w:r>
      <w:r w:rsidR="00E8460A" w:rsidRPr="000922CF">
        <w:t>.</w:t>
      </w:r>
    </w:p>
    <w:p w14:paraId="2F30FF3F" w14:textId="77777777" w:rsidR="009F444F" w:rsidRPr="000922CF" w:rsidRDefault="009F444F" w:rsidP="00CF4686">
      <w:pPr>
        <w:pStyle w:val="DHSbodytext0"/>
      </w:pPr>
    </w:p>
    <w:p w14:paraId="05BCE676" w14:textId="61EC319D" w:rsidR="00294045" w:rsidRPr="000922CF" w:rsidRDefault="00294045" w:rsidP="002B069C">
      <w:pPr>
        <w:pStyle w:val="DHSHeadinglevel2"/>
        <w:numPr>
          <w:ilvl w:val="0"/>
          <w:numId w:val="5"/>
        </w:numPr>
        <w:ind w:left="284" w:hanging="426"/>
      </w:pPr>
      <w:bookmarkStart w:id="102" w:name="_Toc344994"/>
      <w:bookmarkStart w:id="103" w:name="_Toc23947949"/>
      <w:bookmarkStart w:id="104" w:name="_Toc40426238"/>
      <w:r w:rsidRPr="000922CF">
        <w:t>Reasons for Conducting the Program</w:t>
      </w:r>
      <w:bookmarkEnd w:id="97"/>
      <w:bookmarkEnd w:id="98"/>
      <w:bookmarkEnd w:id="102"/>
      <w:bookmarkEnd w:id="103"/>
      <w:bookmarkEnd w:id="104"/>
    </w:p>
    <w:p w14:paraId="3AE1F6CA" w14:textId="77777777" w:rsidR="00294045" w:rsidRPr="000922CF" w:rsidRDefault="00294045" w:rsidP="002B069C">
      <w:pPr>
        <w:pStyle w:val="DHSHeading3"/>
        <w:numPr>
          <w:ilvl w:val="1"/>
          <w:numId w:val="5"/>
        </w:numPr>
        <w:ind w:left="567" w:hanging="567"/>
        <w:rPr>
          <w:b/>
        </w:rPr>
      </w:pPr>
      <w:bookmarkStart w:id="105" w:name="_Toc480455725"/>
      <w:bookmarkStart w:id="106" w:name="_Toc480473227"/>
      <w:bookmarkStart w:id="107" w:name="_Toc344995"/>
      <w:bookmarkStart w:id="108" w:name="_Toc23947950"/>
      <w:bookmarkStart w:id="109" w:name="_Toc40426239"/>
      <w:r w:rsidRPr="000922CF">
        <w:rPr>
          <w:b/>
        </w:rPr>
        <w:t>Relationship with the Agenc</w:t>
      </w:r>
      <w:r w:rsidR="00F40473" w:rsidRPr="000922CF">
        <w:rPr>
          <w:b/>
        </w:rPr>
        <w:t>y</w:t>
      </w:r>
      <w:r w:rsidR="00597E51" w:rsidRPr="000922CF">
        <w:rPr>
          <w:b/>
        </w:rPr>
        <w:t>’</w:t>
      </w:r>
      <w:r w:rsidRPr="000922CF">
        <w:rPr>
          <w:b/>
        </w:rPr>
        <w:t>s Lawful Functions</w:t>
      </w:r>
      <w:bookmarkEnd w:id="105"/>
      <w:bookmarkEnd w:id="106"/>
      <w:bookmarkEnd w:id="107"/>
      <w:bookmarkEnd w:id="108"/>
      <w:bookmarkEnd w:id="109"/>
    </w:p>
    <w:p w14:paraId="09C56686" w14:textId="77777777" w:rsidR="00294045" w:rsidRPr="000922CF" w:rsidRDefault="00294045" w:rsidP="00CF4686">
      <w:pPr>
        <w:pStyle w:val="DHSbodytext0"/>
      </w:pPr>
      <w:r w:rsidRPr="000922CF">
        <w:t>The program is related to</w:t>
      </w:r>
      <w:r w:rsidR="003918DD" w:rsidRPr="000922CF">
        <w:t xml:space="preserve"> </w:t>
      </w:r>
      <w:r w:rsidR="007D3A18" w:rsidRPr="000922CF">
        <w:t xml:space="preserve">the </w:t>
      </w:r>
      <w:r w:rsidR="00241E7B" w:rsidRPr="000922CF">
        <w:t>A</w:t>
      </w:r>
      <w:r w:rsidR="00875CD9" w:rsidRPr="000922CF">
        <w:t>gency</w:t>
      </w:r>
      <w:r w:rsidR="007D3A18" w:rsidRPr="000922CF">
        <w:t xml:space="preserve">’s </w:t>
      </w:r>
      <w:r w:rsidRPr="000922CF">
        <w:t xml:space="preserve">lawful function of limiting payments to those eligible under relevant legislation. The </w:t>
      </w:r>
      <w:r w:rsidRPr="000922CF">
        <w:rPr>
          <w:i/>
          <w:iCs/>
        </w:rPr>
        <w:t>Social Security Act 1991</w:t>
      </w:r>
      <w:r w:rsidRPr="000922CF">
        <w:rPr>
          <w:iCs/>
        </w:rPr>
        <w:t xml:space="preserve"> </w:t>
      </w:r>
      <w:r w:rsidRPr="000922CF">
        <w:t>and the</w:t>
      </w:r>
      <w:r w:rsidRPr="000922CF">
        <w:rPr>
          <w:iCs/>
        </w:rPr>
        <w:t xml:space="preserve"> </w:t>
      </w:r>
      <w:r w:rsidRPr="000922CF">
        <w:rPr>
          <w:i/>
          <w:iCs/>
        </w:rPr>
        <w:t>Social Security (Administration) Act 1999</w:t>
      </w:r>
      <w:r w:rsidRPr="000922CF">
        <w:rPr>
          <w:iCs/>
        </w:rPr>
        <w:t xml:space="preserve"> </w:t>
      </w:r>
      <w:r w:rsidR="00182D8A" w:rsidRPr="000922CF">
        <w:rPr>
          <w:iCs/>
        </w:rPr>
        <w:t xml:space="preserve">(jointly referred to as </w:t>
      </w:r>
      <w:r w:rsidR="00CF590B" w:rsidRPr="000922CF">
        <w:rPr>
          <w:iCs/>
        </w:rPr>
        <w:t>s</w:t>
      </w:r>
      <w:r w:rsidR="00182D8A" w:rsidRPr="000922CF">
        <w:rPr>
          <w:iCs/>
        </w:rPr>
        <w:t xml:space="preserve">ocial </w:t>
      </w:r>
      <w:r w:rsidR="00CF590B" w:rsidRPr="000922CF">
        <w:rPr>
          <w:iCs/>
        </w:rPr>
        <w:t>s</w:t>
      </w:r>
      <w:r w:rsidR="00182D8A" w:rsidRPr="000922CF">
        <w:rPr>
          <w:iCs/>
        </w:rPr>
        <w:t xml:space="preserve">ecurity law) </w:t>
      </w:r>
      <w:r w:rsidRPr="000922CF">
        <w:t xml:space="preserve">provide </w:t>
      </w:r>
      <w:r w:rsidR="00BD7D78" w:rsidRPr="000922CF">
        <w:t xml:space="preserve">criteria </w:t>
      </w:r>
      <w:r w:rsidR="00C47BA9" w:rsidRPr="000922CF">
        <w:t xml:space="preserve">that </w:t>
      </w:r>
      <w:r w:rsidR="008C72A5" w:rsidRPr="000922CF">
        <w:t xml:space="preserve">customers </w:t>
      </w:r>
      <w:r w:rsidR="00C47BA9" w:rsidRPr="000922CF">
        <w:t xml:space="preserve">are required to </w:t>
      </w:r>
      <w:r w:rsidR="00436C56" w:rsidRPr="000922CF">
        <w:t xml:space="preserve">meet to </w:t>
      </w:r>
      <w:r w:rsidR="00C47BA9" w:rsidRPr="000922CF">
        <w:t>be</w:t>
      </w:r>
      <w:r w:rsidR="00CF590B" w:rsidRPr="000922CF">
        <w:t xml:space="preserve"> qualified and payable</w:t>
      </w:r>
      <w:r w:rsidR="00C47BA9" w:rsidRPr="000922CF">
        <w:t xml:space="preserve">. </w:t>
      </w:r>
      <w:r w:rsidR="00CF590B" w:rsidRPr="000922CF">
        <w:t>The Agency notifies individuals in writing, of relevant requirements and obligations</w:t>
      </w:r>
      <w:r w:rsidR="00411506" w:rsidRPr="000922CF">
        <w:t xml:space="preserve"> they are required to adhere to</w:t>
      </w:r>
      <w:r w:rsidR="00CF590B" w:rsidRPr="000922CF">
        <w:t xml:space="preserve"> under </w:t>
      </w:r>
      <w:r w:rsidR="00182D8A" w:rsidRPr="000922CF">
        <w:t>social security law</w:t>
      </w:r>
      <w:r w:rsidRPr="000922CF">
        <w:t>.</w:t>
      </w:r>
    </w:p>
    <w:p w14:paraId="74FACC90" w14:textId="77777777" w:rsidR="00294045" w:rsidRPr="000922CF" w:rsidRDefault="00294045" w:rsidP="00CF4686">
      <w:pPr>
        <w:pStyle w:val="DHSbodytext0"/>
      </w:pPr>
    </w:p>
    <w:p w14:paraId="54869EC2" w14:textId="2E60A781" w:rsidR="00294045" w:rsidRPr="000922CF" w:rsidRDefault="00294045" w:rsidP="002B069C">
      <w:pPr>
        <w:pStyle w:val="DHSHeading3"/>
        <w:numPr>
          <w:ilvl w:val="1"/>
          <w:numId w:val="5"/>
        </w:numPr>
        <w:ind w:left="567" w:hanging="567"/>
        <w:rPr>
          <w:b/>
        </w:rPr>
      </w:pPr>
      <w:bookmarkStart w:id="110" w:name="_Toc344996"/>
      <w:bookmarkStart w:id="111" w:name="_Toc23947951"/>
      <w:bookmarkStart w:id="112" w:name="_Toc40426240"/>
      <w:r w:rsidRPr="000922CF">
        <w:rPr>
          <w:b/>
        </w:rPr>
        <w:t>Social Considerations</w:t>
      </w:r>
      <w:bookmarkEnd w:id="110"/>
      <w:bookmarkEnd w:id="111"/>
      <w:bookmarkEnd w:id="112"/>
    </w:p>
    <w:p w14:paraId="4B85486D" w14:textId="77777777" w:rsidR="00294045" w:rsidRPr="000922CF" w:rsidRDefault="007822CC" w:rsidP="00CF4686">
      <w:pPr>
        <w:pStyle w:val="DHSbodytext0"/>
      </w:pPr>
      <w:r w:rsidRPr="000922CF">
        <w:t xml:space="preserve">The </w:t>
      </w:r>
      <w:r w:rsidR="003B74B6" w:rsidRPr="000922CF">
        <w:t>social security</w:t>
      </w:r>
      <w:r w:rsidRPr="000922CF">
        <w:t xml:space="preserve"> system</w:t>
      </w:r>
      <w:r w:rsidR="00294045" w:rsidRPr="000922CF">
        <w:t xml:space="preserve"> is often topical and of interest to the media and the general public. There are</w:t>
      </w:r>
      <w:r w:rsidR="00F45497" w:rsidRPr="000922CF">
        <w:t xml:space="preserve"> </w:t>
      </w:r>
      <w:r w:rsidR="00436C56" w:rsidRPr="000922CF">
        <w:t>some</w:t>
      </w:r>
      <w:r w:rsidR="00F45497" w:rsidRPr="000922CF">
        <w:t xml:space="preserve"> </w:t>
      </w:r>
      <w:r w:rsidR="00294045" w:rsidRPr="000922CF">
        <w:t xml:space="preserve">key social issues associated with the </w:t>
      </w:r>
      <w:r w:rsidR="00436C56" w:rsidRPr="000922CF">
        <w:t>program</w:t>
      </w:r>
      <w:r w:rsidR="00A55C07" w:rsidRPr="000922CF">
        <w:t xml:space="preserve"> including</w:t>
      </w:r>
      <w:r w:rsidR="00294045" w:rsidRPr="000922CF">
        <w:t>:</w:t>
      </w:r>
    </w:p>
    <w:p w14:paraId="5338502B" w14:textId="77777777" w:rsidR="00294045" w:rsidRPr="000922CF" w:rsidRDefault="001F44E0" w:rsidP="002B069C">
      <w:pPr>
        <w:pStyle w:val="DHSbullets"/>
        <w:numPr>
          <w:ilvl w:val="0"/>
          <w:numId w:val="1"/>
        </w:numPr>
      </w:pPr>
      <w:r w:rsidRPr="000922CF">
        <w:t xml:space="preserve">ensuring </w:t>
      </w:r>
      <w:r w:rsidR="00294045" w:rsidRPr="000922CF">
        <w:t xml:space="preserve">only persons entitled to receive payments from </w:t>
      </w:r>
      <w:r w:rsidR="003918DD" w:rsidRPr="000922CF">
        <w:t xml:space="preserve">the </w:t>
      </w:r>
      <w:r w:rsidR="007822CC" w:rsidRPr="000922CF">
        <w:t xml:space="preserve">Agency </w:t>
      </w:r>
      <w:r w:rsidR="00294045" w:rsidRPr="000922CF">
        <w:t>do so a</w:t>
      </w:r>
      <w:r w:rsidR="00CB2DF9" w:rsidRPr="000922CF">
        <w:t xml:space="preserve">nd </w:t>
      </w:r>
      <w:r w:rsidR="00C47BA9" w:rsidRPr="000922CF">
        <w:t xml:space="preserve">they </w:t>
      </w:r>
      <w:r w:rsidR="00CB2DF9" w:rsidRPr="000922CF">
        <w:t xml:space="preserve">receive </w:t>
      </w:r>
      <w:r w:rsidR="00182D8A" w:rsidRPr="000922CF">
        <w:t>the correct amount of social security benefit</w:t>
      </w:r>
      <w:r w:rsidR="00A1376F" w:rsidRPr="000922CF">
        <w:t>;</w:t>
      </w:r>
      <w:r w:rsidR="00182D8A" w:rsidRPr="000922CF">
        <w:t xml:space="preserve"> </w:t>
      </w:r>
    </w:p>
    <w:p w14:paraId="326861E8" w14:textId="77777777" w:rsidR="00294045" w:rsidRPr="000922CF" w:rsidRDefault="00F45497" w:rsidP="002B069C">
      <w:pPr>
        <w:pStyle w:val="DHSbullets"/>
        <w:numPr>
          <w:ilvl w:val="0"/>
          <w:numId w:val="1"/>
        </w:numPr>
      </w:pPr>
      <w:r w:rsidRPr="000922CF">
        <w:t>t</w:t>
      </w:r>
      <w:r w:rsidR="00294045" w:rsidRPr="000922CF">
        <w:t>he desire of taxpayers for the income support system to ensure integrity in its payments</w:t>
      </w:r>
      <w:r w:rsidRPr="000922CF">
        <w:t>,</w:t>
      </w:r>
      <w:r w:rsidR="00294045" w:rsidRPr="000922CF">
        <w:t xml:space="preserve"> services</w:t>
      </w:r>
      <w:r w:rsidRPr="000922CF">
        <w:t xml:space="preserve"> and recovery processes</w:t>
      </w:r>
      <w:r w:rsidR="00A1376F" w:rsidRPr="000922CF">
        <w:t>;</w:t>
      </w:r>
      <w:r w:rsidR="00E113F3" w:rsidRPr="000922CF">
        <w:t xml:space="preserve"> and</w:t>
      </w:r>
    </w:p>
    <w:p w14:paraId="6980C46A" w14:textId="77777777" w:rsidR="00294045" w:rsidRPr="000922CF" w:rsidRDefault="00A55C07" w:rsidP="002B069C">
      <w:pPr>
        <w:pStyle w:val="DHSbullets"/>
        <w:numPr>
          <w:ilvl w:val="0"/>
          <w:numId w:val="1"/>
        </w:numPr>
      </w:pPr>
      <w:r w:rsidRPr="000922CF">
        <w:t xml:space="preserve">assurance that </w:t>
      </w:r>
      <w:r w:rsidR="00F45497" w:rsidRPr="000922CF">
        <w:t xml:space="preserve">an individual’s </w:t>
      </w:r>
      <w:r w:rsidR="008063B2" w:rsidRPr="000922CF">
        <w:t>right</w:t>
      </w:r>
      <w:r w:rsidR="00F45497" w:rsidRPr="000922CF">
        <w:t xml:space="preserve"> to privacy is </w:t>
      </w:r>
      <w:r w:rsidR="008063B2" w:rsidRPr="000922CF">
        <w:t>protected</w:t>
      </w:r>
      <w:r w:rsidR="00DB5E33" w:rsidRPr="000922CF">
        <w:t>.</w:t>
      </w:r>
    </w:p>
    <w:p w14:paraId="0BFC0D1F" w14:textId="77777777" w:rsidR="00294045" w:rsidRPr="000922CF" w:rsidRDefault="00294045" w:rsidP="00CF4686">
      <w:pPr>
        <w:pStyle w:val="DHSbodytext0"/>
        <w:rPr>
          <w:i/>
          <w:iCs/>
        </w:rPr>
      </w:pPr>
      <w:r w:rsidRPr="000922CF">
        <w:t>Suitable safeguards against unreasonable intrusion into the privacy of individuals are built into the data</w:t>
      </w:r>
      <w:r w:rsidR="00DB7156" w:rsidRPr="000922CF">
        <w:t xml:space="preserve"> </w:t>
      </w:r>
      <w:r w:rsidRPr="000922CF">
        <w:t>matching arrangements</w:t>
      </w:r>
      <w:r w:rsidR="00DB23C0" w:rsidRPr="000922CF">
        <w:t>,</w:t>
      </w:r>
      <w:r w:rsidR="00ED234D" w:rsidRPr="000922CF">
        <w:t xml:space="preserve"> such as putting in place a data retention and destruction plan that is in accordance with the Data Matching Guidelines</w:t>
      </w:r>
      <w:r w:rsidRPr="000922CF">
        <w:t>.</w:t>
      </w:r>
      <w:r w:rsidRPr="000922CF" w:rsidDel="006C2885">
        <w:rPr>
          <w:i/>
          <w:iCs/>
        </w:rPr>
        <w:t xml:space="preserve"> </w:t>
      </w:r>
    </w:p>
    <w:p w14:paraId="5F902657" w14:textId="77777777" w:rsidR="008063B2" w:rsidRPr="000922CF" w:rsidRDefault="008063B2" w:rsidP="00CF4686">
      <w:pPr>
        <w:pStyle w:val="DHSbodytext0"/>
      </w:pPr>
    </w:p>
    <w:p w14:paraId="381BCDC5" w14:textId="3B56682C" w:rsidR="00F45497" w:rsidRPr="000922CF" w:rsidRDefault="00F45497" w:rsidP="002B069C">
      <w:pPr>
        <w:pStyle w:val="DHSHeading3"/>
        <w:numPr>
          <w:ilvl w:val="1"/>
          <w:numId w:val="5"/>
        </w:numPr>
        <w:ind w:left="567" w:hanging="567"/>
        <w:rPr>
          <w:b/>
        </w:rPr>
      </w:pPr>
      <w:bookmarkStart w:id="113" w:name="_Toc483399303"/>
      <w:bookmarkStart w:id="114" w:name="_Toc3883374"/>
      <w:bookmarkStart w:id="115" w:name="_Toc23947952"/>
      <w:bookmarkStart w:id="116" w:name="_Toc40426241"/>
      <w:r w:rsidRPr="000922CF">
        <w:rPr>
          <w:b/>
        </w:rPr>
        <w:t>Voluntary Compliance</w:t>
      </w:r>
      <w:bookmarkEnd w:id="113"/>
      <w:bookmarkEnd w:id="114"/>
      <w:bookmarkEnd w:id="115"/>
      <w:bookmarkEnd w:id="116"/>
    </w:p>
    <w:p w14:paraId="1DB1C334" w14:textId="77777777" w:rsidR="00F45497" w:rsidRPr="000922CF" w:rsidRDefault="00F45497" w:rsidP="00CF4686">
      <w:pPr>
        <w:pStyle w:val="DHSbodytext0"/>
      </w:pPr>
      <w:r w:rsidRPr="000922CF">
        <w:t xml:space="preserve">The community’s compliance with the law increases when it knows that the </w:t>
      </w:r>
      <w:r w:rsidR="008F1447" w:rsidRPr="000922CF">
        <w:t xml:space="preserve">Agency </w:t>
      </w:r>
      <w:r w:rsidRPr="000922CF">
        <w:t xml:space="preserve">has effective controls in its system to detect incorrect payments and fraud. That is, people claiming or receiving </w:t>
      </w:r>
      <w:r w:rsidR="00C96232" w:rsidRPr="000922CF">
        <w:t>social security</w:t>
      </w:r>
      <w:r w:rsidRPr="000922CF">
        <w:t xml:space="preserve"> payments are more likely to comply voluntarily with the law if they know that:</w:t>
      </w:r>
    </w:p>
    <w:p w14:paraId="479A640D" w14:textId="77777777" w:rsidR="00F45497" w:rsidRPr="000922CF" w:rsidRDefault="00F45497" w:rsidP="002B069C">
      <w:pPr>
        <w:pStyle w:val="DHSbodytext0"/>
        <w:numPr>
          <w:ilvl w:val="0"/>
          <w:numId w:val="7"/>
        </w:numPr>
      </w:pPr>
      <w:r w:rsidRPr="000922CF">
        <w:t>there is a high probability that incorrect payments will be detected</w:t>
      </w:r>
      <w:r w:rsidR="00BA2B51" w:rsidRPr="000922CF">
        <w:t>;</w:t>
      </w:r>
    </w:p>
    <w:p w14:paraId="08FD2F7A" w14:textId="77777777" w:rsidR="00F45497" w:rsidRPr="000922CF" w:rsidRDefault="00F45497" w:rsidP="002B069C">
      <w:pPr>
        <w:pStyle w:val="DHSbodytext0"/>
        <w:numPr>
          <w:ilvl w:val="0"/>
          <w:numId w:val="7"/>
        </w:numPr>
      </w:pPr>
      <w:r w:rsidRPr="000922CF">
        <w:t>they wil</w:t>
      </w:r>
      <w:r w:rsidR="00A1376F" w:rsidRPr="000922CF">
        <w:t xml:space="preserve">l be required to repay any </w:t>
      </w:r>
      <w:r w:rsidR="00564C94" w:rsidRPr="000922CF">
        <w:t>overpayment</w:t>
      </w:r>
      <w:r w:rsidR="00A1376F" w:rsidRPr="000922CF">
        <w:t>;</w:t>
      </w:r>
      <w:r w:rsidRPr="000922CF">
        <w:t xml:space="preserve"> and</w:t>
      </w:r>
    </w:p>
    <w:p w14:paraId="74130C3F" w14:textId="77777777" w:rsidR="00F45497" w:rsidRPr="000922CF" w:rsidRDefault="00F45497" w:rsidP="002B069C">
      <w:pPr>
        <w:pStyle w:val="DHSbodytext0"/>
        <w:numPr>
          <w:ilvl w:val="0"/>
          <w:numId w:val="7"/>
        </w:numPr>
      </w:pPr>
      <w:r w:rsidRPr="000922CF">
        <w:t>they may be prosecuted if they attempt, by fraud or misrepresentation, to obtain payments to which they are not entitled.</w:t>
      </w:r>
    </w:p>
    <w:p w14:paraId="19C9BE2E" w14:textId="77777777" w:rsidR="00F45497" w:rsidRPr="000922CF" w:rsidRDefault="00F45497" w:rsidP="00CF4686">
      <w:pPr>
        <w:pStyle w:val="DHSbodytext0"/>
      </w:pPr>
      <w:r w:rsidRPr="000922CF">
        <w:t>The extent of the voluntary compliance effect flowing from this initiative is difficult to measure and an estimation of the monetary benefits has not been attempted.</w:t>
      </w:r>
    </w:p>
    <w:p w14:paraId="6B91B6C3" w14:textId="77777777" w:rsidR="00294045" w:rsidRPr="000922CF" w:rsidRDefault="00294045" w:rsidP="00CF4686">
      <w:pPr>
        <w:pStyle w:val="DHSbodytext0"/>
      </w:pPr>
    </w:p>
    <w:p w14:paraId="501D3EB1" w14:textId="19F34F28" w:rsidR="00294045" w:rsidRPr="000922CF" w:rsidRDefault="00294045" w:rsidP="002B069C">
      <w:pPr>
        <w:pStyle w:val="DHSHeadinglevel2"/>
        <w:numPr>
          <w:ilvl w:val="0"/>
          <w:numId w:val="5"/>
        </w:numPr>
        <w:ind w:left="284" w:hanging="426"/>
      </w:pPr>
      <w:bookmarkStart w:id="117" w:name="_Toc480455727"/>
      <w:bookmarkStart w:id="118" w:name="_Toc480473229"/>
      <w:bookmarkStart w:id="119" w:name="_Toc344997"/>
      <w:bookmarkStart w:id="120" w:name="_Toc23947953"/>
      <w:bookmarkStart w:id="121" w:name="_Toc40426242"/>
      <w:r w:rsidRPr="000922CF">
        <w:t>Legal Authority</w:t>
      </w:r>
      <w:bookmarkEnd w:id="117"/>
      <w:bookmarkEnd w:id="118"/>
      <w:bookmarkEnd w:id="119"/>
      <w:bookmarkEnd w:id="120"/>
      <w:bookmarkEnd w:id="121"/>
    </w:p>
    <w:p w14:paraId="0CFADCDA" w14:textId="77777777" w:rsidR="00294045" w:rsidRPr="000922CF" w:rsidRDefault="00375573" w:rsidP="002B069C">
      <w:pPr>
        <w:pStyle w:val="DHSHeading3"/>
        <w:numPr>
          <w:ilvl w:val="1"/>
          <w:numId w:val="5"/>
        </w:numPr>
        <w:ind w:left="567" w:hanging="567"/>
        <w:rPr>
          <w:b/>
        </w:rPr>
      </w:pPr>
      <w:bookmarkStart w:id="122" w:name="_Toc344998"/>
      <w:bookmarkStart w:id="123" w:name="_Toc23947954"/>
      <w:r w:rsidRPr="000922CF">
        <w:rPr>
          <w:b/>
        </w:rPr>
        <w:t xml:space="preserve"> </w:t>
      </w:r>
      <w:bookmarkStart w:id="124" w:name="_Toc40426243"/>
      <w:r w:rsidR="009175BB" w:rsidRPr="000922CF">
        <w:rPr>
          <w:b/>
        </w:rPr>
        <w:t xml:space="preserve">The </w:t>
      </w:r>
      <w:bookmarkEnd w:id="122"/>
      <w:bookmarkEnd w:id="123"/>
      <w:r w:rsidR="008F1447" w:rsidRPr="000922CF">
        <w:rPr>
          <w:b/>
        </w:rPr>
        <w:t>Agency</w:t>
      </w:r>
      <w:bookmarkEnd w:id="124"/>
    </w:p>
    <w:p w14:paraId="0EF754CA" w14:textId="77777777" w:rsidR="005E411C" w:rsidRPr="000922CF" w:rsidRDefault="005E411C" w:rsidP="00CF4686">
      <w:pPr>
        <w:pStyle w:val="DHSbodytext0"/>
      </w:pPr>
      <w:r w:rsidRPr="000922CF">
        <w:t xml:space="preserve">Item 28 of Schedule 2 to the </w:t>
      </w:r>
      <w:r w:rsidRPr="000922CF">
        <w:rPr>
          <w:i/>
        </w:rPr>
        <w:t>Coronavirus Economic Response Package Omnibus (Measures No.</w:t>
      </w:r>
      <w:r w:rsidR="00027EC1" w:rsidRPr="000922CF">
        <w:rPr>
          <w:i/>
        </w:rPr>
        <w:t> </w:t>
      </w:r>
      <w:r w:rsidRPr="000922CF">
        <w:rPr>
          <w:i/>
        </w:rPr>
        <w:t>2) Act 2020</w:t>
      </w:r>
      <w:r w:rsidRPr="000922CF">
        <w:t xml:space="preserve"> permits the </w:t>
      </w:r>
      <w:r w:rsidRPr="000922CF">
        <w:rPr>
          <w:color w:val="222222"/>
        </w:rPr>
        <w:t>Minister for Families and Social Services</w:t>
      </w:r>
      <w:r w:rsidRPr="000922CF">
        <w:t xml:space="preserve"> to modify Part 5 (Information management) of the </w:t>
      </w:r>
      <w:r w:rsidRPr="000922CF">
        <w:rPr>
          <w:i/>
        </w:rPr>
        <w:t>Social Security (Administration) Act 1999</w:t>
      </w:r>
      <w:r w:rsidRPr="000922CF">
        <w:t xml:space="preserve"> in connection with payments under the </w:t>
      </w:r>
      <w:r w:rsidRPr="000922CF">
        <w:rPr>
          <w:i/>
        </w:rPr>
        <w:t>Coronavirus Economic Response Package (Payments and Benefits) Act 2020</w:t>
      </w:r>
      <w:r w:rsidRPr="000922CF">
        <w:t>, including applications for such payments, by legislative instrument.</w:t>
      </w:r>
    </w:p>
    <w:p w14:paraId="417C88B3" w14:textId="42F4D3B3" w:rsidR="005E411C" w:rsidRPr="000922CF" w:rsidRDefault="005E411C" w:rsidP="00CF4686">
      <w:pPr>
        <w:pStyle w:val="DHSbodytext0"/>
      </w:pPr>
      <w:r w:rsidRPr="000922CF">
        <w:t xml:space="preserve">On 28 April 2020, the </w:t>
      </w:r>
      <w:r w:rsidRPr="000922CF">
        <w:rPr>
          <w:color w:val="222222"/>
        </w:rPr>
        <w:t>Minister for Families and Social Services</w:t>
      </w:r>
      <w:r w:rsidRPr="000922CF">
        <w:t xml:space="preserve"> made Social Security (Coronavirus Economic Response – 2020 Measures No.5) Determination 2020</w:t>
      </w:r>
      <w:r w:rsidR="00375573" w:rsidRPr="000922CF">
        <w:t xml:space="preserve"> (the Determination)</w:t>
      </w:r>
      <w:r w:rsidRPr="000922CF">
        <w:t xml:space="preserve">. </w:t>
      </w:r>
      <w:r w:rsidR="00053A10" w:rsidRPr="000922CF">
        <w:br/>
      </w:r>
      <w:r w:rsidR="00381FFF" w:rsidRPr="000922CF">
        <w:t xml:space="preserve">In August 2020, that determination was amended by the </w:t>
      </w:r>
      <w:r w:rsidR="00381FFF" w:rsidRPr="000922CF">
        <w:rPr>
          <w:i/>
        </w:rPr>
        <w:t xml:space="preserve">Social Security (Coronavirus Economic Response—2020 Measures No. </w:t>
      </w:r>
      <w:r w:rsidR="00053A10" w:rsidRPr="000922CF">
        <w:rPr>
          <w:i/>
        </w:rPr>
        <w:t>12</w:t>
      </w:r>
      <w:r w:rsidR="00381FFF" w:rsidRPr="000922CF">
        <w:rPr>
          <w:i/>
        </w:rPr>
        <w:t>) Determination 2020</w:t>
      </w:r>
      <w:r w:rsidR="00381FFF" w:rsidRPr="000922CF">
        <w:t>.</w:t>
      </w:r>
    </w:p>
    <w:p w14:paraId="61950129" w14:textId="456A5F2E" w:rsidR="00375573" w:rsidRPr="000922CF" w:rsidRDefault="00375573" w:rsidP="00CF4686">
      <w:pPr>
        <w:pStyle w:val="DHSbodytext0"/>
      </w:pPr>
      <w:r w:rsidRPr="000922CF">
        <w:t>The Determination</w:t>
      </w:r>
      <w:r w:rsidR="00381FFF" w:rsidRPr="000922CF">
        <w:t>s</w:t>
      </w:r>
      <w:r w:rsidRPr="000922CF">
        <w:t xml:space="preserve"> modifie</w:t>
      </w:r>
      <w:r w:rsidR="00381FFF" w:rsidRPr="000922CF">
        <w:t>d</w:t>
      </w:r>
      <w:r w:rsidRPr="000922CF">
        <w:t xml:space="preserve"> section 204A of the </w:t>
      </w:r>
      <w:r w:rsidRPr="000922CF">
        <w:rPr>
          <w:i/>
        </w:rPr>
        <w:t>Social Security (Administration) Act 1999</w:t>
      </w:r>
      <w:r w:rsidRPr="000922CF">
        <w:t xml:space="preserve"> to authorise the Secretary of the Department of Social Services (the Secretary) to require the Commissioner of Taxation to provide the Secretary with information about entities, including tax file numbers, being information that either is in the possession of the Commissioner or that may come into the possession of the Commissioner after the requirement is made (including information that comes into existence after the requirement is made) and is:</w:t>
      </w:r>
    </w:p>
    <w:p w14:paraId="2C5A5C56" w14:textId="77777777" w:rsidR="00375573" w:rsidRPr="000922CF" w:rsidRDefault="00375573" w:rsidP="002B069C">
      <w:pPr>
        <w:pStyle w:val="DHSbodytext0"/>
        <w:numPr>
          <w:ilvl w:val="0"/>
          <w:numId w:val="11"/>
        </w:numPr>
      </w:pPr>
      <w:r w:rsidRPr="000922CF">
        <w:t>information relating to the entitlement of entities to</w:t>
      </w:r>
      <w:r w:rsidR="00270747" w:rsidRPr="000922CF">
        <w:t xml:space="preserve"> the</w:t>
      </w:r>
      <w:r w:rsidRPr="000922CF">
        <w:t xml:space="preserve"> Job</w:t>
      </w:r>
      <w:r w:rsidR="006252EF" w:rsidRPr="000922CF">
        <w:t>K</w:t>
      </w:r>
      <w:r w:rsidRPr="000922CF">
        <w:t xml:space="preserve">eeper </w:t>
      </w:r>
      <w:r w:rsidR="00270747" w:rsidRPr="000922CF">
        <w:t>P</w:t>
      </w:r>
      <w:r w:rsidRPr="000922CF">
        <w:t xml:space="preserve">ayment under the </w:t>
      </w:r>
      <w:r w:rsidRPr="000922CF">
        <w:rPr>
          <w:i/>
        </w:rPr>
        <w:t>Coronavirus Economic Response Package (Payments and Benefits) Act 2020</w:t>
      </w:r>
      <w:r w:rsidRPr="000922CF">
        <w:t xml:space="preserve"> for individuals; or</w:t>
      </w:r>
    </w:p>
    <w:p w14:paraId="21950BF0" w14:textId="77777777" w:rsidR="00375573" w:rsidRPr="000922CF" w:rsidRDefault="00375573" w:rsidP="002B069C">
      <w:pPr>
        <w:pStyle w:val="DHSbodytext0"/>
        <w:numPr>
          <w:ilvl w:val="0"/>
          <w:numId w:val="11"/>
        </w:numPr>
      </w:pPr>
      <w:r w:rsidRPr="000922CF">
        <w:t>information in notifications to the Commissioner that resulted in that entitlement (whether the information is about those entities or those individuals); or</w:t>
      </w:r>
    </w:p>
    <w:p w14:paraId="6DF7AE9B" w14:textId="77777777" w:rsidR="005E411C" w:rsidRPr="000922CF" w:rsidRDefault="00375573" w:rsidP="002B069C">
      <w:pPr>
        <w:pStyle w:val="DHSbodytext0"/>
        <w:numPr>
          <w:ilvl w:val="0"/>
          <w:numId w:val="11"/>
        </w:numPr>
      </w:pPr>
      <w:r w:rsidRPr="000922CF">
        <w:t>information relating to such payments that those entities are to receive, are receiving or have received.</w:t>
      </w:r>
    </w:p>
    <w:p w14:paraId="51F267E5" w14:textId="77777777" w:rsidR="00375573" w:rsidRPr="000922CF" w:rsidRDefault="00375573" w:rsidP="00CF4686">
      <w:pPr>
        <w:pStyle w:val="DHSbodytext0"/>
      </w:pPr>
      <w:r w:rsidRPr="000922CF">
        <w:t xml:space="preserve">A requirement </w:t>
      </w:r>
      <w:r w:rsidR="004F7EF1" w:rsidRPr="000922CF">
        <w:t xml:space="preserve">for information from </w:t>
      </w:r>
      <w:r w:rsidRPr="000922CF">
        <w:t xml:space="preserve">the Secretary </w:t>
      </w:r>
      <w:r w:rsidR="004F7EF1" w:rsidRPr="000922CF">
        <w:t>under</w:t>
      </w:r>
      <w:r w:rsidRPr="000922CF">
        <w:t xml:space="preserve"> modified section 204A</w:t>
      </w:r>
      <w:r w:rsidR="004F7EF1" w:rsidRPr="000922CF">
        <w:t xml:space="preserve"> may</w:t>
      </w:r>
      <w:r w:rsidR="00827E77" w:rsidRPr="000922CF">
        <w:t xml:space="preserve"> </w:t>
      </w:r>
      <w:r w:rsidR="004F7EF1" w:rsidRPr="000922CF">
        <w:t xml:space="preserve">be of a standing nature. Section 204A of the </w:t>
      </w:r>
      <w:r w:rsidR="004F7EF1" w:rsidRPr="000922CF">
        <w:rPr>
          <w:i/>
        </w:rPr>
        <w:t>Social Security (Administration) Act 1999</w:t>
      </w:r>
      <w:r w:rsidR="004F7EF1" w:rsidRPr="000922CF">
        <w:t xml:space="preserve"> sets out permitted uses of information collected under this provision. </w:t>
      </w:r>
    </w:p>
    <w:p w14:paraId="5B889222" w14:textId="77777777" w:rsidR="00E63936" w:rsidRPr="000922CF" w:rsidRDefault="004F7EF1" w:rsidP="00CF4686">
      <w:pPr>
        <w:pStyle w:val="DHSbodytext0"/>
      </w:pPr>
      <w:r w:rsidRPr="000922CF">
        <w:t xml:space="preserve">Information provided to the Secretary under a requirement made under section 204A may only be used for the purposes </w:t>
      </w:r>
      <w:r w:rsidR="00E63936" w:rsidRPr="000922CF">
        <w:t>in</w:t>
      </w:r>
      <w:r w:rsidRPr="000922CF">
        <w:t xml:space="preserve"> section 204A(2)</w:t>
      </w:r>
      <w:r w:rsidR="00E63936" w:rsidRPr="000922CF">
        <w:t>.</w:t>
      </w:r>
    </w:p>
    <w:p w14:paraId="215B094E" w14:textId="77777777" w:rsidR="00E63936" w:rsidRPr="000922CF" w:rsidRDefault="00E63936" w:rsidP="00CF4686">
      <w:pPr>
        <w:pStyle w:val="DHSbodytext0"/>
      </w:pPr>
      <w:r w:rsidRPr="000922CF">
        <w:t xml:space="preserve">The Agency intends to </w:t>
      </w:r>
      <w:r w:rsidR="00041178" w:rsidRPr="000922CF">
        <w:t>obtain</w:t>
      </w:r>
      <w:r w:rsidRPr="000922CF">
        <w:t xml:space="preserve"> data </w:t>
      </w:r>
      <w:r w:rsidR="00A36662" w:rsidRPr="000922CF">
        <w:t xml:space="preserve">(including TFN’s) </w:t>
      </w:r>
      <w:r w:rsidRPr="000922CF">
        <w:t xml:space="preserve">under section 204A and to use it for the purposes set out in section 204A(2), as </w:t>
      </w:r>
      <w:r w:rsidR="00041178" w:rsidRPr="000922CF">
        <w:t>described in this program protocol.</w:t>
      </w:r>
    </w:p>
    <w:p w14:paraId="3C80BED7" w14:textId="0B2F64B4" w:rsidR="00A36662" w:rsidRPr="000922CF" w:rsidRDefault="00A36662" w:rsidP="00CF4686">
      <w:pPr>
        <w:pStyle w:val="DHSbodytext0"/>
      </w:pPr>
      <w:r w:rsidRPr="000922CF">
        <w:t xml:space="preserve">The Agency complies with the Privacy (Tax File Number) Rule 2015. For more information, see the Agency’s Privacy Policy at </w:t>
      </w:r>
      <w:hyperlink r:id="rId9" w:tooltip="Services Australia website, about us, privacy policy. " w:history="1">
        <w:r w:rsidRPr="000922CF">
          <w:rPr>
            <w:rStyle w:val="Hyperlink"/>
          </w:rPr>
          <w:t>https://www.servicesaustralia.gov.au/organisations/about-us/publications-and-resources/privacy-policy</w:t>
        </w:r>
      </w:hyperlink>
      <w:r w:rsidRPr="000922CF">
        <w:t xml:space="preserve">. </w:t>
      </w:r>
    </w:p>
    <w:p w14:paraId="2E71A1D9" w14:textId="35E61B45" w:rsidR="006C0A3E" w:rsidRPr="000922CF" w:rsidRDefault="006C0A3E" w:rsidP="00CF4686">
      <w:pPr>
        <w:pStyle w:val="DHSbodytext0"/>
      </w:pPr>
      <w:r w:rsidRPr="000922CF">
        <w:t xml:space="preserve">Both the ATO and the Agency perform a compliance review </w:t>
      </w:r>
      <w:r w:rsidR="000D6F47" w:rsidRPr="000922CF">
        <w:t xml:space="preserve">on the Abridged Arrangement </w:t>
      </w:r>
      <w:r w:rsidRPr="000922CF">
        <w:t>every month to ensure</w:t>
      </w:r>
      <w:r w:rsidR="000C6567" w:rsidRPr="000922CF">
        <w:t xml:space="preserve"> both agencies are conforming </w:t>
      </w:r>
      <w:r w:rsidR="000D6F47" w:rsidRPr="000922CF">
        <w:t>to</w:t>
      </w:r>
      <w:r w:rsidR="000C6567" w:rsidRPr="000922CF">
        <w:t xml:space="preserve"> the relevant legislative framework.</w:t>
      </w:r>
    </w:p>
    <w:p w14:paraId="32261F37" w14:textId="77777777" w:rsidR="00612D67" w:rsidRPr="000922CF" w:rsidRDefault="00612D67" w:rsidP="00DB7156">
      <w:pPr>
        <w:pStyle w:val="DHSbodytext0"/>
        <w:ind w:left="360"/>
      </w:pPr>
    </w:p>
    <w:p w14:paraId="7B88440A" w14:textId="77777777" w:rsidR="00612D67" w:rsidRPr="000922CF" w:rsidRDefault="00612D67" w:rsidP="002B069C">
      <w:pPr>
        <w:pStyle w:val="DHSHeading3"/>
        <w:numPr>
          <w:ilvl w:val="1"/>
          <w:numId w:val="5"/>
        </w:numPr>
        <w:ind w:left="567" w:hanging="567"/>
        <w:rPr>
          <w:b/>
        </w:rPr>
      </w:pPr>
      <w:r w:rsidRPr="000922CF">
        <w:rPr>
          <w:b/>
        </w:rPr>
        <w:t xml:space="preserve"> </w:t>
      </w:r>
      <w:bookmarkStart w:id="125" w:name="_Toc40426244"/>
      <w:r w:rsidRPr="000922CF">
        <w:rPr>
          <w:b/>
        </w:rPr>
        <w:t>ATO</w:t>
      </w:r>
      <w:bookmarkEnd w:id="125"/>
    </w:p>
    <w:p w14:paraId="35A72347" w14:textId="77777777" w:rsidR="00294045" w:rsidRPr="000922CF" w:rsidRDefault="008C6043" w:rsidP="00CF4686">
      <w:pPr>
        <w:pStyle w:val="DHSbodytext0"/>
      </w:pPr>
      <w:r w:rsidRPr="000922CF">
        <w:t xml:space="preserve">The Secretary </w:t>
      </w:r>
      <w:r w:rsidR="001F44E0" w:rsidRPr="000922CF">
        <w:t xml:space="preserve">of </w:t>
      </w:r>
      <w:r w:rsidRPr="000922CF">
        <w:t xml:space="preserve">the Department of Social </w:t>
      </w:r>
      <w:r w:rsidR="00A1434E" w:rsidRPr="000922CF">
        <w:t xml:space="preserve">Services </w:t>
      </w:r>
      <w:r w:rsidRPr="000922CF">
        <w:t xml:space="preserve">has delegated her power under section 204A to the Chief Executive Centrelink, and the Chief Executive Centrelink has delegated </w:t>
      </w:r>
      <w:r w:rsidR="001F44E0" w:rsidRPr="000922CF">
        <w:t xml:space="preserve">their </w:t>
      </w:r>
      <w:r w:rsidRPr="000922CF">
        <w:t xml:space="preserve">power under section 204A to decision makers within </w:t>
      </w:r>
      <w:r w:rsidR="00745AAA" w:rsidRPr="000922CF">
        <w:t xml:space="preserve">the </w:t>
      </w:r>
      <w:r w:rsidR="00A54130" w:rsidRPr="000922CF">
        <w:t>Agency</w:t>
      </w:r>
      <w:r w:rsidRPr="000922CF">
        <w:t>.</w:t>
      </w:r>
      <w:r w:rsidR="009C2B60" w:rsidRPr="000922CF">
        <w:t xml:space="preserve"> A delegate has issued</w:t>
      </w:r>
      <w:r w:rsidR="00827E77" w:rsidRPr="000922CF">
        <w:t xml:space="preserve"> a notice to the Commissioner to require the provision of information under section 204A. </w:t>
      </w:r>
    </w:p>
    <w:p w14:paraId="68012725" w14:textId="77777777" w:rsidR="009E6A15" w:rsidRPr="000922CF" w:rsidRDefault="009E6A15" w:rsidP="00CF4686">
      <w:pPr>
        <w:pStyle w:val="DHSbodytext0"/>
      </w:pPr>
      <w:r w:rsidRPr="000922CF">
        <w:t xml:space="preserve">Section 8WA (1) of the </w:t>
      </w:r>
      <w:r w:rsidRPr="000922CF">
        <w:rPr>
          <w:i/>
        </w:rPr>
        <w:t>Taxation Administration Act 1953</w:t>
      </w:r>
      <w:r w:rsidRPr="000922CF">
        <w:t xml:space="preserve"> creates an offence for any person to require or request another person to quote the other person’s tax file number.</w:t>
      </w:r>
    </w:p>
    <w:p w14:paraId="0F4793CE" w14:textId="77777777" w:rsidR="00053A10" w:rsidRPr="000922CF" w:rsidRDefault="00053A10" w:rsidP="00CF4686">
      <w:pPr>
        <w:pStyle w:val="DHSbodytext0"/>
      </w:pPr>
    </w:p>
    <w:p w14:paraId="47FE05C0" w14:textId="77777777" w:rsidR="009E6A15" w:rsidRPr="000922CF" w:rsidRDefault="009E6A15" w:rsidP="00CF4686">
      <w:pPr>
        <w:pStyle w:val="DHSbodytext0"/>
      </w:pPr>
      <w:r w:rsidRPr="000922CF">
        <w:t>Section 8WA(1AA)(b) creates an exception to section 8W</w:t>
      </w:r>
      <w:r w:rsidR="00A0005F" w:rsidRPr="000922CF">
        <w:t>A</w:t>
      </w:r>
      <w:r w:rsidRPr="000922CF">
        <w:t xml:space="preserve">(1) to the extent required or permitted by, or reasonably necessary in order to comply with an obligation imposed by, a taxation law or a law of the Commonwealth of a kind referred to in paragraph 202 of the </w:t>
      </w:r>
      <w:r w:rsidRPr="000922CF">
        <w:rPr>
          <w:i/>
        </w:rPr>
        <w:t>Income Tax Assessment Act 1936</w:t>
      </w:r>
      <w:r w:rsidRPr="000922CF">
        <w:t>.</w:t>
      </w:r>
    </w:p>
    <w:p w14:paraId="772F6E43" w14:textId="77777777" w:rsidR="00A0005F" w:rsidRPr="000922CF" w:rsidRDefault="00A0005F" w:rsidP="00CF4686">
      <w:pPr>
        <w:pStyle w:val="DHSbodytext0"/>
      </w:pPr>
      <w:r w:rsidRPr="000922CF">
        <w:t xml:space="preserve">Section 202(o) of the </w:t>
      </w:r>
      <w:r w:rsidRPr="000922CF">
        <w:rPr>
          <w:i/>
        </w:rPr>
        <w:t>Income Tax Assessment Act 1936</w:t>
      </w:r>
      <w:r w:rsidRPr="000922CF">
        <w:t xml:space="preserve"> states that an object of Part VA - Tax File Numbers is to establish a system of tax file numbers to, among other listed objects, facilitate the administration of section 204A of the </w:t>
      </w:r>
      <w:r w:rsidRPr="000922CF">
        <w:rPr>
          <w:i/>
        </w:rPr>
        <w:t>Social Security (Administration) Act 1999</w:t>
      </w:r>
      <w:r w:rsidRPr="000922CF">
        <w:t>.</w:t>
      </w:r>
    </w:p>
    <w:p w14:paraId="71A60689" w14:textId="77777777" w:rsidR="008C6043" w:rsidRPr="000922CF" w:rsidRDefault="008C6043" w:rsidP="00CF4686">
      <w:pPr>
        <w:pStyle w:val="DHSbodytext0"/>
      </w:pPr>
      <w:r w:rsidRPr="000922CF">
        <w:t>Section 8WB</w:t>
      </w:r>
      <w:r w:rsidR="00F33385" w:rsidRPr="000922CF">
        <w:t>(1)</w:t>
      </w:r>
      <w:r w:rsidRPr="000922CF">
        <w:t xml:space="preserve"> of the </w:t>
      </w:r>
      <w:r w:rsidRPr="000922CF">
        <w:rPr>
          <w:i/>
        </w:rPr>
        <w:t>Taxation Administration Act 1953</w:t>
      </w:r>
      <w:r w:rsidRPr="000922CF">
        <w:t xml:space="preserve"> </w:t>
      </w:r>
      <w:r w:rsidR="00F33385" w:rsidRPr="000922CF">
        <w:t xml:space="preserve">creates an offence for any person who records, uses in a manner connecting it with the other person’s identity or divulges a person’s </w:t>
      </w:r>
      <w:r w:rsidRPr="000922CF">
        <w:t>tax file number</w:t>
      </w:r>
      <w:r w:rsidR="00F33385" w:rsidRPr="000922CF">
        <w:t>.</w:t>
      </w:r>
    </w:p>
    <w:p w14:paraId="09559BE7" w14:textId="77777777" w:rsidR="008C6043" w:rsidRPr="000922CF" w:rsidRDefault="00F33385" w:rsidP="00CF4686">
      <w:pPr>
        <w:pStyle w:val="DHSbodytext0"/>
      </w:pPr>
      <w:r w:rsidRPr="000922CF">
        <w:t>Section 8WB(1A) creates an exception to section 8WB(1) to the</w:t>
      </w:r>
      <w:r w:rsidR="008C6043" w:rsidRPr="000922CF">
        <w:t xml:space="preserve"> extent required or permitted by, or reasonably necessary in order to comply with an obligation imposed by, a taxation law or a law of the Commonwealth of a ki</w:t>
      </w:r>
      <w:r w:rsidRPr="000922CF">
        <w:t>nd referred to in paragraph 202 o</w:t>
      </w:r>
      <w:r w:rsidR="008C6043" w:rsidRPr="000922CF">
        <w:t xml:space="preserve">f the </w:t>
      </w:r>
      <w:r w:rsidR="008C6043" w:rsidRPr="000922CF">
        <w:rPr>
          <w:i/>
        </w:rPr>
        <w:t>Income Tax Assessment Act 1936</w:t>
      </w:r>
      <w:r w:rsidRPr="000922CF">
        <w:t>.</w:t>
      </w:r>
    </w:p>
    <w:p w14:paraId="344A9036" w14:textId="77777777" w:rsidR="00F33385" w:rsidRPr="000922CF" w:rsidRDefault="00F33385" w:rsidP="00CF4686">
      <w:pPr>
        <w:pStyle w:val="DHSbodytext0"/>
      </w:pPr>
      <w:r w:rsidRPr="000922CF">
        <w:t xml:space="preserve">Section 202(o) of the </w:t>
      </w:r>
      <w:r w:rsidRPr="000922CF">
        <w:rPr>
          <w:i/>
        </w:rPr>
        <w:t>Income Tax Assessment Act 1936</w:t>
      </w:r>
      <w:r w:rsidRPr="000922CF">
        <w:t xml:space="preserve"> states that an object of Part VA - Tax File Numbers is to establish a system of tax file numbers to, among other listed objects, facilitate the administration of section 204A of the </w:t>
      </w:r>
      <w:r w:rsidRPr="000922CF">
        <w:rPr>
          <w:i/>
        </w:rPr>
        <w:t>Social Security (Administration) Act 1999</w:t>
      </w:r>
      <w:r w:rsidRPr="000922CF">
        <w:t>.</w:t>
      </w:r>
    </w:p>
    <w:p w14:paraId="2B8B304D" w14:textId="77777777" w:rsidR="00E013AE" w:rsidRPr="000922CF" w:rsidRDefault="009F444F" w:rsidP="002A5225">
      <w:pPr>
        <w:pStyle w:val="DHSBodytext"/>
      </w:pPr>
      <w:bookmarkStart w:id="126" w:name="_Toc480455732"/>
      <w:bookmarkStart w:id="127" w:name="_Toc480473234"/>
      <w:r w:rsidRPr="000922CF">
        <w:t xml:space="preserve">The ATO </w:t>
      </w:r>
      <w:r w:rsidR="00F33385" w:rsidRPr="000922CF">
        <w:t xml:space="preserve">will </w:t>
      </w:r>
      <w:r w:rsidR="005564D8" w:rsidRPr="000922CF">
        <w:t>disclose</w:t>
      </w:r>
      <w:r w:rsidRPr="000922CF">
        <w:t xml:space="preserve"> information to the </w:t>
      </w:r>
      <w:r w:rsidR="00241E7B" w:rsidRPr="000922CF">
        <w:t>A</w:t>
      </w:r>
      <w:r w:rsidR="00256690" w:rsidRPr="000922CF">
        <w:t>gency</w:t>
      </w:r>
      <w:r w:rsidRPr="000922CF">
        <w:t xml:space="preserve"> </w:t>
      </w:r>
      <w:r w:rsidR="00DA5764" w:rsidRPr="000922CF">
        <w:t xml:space="preserve">in accordance with a notice </w:t>
      </w:r>
      <w:r w:rsidR="00107F9B" w:rsidRPr="000922CF">
        <w:t xml:space="preserve">issued by the Secretary </w:t>
      </w:r>
      <w:r w:rsidR="00B114C8" w:rsidRPr="000922CF">
        <w:t xml:space="preserve">(or the Secretary’s delegate) </w:t>
      </w:r>
      <w:r w:rsidR="00DA5764" w:rsidRPr="000922CF">
        <w:t>under section 204A of the</w:t>
      </w:r>
      <w:r w:rsidR="00DA5764" w:rsidRPr="000922CF">
        <w:rPr>
          <w:i/>
        </w:rPr>
        <w:t xml:space="preserve"> Social Security (Administration) Act 1999</w:t>
      </w:r>
      <w:r w:rsidR="00DA5764" w:rsidRPr="000922CF">
        <w:t xml:space="preserve">. This will be </w:t>
      </w:r>
      <w:r w:rsidRPr="000922CF">
        <w:t xml:space="preserve">to allow </w:t>
      </w:r>
      <w:r w:rsidR="002A5225" w:rsidRPr="000922CF">
        <w:t>the Agency</w:t>
      </w:r>
      <w:r w:rsidRPr="000922CF">
        <w:t xml:space="preserve"> to determine whether there is a discrepancy between the information reported by the </w:t>
      </w:r>
      <w:r w:rsidR="008C72A5" w:rsidRPr="000922CF">
        <w:t>customer</w:t>
      </w:r>
      <w:r w:rsidRPr="000922CF">
        <w:t xml:space="preserve"> to the </w:t>
      </w:r>
      <w:r w:rsidR="00241E7B" w:rsidRPr="000922CF">
        <w:t>A</w:t>
      </w:r>
      <w:r w:rsidR="002A238D" w:rsidRPr="000922CF">
        <w:t>gency</w:t>
      </w:r>
      <w:r w:rsidRPr="000922CF">
        <w:t xml:space="preserve"> and the </w:t>
      </w:r>
      <w:r w:rsidR="008477A3" w:rsidRPr="000922CF">
        <w:t>JobKeeper</w:t>
      </w:r>
      <w:r w:rsidR="00036C6A" w:rsidRPr="000922CF">
        <w:t xml:space="preserve"> </w:t>
      </w:r>
      <w:r w:rsidRPr="000922CF">
        <w:t xml:space="preserve">information reported to the ATO </w:t>
      </w:r>
      <w:r w:rsidR="00107F9B" w:rsidRPr="000922CF">
        <w:t xml:space="preserve">by their nominated employer </w:t>
      </w:r>
      <w:r w:rsidRPr="000922CF">
        <w:t>and whether administrative action</w:t>
      </w:r>
      <w:r w:rsidR="00C558D0" w:rsidRPr="000922CF">
        <w:t xml:space="preserve"> (such as </w:t>
      </w:r>
      <w:r w:rsidR="002A5225" w:rsidRPr="000922CF">
        <w:t xml:space="preserve">nudge messaging) or other action </w:t>
      </w:r>
      <w:r w:rsidR="000774FF" w:rsidRPr="000922CF">
        <w:t xml:space="preserve">should </w:t>
      </w:r>
      <w:r w:rsidRPr="000922CF">
        <w:t>be considered.</w:t>
      </w:r>
      <w:r w:rsidR="00F45497" w:rsidRPr="000922CF">
        <w:t xml:space="preserve"> </w:t>
      </w:r>
    </w:p>
    <w:p w14:paraId="15C8B4CB" w14:textId="77777777" w:rsidR="005564D8" w:rsidRPr="000922CF" w:rsidRDefault="005564D8" w:rsidP="00CF4686">
      <w:pPr>
        <w:pStyle w:val="DHSbodytext0"/>
      </w:pPr>
      <w:r w:rsidRPr="000922CF">
        <w:t xml:space="preserve">The ATO may also disclose protected information about </w:t>
      </w:r>
      <w:r w:rsidR="00107F9B" w:rsidRPr="000922CF">
        <w:t xml:space="preserve">eligible </w:t>
      </w:r>
      <w:r w:rsidRPr="000922CF">
        <w:t xml:space="preserve">employees that is necessary to ensure the integrity of social security payment programs, in accordance with section 355-65 of the </w:t>
      </w:r>
      <w:r w:rsidRPr="000922CF">
        <w:rPr>
          <w:i/>
        </w:rPr>
        <w:t>Taxation Administration Act 1953</w:t>
      </w:r>
      <w:r w:rsidRPr="000922CF">
        <w:t>.</w:t>
      </w:r>
    </w:p>
    <w:p w14:paraId="4FCC99C6" w14:textId="77777777" w:rsidR="009F444F" w:rsidRPr="000922CF" w:rsidRDefault="009F444F" w:rsidP="00CF4686">
      <w:pPr>
        <w:pStyle w:val="DHSbodytext0"/>
      </w:pPr>
    </w:p>
    <w:p w14:paraId="77342C73" w14:textId="45C844AD" w:rsidR="00294045" w:rsidRPr="000922CF" w:rsidRDefault="00294045" w:rsidP="002B069C">
      <w:pPr>
        <w:pStyle w:val="DHSHeadinglevel2"/>
        <w:numPr>
          <w:ilvl w:val="0"/>
          <w:numId w:val="5"/>
        </w:numPr>
        <w:ind w:left="426" w:hanging="568"/>
      </w:pPr>
      <w:bookmarkStart w:id="128" w:name="_Toc345001"/>
      <w:bookmarkStart w:id="129" w:name="_Toc23947956"/>
      <w:bookmarkStart w:id="130" w:name="_Toc40426245"/>
      <w:r w:rsidRPr="000922CF">
        <w:t>Alternative Methods</w:t>
      </w:r>
      <w:bookmarkEnd w:id="126"/>
      <w:bookmarkEnd w:id="127"/>
      <w:bookmarkEnd w:id="128"/>
      <w:bookmarkEnd w:id="129"/>
      <w:bookmarkEnd w:id="130"/>
    </w:p>
    <w:p w14:paraId="6FC06BAF" w14:textId="77777777" w:rsidR="007A489F" w:rsidRPr="000922CF" w:rsidRDefault="007B728D" w:rsidP="0025633C">
      <w:pPr>
        <w:pStyle w:val="DHSbodytext0"/>
      </w:pPr>
      <w:bookmarkStart w:id="131" w:name="_Toc480455734"/>
      <w:bookmarkStart w:id="132" w:name="_Toc480473236"/>
      <w:r w:rsidRPr="000922CF">
        <w:t xml:space="preserve">The Agency has </w:t>
      </w:r>
      <w:r w:rsidR="008375EB" w:rsidRPr="000922CF">
        <w:t xml:space="preserve">no other reliable sources of information </w:t>
      </w:r>
      <w:r w:rsidR="00A8699C" w:rsidRPr="000922CF">
        <w:t xml:space="preserve">available </w:t>
      </w:r>
      <w:r w:rsidR="008375EB" w:rsidRPr="000922CF">
        <w:t xml:space="preserve">to detect </w:t>
      </w:r>
      <w:r w:rsidR="002D0416" w:rsidRPr="000922CF">
        <w:t>social security</w:t>
      </w:r>
      <w:r w:rsidR="002F3F55" w:rsidRPr="000922CF">
        <w:t xml:space="preserve"> </w:t>
      </w:r>
      <w:r w:rsidR="002D0416" w:rsidRPr="000922CF">
        <w:t>p</w:t>
      </w:r>
      <w:r w:rsidR="002F3F55" w:rsidRPr="000922CF">
        <w:t xml:space="preserve">ayment customers or claimants </w:t>
      </w:r>
      <w:r w:rsidR="008375EB" w:rsidRPr="000922CF">
        <w:t xml:space="preserve">who </w:t>
      </w:r>
      <w:r w:rsidR="00D13425" w:rsidRPr="000922CF">
        <w:t>are eligible employees under the Job</w:t>
      </w:r>
      <w:r w:rsidR="006252EF" w:rsidRPr="000922CF">
        <w:t>K</w:t>
      </w:r>
      <w:r w:rsidR="00D13425" w:rsidRPr="000922CF">
        <w:t>eeper</w:t>
      </w:r>
      <w:r w:rsidR="00CB14D8" w:rsidRPr="000922CF">
        <w:t xml:space="preserve"> program</w:t>
      </w:r>
      <w:r w:rsidRPr="000922CF">
        <w:t xml:space="preserve">, who </w:t>
      </w:r>
      <w:r w:rsidR="00B74759" w:rsidRPr="000922CF">
        <w:t xml:space="preserve">may </w:t>
      </w:r>
      <w:r w:rsidR="008375EB" w:rsidRPr="000922CF">
        <w:t xml:space="preserve">have </w:t>
      </w:r>
      <w:r w:rsidR="00446B58" w:rsidRPr="000922CF">
        <w:t>not</w:t>
      </w:r>
      <w:r w:rsidR="008375EB" w:rsidRPr="000922CF">
        <w:t xml:space="preserve"> correctly declare</w:t>
      </w:r>
      <w:r w:rsidR="00446B58" w:rsidRPr="000922CF">
        <w:t>d</w:t>
      </w:r>
      <w:r w:rsidR="008375EB" w:rsidRPr="000922CF">
        <w:t xml:space="preserve"> </w:t>
      </w:r>
      <w:r w:rsidR="002F3F55" w:rsidRPr="000922CF">
        <w:t xml:space="preserve">income </w:t>
      </w:r>
      <w:r w:rsidR="00A8699C" w:rsidRPr="000922CF">
        <w:t xml:space="preserve">that </w:t>
      </w:r>
      <w:r w:rsidR="002F3F55" w:rsidRPr="000922CF">
        <w:t xml:space="preserve">they are receiving from their employers </w:t>
      </w:r>
      <w:r w:rsidR="000A2835" w:rsidRPr="000922CF">
        <w:t>(</w:t>
      </w:r>
      <w:r w:rsidR="002F3F55" w:rsidRPr="000922CF">
        <w:t>who have commenced receiving</w:t>
      </w:r>
      <w:r w:rsidR="00FA09B4" w:rsidRPr="000922CF">
        <w:t xml:space="preserve"> JobKeeper </w:t>
      </w:r>
      <w:r w:rsidR="00791674" w:rsidRPr="000922CF">
        <w:t>P</w:t>
      </w:r>
      <w:r w:rsidR="00FA09B4" w:rsidRPr="000922CF">
        <w:t xml:space="preserve">ayment </w:t>
      </w:r>
      <w:r w:rsidR="002F3F55" w:rsidRPr="000922CF">
        <w:t>from the ATO</w:t>
      </w:r>
      <w:r w:rsidR="000A2835" w:rsidRPr="000922CF">
        <w:t>)</w:t>
      </w:r>
      <w:r w:rsidR="002F3F55" w:rsidRPr="000922CF">
        <w:t>.</w:t>
      </w:r>
      <w:r w:rsidR="00FA09B4" w:rsidRPr="000922CF">
        <w:t xml:space="preserve"> </w:t>
      </w:r>
    </w:p>
    <w:p w14:paraId="279A2AB8" w14:textId="6FCA2417" w:rsidR="009F444F" w:rsidRPr="000922CF" w:rsidRDefault="007C06FB" w:rsidP="00CF4686">
      <w:pPr>
        <w:pStyle w:val="DHSbodytext0"/>
      </w:pPr>
      <w:r w:rsidRPr="000922CF">
        <w:t xml:space="preserve">The ATO is responsible for the JobKeeper program and the only mechanism for the Agency to obtain information about customers who </w:t>
      </w:r>
      <w:r w:rsidR="001D7F5D" w:rsidRPr="000922CF">
        <w:t xml:space="preserve">have been nominated to be </w:t>
      </w:r>
      <w:r w:rsidRPr="000922CF">
        <w:t>eligible JobKeeper recipients is from the employers of those customers through the ATO.  Section 204A of the Social Security (Administration) Act provides the only effective legislative framework for obtaining the data and using it within the strict confines of that framework.</w:t>
      </w:r>
    </w:p>
    <w:p w14:paraId="6065A0E5" w14:textId="77777777" w:rsidR="00D13425" w:rsidRPr="000922CF" w:rsidRDefault="00D13425" w:rsidP="00CF4686">
      <w:pPr>
        <w:pStyle w:val="DHSbodytext0"/>
      </w:pPr>
    </w:p>
    <w:p w14:paraId="35DA590B" w14:textId="77777777" w:rsidR="00294045" w:rsidRPr="000922CF" w:rsidRDefault="00294045" w:rsidP="002B069C">
      <w:pPr>
        <w:pStyle w:val="DHSHeadinglevel2"/>
        <w:numPr>
          <w:ilvl w:val="0"/>
          <w:numId w:val="5"/>
        </w:numPr>
        <w:ind w:left="426" w:hanging="568"/>
      </w:pPr>
      <w:bookmarkStart w:id="133" w:name="_Toc345002"/>
      <w:bookmarkStart w:id="134" w:name="_Toc23947957"/>
      <w:bookmarkStart w:id="135" w:name="_Toc40426246"/>
      <w:r w:rsidRPr="000922CF">
        <w:t>Prior Data Match Programs</w:t>
      </w:r>
      <w:bookmarkEnd w:id="133"/>
      <w:bookmarkEnd w:id="134"/>
      <w:bookmarkEnd w:id="135"/>
    </w:p>
    <w:p w14:paraId="1496CB66" w14:textId="77777777" w:rsidR="009812B9" w:rsidRPr="000922CF" w:rsidRDefault="00FA09B4" w:rsidP="00CF4686">
      <w:pPr>
        <w:pStyle w:val="DHSbodytext0"/>
      </w:pPr>
      <w:r w:rsidRPr="000922CF">
        <w:t xml:space="preserve">No previous data matching activity </w:t>
      </w:r>
      <w:r w:rsidR="00036C6A" w:rsidRPr="000922CF">
        <w:t xml:space="preserve">has been </w:t>
      </w:r>
      <w:r w:rsidRPr="000922CF">
        <w:t xml:space="preserve">undertaken for this purpose. </w:t>
      </w:r>
    </w:p>
    <w:p w14:paraId="7805B7B5" w14:textId="77777777" w:rsidR="00FA09B4" w:rsidRPr="000922CF" w:rsidRDefault="00FA09B4" w:rsidP="00A35E9F">
      <w:pPr>
        <w:pStyle w:val="DHSBodytext"/>
        <w:ind w:left="-142"/>
      </w:pPr>
    </w:p>
    <w:p w14:paraId="0E6588AD" w14:textId="5031CADA" w:rsidR="00294045" w:rsidRPr="000922CF" w:rsidRDefault="00294045" w:rsidP="002B069C">
      <w:pPr>
        <w:pStyle w:val="DHSHeadinglevel2"/>
        <w:numPr>
          <w:ilvl w:val="0"/>
          <w:numId w:val="5"/>
        </w:numPr>
        <w:ind w:left="426" w:hanging="568"/>
      </w:pPr>
      <w:bookmarkStart w:id="136" w:name="_Toc345003"/>
      <w:bookmarkStart w:id="137" w:name="_Toc23947958"/>
      <w:bookmarkStart w:id="138" w:name="_Toc40426247"/>
      <w:r w:rsidRPr="000922CF">
        <w:t>Costs and Benefits</w:t>
      </w:r>
      <w:bookmarkEnd w:id="131"/>
      <w:bookmarkEnd w:id="132"/>
      <w:bookmarkEnd w:id="136"/>
      <w:bookmarkEnd w:id="137"/>
      <w:bookmarkEnd w:id="138"/>
    </w:p>
    <w:p w14:paraId="68391A4E" w14:textId="77777777" w:rsidR="00060422" w:rsidRPr="000922CF" w:rsidRDefault="008D5E18" w:rsidP="0025633C">
      <w:pPr>
        <w:pStyle w:val="TalkingPoint-Supplementary"/>
        <w:numPr>
          <w:ilvl w:val="0"/>
          <w:numId w:val="0"/>
        </w:numPr>
        <w:spacing w:after="120"/>
      </w:pPr>
      <w:bookmarkStart w:id="139" w:name="_Toc480455735"/>
      <w:bookmarkStart w:id="140" w:name="_Toc480473237"/>
      <w:r w:rsidRPr="000922CF">
        <w:rPr>
          <w:rFonts w:ascii="Arial" w:hAnsi="Arial" w:cs="Arial"/>
          <w:color w:val="auto"/>
          <w:sz w:val="22"/>
          <w:szCs w:val="22"/>
        </w:rPr>
        <w:t xml:space="preserve">As announced </w:t>
      </w:r>
      <w:r w:rsidR="00FA09B4" w:rsidRPr="000922CF">
        <w:rPr>
          <w:rFonts w:ascii="Arial" w:hAnsi="Arial" w:cs="Arial"/>
          <w:color w:val="auto"/>
          <w:sz w:val="22"/>
          <w:szCs w:val="22"/>
        </w:rPr>
        <w:t>by the Australian Government</w:t>
      </w:r>
      <w:r w:rsidR="000A2835" w:rsidRPr="000922CF">
        <w:rPr>
          <w:rFonts w:ascii="Arial" w:hAnsi="Arial" w:cs="Arial"/>
          <w:color w:val="auto"/>
          <w:sz w:val="22"/>
          <w:szCs w:val="22"/>
        </w:rPr>
        <w:t>,</w:t>
      </w:r>
      <w:r w:rsidR="00FA09B4" w:rsidRPr="000922CF">
        <w:rPr>
          <w:rFonts w:ascii="Arial" w:hAnsi="Arial" w:cs="Arial"/>
          <w:color w:val="auto"/>
          <w:sz w:val="22"/>
          <w:szCs w:val="22"/>
        </w:rPr>
        <w:t xml:space="preserve"> the Job</w:t>
      </w:r>
      <w:r w:rsidR="009C4E09" w:rsidRPr="000922CF">
        <w:rPr>
          <w:rFonts w:ascii="Arial" w:hAnsi="Arial" w:cs="Arial"/>
          <w:color w:val="auto"/>
          <w:sz w:val="22"/>
          <w:szCs w:val="22"/>
        </w:rPr>
        <w:t>K</w:t>
      </w:r>
      <w:r w:rsidR="00FA09B4" w:rsidRPr="000922CF">
        <w:rPr>
          <w:rFonts w:ascii="Arial" w:hAnsi="Arial" w:cs="Arial"/>
          <w:color w:val="auto"/>
          <w:sz w:val="22"/>
          <w:szCs w:val="22"/>
        </w:rPr>
        <w:t xml:space="preserve">eeper </w:t>
      </w:r>
      <w:r w:rsidR="00A9759E" w:rsidRPr="000922CF">
        <w:rPr>
          <w:rFonts w:ascii="Arial" w:hAnsi="Arial" w:cs="Arial"/>
          <w:color w:val="auto"/>
          <w:sz w:val="22"/>
          <w:szCs w:val="22"/>
        </w:rPr>
        <w:t>P</w:t>
      </w:r>
      <w:r w:rsidR="00FA09B4" w:rsidRPr="000922CF">
        <w:rPr>
          <w:rFonts w:ascii="Arial" w:hAnsi="Arial" w:cs="Arial"/>
          <w:color w:val="auto"/>
          <w:sz w:val="22"/>
          <w:szCs w:val="22"/>
        </w:rPr>
        <w:t xml:space="preserve">ayment will assist Australians </w:t>
      </w:r>
      <w:r w:rsidR="00FA54ED" w:rsidRPr="000922CF">
        <w:rPr>
          <w:rFonts w:ascii="Arial" w:hAnsi="Arial" w:cs="Arial"/>
          <w:color w:val="auto"/>
          <w:sz w:val="22"/>
          <w:szCs w:val="22"/>
        </w:rPr>
        <w:t xml:space="preserve">to </w:t>
      </w:r>
      <w:r w:rsidR="00A26C9A" w:rsidRPr="000922CF">
        <w:rPr>
          <w:rFonts w:ascii="Arial" w:hAnsi="Arial" w:cs="Arial"/>
          <w:color w:val="auto"/>
          <w:sz w:val="22"/>
          <w:szCs w:val="22"/>
        </w:rPr>
        <w:t xml:space="preserve">stay </w:t>
      </w:r>
      <w:r w:rsidR="00FA54ED" w:rsidRPr="000922CF">
        <w:rPr>
          <w:rFonts w:ascii="Arial" w:hAnsi="Arial" w:cs="Arial"/>
          <w:color w:val="auto"/>
          <w:sz w:val="22"/>
          <w:szCs w:val="22"/>
        </w:rPr>
        <w:t xml:space="preserve">employed </w:t>
      </w:r>
      <w:r w:rsidR="00A26C9A" w:rsidRPr="000922CF">
        <w:rPr>
          <w:rFonts w:ascii="Arial" w:hAnsi="Arial" w:cs="Arial"/>
          <w:color w:val="auto"/>
          <w:sz w:val="22"/>
          <w:szCs w:val="22"/>
        </w:rPr>
        <w:t xml:space="preserve">by </w:t>
      </w:r>
      <w:r w:rsidR="00FA54ED" w:rsidRPr="000922CF">
        <w:rPr>
          <w:rFonts w:ascii="Arial" w:hAnsi="Arial" w:cs="Arial"/>
          <w:color w:val="auto"/>
          <w:sz w:val="22"/>
          <w:szCs w:val="22"/>
        </w:rPr>
        <w:t>business</w:t>
      </w:r>
      <w:r w:rsidR="001F44E0" w:rsidRPr="000922CF">
        <w:rPr>
          <w:rFonts w:ascii="Arial" w:hAnsi="Arial" w:cs="Arial"/>
          <w:color w:val="auto"/>
          <w:sz w:val="22"/>
          <w:szCs w:val="22"/>
        </w:rPr>
        <w:t>es</w:t>
      </w:r>
      <w:r w:rsidR="00FA54ED" w:rsidRPr="000922CF">
        <w:rPr>
          <w:rFonts w:ascii="Arial" w:hAnsi="Arial" w:cs="Arial"/>
          <w:color w:val="auto"/>
          <w:sz w:val="22"/>
          <w:szCs w:val="22"/>
        </w:rPr>
        <w:t xml:space="preserve"> </w:t>
      </w:r>
      <w:r w:rsidR="00A26C9A" w:rsidRPr="000922CF">
        <w:rPr>
          <w:rFonts w:ascii="Arial" w:hAnsi="Arial" w:cs="Arial"/>
          <w:color w:val="auto"/>
          <w:sz w:val="22"/>
          <w:szCs w:val="22"/>
        </w:rPr>
        <w:t xml:space="preserve">whilst they continue to </w:t>
      </w:r>
      <w:r w:rsidR="00FA54ED" w:rsidRPr="000922CF">
        <w:rPr>
          <w:rFonts w:ascii="Arial" w:hAnsi="Arial" w:cs="Arial"/>
          <w:color w:val="auto"/>
          <w:sz w:val="22"/>
          <w:szCs w:val="22"/>
        </w:rPr>
        <w:t>remain trading (albeit with reduced income)</w:t>
      </w:r>
      <w:r w:rsidR="00FA09B4" w:rsidRPr="000922CF">
        <w:rPr>
          <w:rFonts w:ascii="Arial" w:hAnsi="Arial" w:cs="Arial"/>
          <w:color w:val="auto"/>
          <w:sz w:val="22"/>
          <w:szCs w:val="22"/>
        </w:rPr>
        <w:t>.</w:t>
      </w:r>
    </w:p>
    <w:p w14:paraId="71B30AC9" w14:textId="77777777" w:rsidR="0019586F" w:rsidRPr="000922CF" w:rsidRDefault="0019586F" w:rsidP="0025633C">
      <w:pPr>
        <w:pStyle w:val="TalkingPoint-Supplementary"/>
        <w:numPr>
          <w:ilvl w:val="0"/>
          <w:numId w:val="0"/>
        </w:numPr>
        <w:spacing w:after="120"/>
      </w:pPr>
      <w:r w:rsidRPr="000922CF">
        <w:rPr>
          <w:rFonts w:ascii="Arial" w:hAnsi="Arial" w:cs="Arial"/>
          <w:color w:val="auto"/>
          <w:sz w:val="22"/>
          <w:szCs w:val="22"/>
        </w:rPr>
        <w:t>The benefits resulting from the program include enhanced data integrity through the assessment of mismatches and the continuation of the Agency making appropriate payments to customers.</w:t>
      </w:r>
    </w:p>
    <w:p w14:paraId="5490E57B" w14:textId="552D938C" w:rsidR="00CD57A4" w:rsidRPr="000922CF" w:rsidRDefault="007A489F" w:rsidP="00CF4686">
      <w:pPr>
        <w:pStyle w:val="DHSbodytext0"/>
      </w:pPr>
      <w:r w:rsidRPr="000922CF">
        <w:t>T</w:t>
      </w:r>
      <w:r w:rsidR="00060422" w:rsidRPr="000922CF">
        <w:t>his program</w:t>
      </w:r>
      <w:r w:rsidRPr="000922CF">
        <w:t xml:space="preserve"> will be delivered</w:t>
      </w:r>
      <w:r w:rsidR="00060422" w:rsidRPr="000922CF">
        <w:t xml:space="preserve"> within existing</w:t>
      </w:r>
      <w:r w:rsidRPr="000922CF">
        <w:t xml:space="preserve"> Agency</w:t>
      </w:r>
      <w:r w:rsidR="00060422" w:rsidRPr="000922CF">
        <w:t xml:space="preserve"> resources.</w:t>
      </w:r>
    </w:p>
    <w:p w14:paraId="0D81C31B" w14:textId="5FB47E1D" w:rsidR="00CD57A4" w:rsidRPr="000922CF" w:rsidRDefault="00057B61" w:rsidP="00CD57A4">
      <w:pPr>
        <w:pStyle w:val="TalkingPoint-Supplementary"/>
        <w:numPr>
          <w:ilvl w:val="0"/>
          <w:numId w:val="0"/>
        </w:numPr>
        <w:spacing w:after="120"/>
        <w:rPr>
          <w:rFonts w:ascii="Arial" w:hAnsi="Arial" w:cs="Arial"/>
          <w:color w:val="auto"/>
          <w:sz w:val="22"/>
          <w:szCs w:val="22"/>
        </w:rPr>
      </w:pPr>
      <w:r>
        <w:rPr>
          <w:rFonts w:ascii="Arial" w:hAnsi="Arial" w:cs="Arial"/>
          <w:color w:val="auto"/>
          <w:sz w:val="22"/>
          <w:szCs w:val="22"/>
        </w:rPr>
        <w:t xml:space="preserve">Around </w:t>
      </w:r>
      <w:r w:rsidR="00CD57A4" w:rsidRPr="000922CF">
        <w:rPr>
          <w:rFonts w:ascii="Arial" w:hAnsi="Arial" w:cs="Arial"/>
          <w:color w:val="auto"/>
          <w:sz w:val="22"/>
          <w:szCs w:val="22"/>
        </w:rPr>
        <w:t xml:space="preserve">73,000 customers </w:t>
      </w:r>
      <w:r w:rsidR="00002FEE">
        <w:rPr>
          <w:rFonts w:ascii="Arial" w:hAnsi="Arial" w:cs="Arial"/>
          <w:color w:val="auto"/>
          <w:sz w:val="22"/>
          <w:szCs w:val="22"/>
        </w:rPr>
        <w:t xml:space="preserve">who were identified in the first phase of the program have </w:t>
      </w:r>
      <w:r w:rsidR="00CD57A4" w:rsidRPr="000922CF">
        <w:rPr>
          <w:rFonts w:ascii="Arial" w:hAnsi="Arial" w:cs="Arial"/>
          <w:color w:val="auto"/>
          <w:sz w:val="22"/>
          <w:szCs w:val="22"/>
        </w:rPr>
        <w:t>been contacted</w:t>
      </w:r>
      <w:r>
        <w:rPr>
          <w:rFonts w:ascii="Arial" w:hAnsi="Arial" w:cs="Arial"/>
          <w:color w:val="auto"/>
          <w:sz w:val="22"/>
          <w:szCs w:val="22"/>
        </w:rPr>
        <w:t xml:space="preserve"> to date</w:t>
      </w:r>
      <w:r w:rsidR="00CD57A4" w:rsidRPr="000922CF">
        <w:rPr>
          <w:rFonts w:ascii="Arial" w:hAnsi="Arial" w:cs="Arial"/>
          <w:color w:val="auto"/>
          <w:sz w:val="22"/>
          <w:szCs w:val="22"/>
        </w:rPr>
        <w:t xml:space="preserve"> because they may not have reported their income correctly to</w:t>
      </w:r>
      <w:r w:rsidR="007A489F" w:rsidRPr="000922CF">
        <w:rPr>
          <w:rFonts w:ascii="Arial" w:hAnsi="Arial" w:cs="Arial"/>
          <w:color w:val="auto"/>
          <w:sz w:val="22"/>
          <w:szCs w:val="22"/>
        </w:rPr>
        <w:t xml:space="preserve"> the Agency</w:t>
      </w:r>
      <w:r w:rsidR="00CD57A4" w:rsidRPr="000922CF">
        <w:rPr>
          <w:rFonts w:ascii="Arial" w:hAnsi="Arial" w:cs="Arial"/>
          <w:color w:val="auto"/>
          <w:sz w:val="22"/>
          <w:szCs w:val="22"/>
        </w:rPr>
        <w:t xml:space="preserve">. </w:t>
      </w:r>
    </w:p>
    <w:p w14:paraId="45D7A127" w14:textId="77777777" w:rsidR="004A2024" w:rsidRPr="000922CF" w:rsidRDefault="004A2024">
      <w:pPr>
        <w:rPr>
          <w:rFonts w:ascii="Arial" w:hAnsi="Arial" w:cs="Arial"/>
          <w:b/>
          <w:bCs/>
          <w:iCs/>
          <w:color w:val="000000"/>
          <w:sz w:val="32"/>
          <w:szCs w:val="28"/>
        </w:rPr>
      </w:pPr>
      <w:bookmarkStart w:id="141" w:name="_Toc345004"/>
      <w:bookmarkStart w:id="142" w:name="_Toc23947959"/>
      <w:bookmarkStart w:id="143" w:name="_Toc40426248"/>
      <w:r w:rsidRPr="000922CF">
        <w:br w:type="page"/>
      </w:r>
    </w:p>
    <w:p w14:paraId="7C4E2783" w14:textId="07AE9231" w:rsidR="00294045" w:rsidRPr="000922CF" w:rsidRDefault="00294045" w:rsidP="00FD63BC">
      <w:pPr>
        <w:pStyle w:val="DHSHeadinglevel2"/>
      </w:pPr>
      <w:r w:rsidRPr="000922CF">
        <w:t>Appendix A – Technical Standards report</w:t>
      </w:r>
      <w:bookmarkEnd w:id="139"/>
      <w:bookmarkEnd w:id="140"/>
      <w:bookmarkEnd w:id="141"/>
      <w:bookmarkEnd w:id="142"/>
      <w:bookmarkEnd w:id="143"/>
    </w:p>
    <w:p w14:paraId="5D4EBE54" w14:textId="77777777" w:rsidR="00C17D93" w:rsidRPr="000922CF" w:rsidRDefault="00294045" w:rsidP="00180F5E">
      <w:pPr>
        <w:pStyle w:val="DHSHeading3"/>
      </w:pPr>
      <w:bookmarkStart w:id="144" w:name="_Toc484602699"/>
      <w:bookmarkStart w:id="145" w:name="_Toc345005"/>
      <w:bookmarkStart w:id="146" w:name="_Toc23947960"/>
      <w:bookmarkStart w:id="147" w:name="_Toc40426249"/>
      <w:r w:rsidRPr="000922CF">
        <w:rPr>
          <w:b/>
        </w:rPr>
        <w:t>Description of Data</w:t>
      </w:r>
      <w:bookmarkEnd w:id="144"/>
      <w:bookmarkEnd w:id="145"/>
      <w:bookmarkEnd w:id="146"/>
      <w:bookmarkEnd w:id="147"/>
    </w:p>
    <w:p w14:paraId="30E89287" w14:textId="77777777" w:rsidR="005B2920" w:rsidRPr="000922CF" w:rsidRDefault="00BD6BA6" w:rsidP="00BD6BA6">
      <w:pPr>
        <w:pStyle w:val="DHSHeadinglevel4"/>
        <w:rPr>
          <w:b/>
        </w:rPr>
      </w:pPr>
      <w:r w:rsidRPr="000922CF">
        <w:rPr>
          <w:b/>
        </w:rPr>
        <w:t xml:space="preserve">Data from ATO to </w:t>
      </w:r>
      <w:r w:rsidR="00C558D0" w:rsidRPr="000922CF">
        <w:rPr>
          <w:b/>
        </w:rPr>
        <w:t xml:space="preserve">the </w:t>
      </w:r>
      <w:r w:rsidR="002A238D" w:rsidRPr="000922CF">
        <w:rPr>
          <w:b/>
        </w:rPr>
        <w:t>agency</w:t>
      </w:r>
      <w:r w:rsidR="000420BA" w:rsidRPr="000922CF">
        <w:rPr>
          <w:b/>
        </w:rPr>
        <w:t xml:space="preserve"> </w:t>
      </w:r>
    </w:p>
    <w:p w14:paraId="654A221A" w14:textId="16D0EE7F" w:rsidR="00036C6A" w:rsidRPr="000922CF" w:rsidRDefault="00387501" w:rsidP="00CF4686">
      <w:pPr>
        <w:pStyle w:val="DHSbodytext0"/>
      </w:pPr>
      <w:r w:rsidRPr="000922CF">
        <w:t xml:space="preserve">A data file will be provided to the Agency on a weekly basis.  </w:t>
      </w:r>
    </w:p>
    <w:p w14:paraId="680B3036" w14:textId="77777777" w:rsidR="00670069" w:rsidRPr="000922CF" w:rsidRDefault="005B2920" w:rsidP="00CF4686">
      <w:pPr>
        <w:pStyle w:val="DHSbodytext0"/>
      </w:pPr>
      <w:r w:rsidRPr="000922CF">
        <w:t xml:space="preserve">Data exchanged within the </w:t>
      </w:r>
      <w:r w:rsidR="0091517F" w:rsidRPr="000922CF">
        <w:t xml:space="preserve">JobKeeper </w:t>
      </w:r>
      <w:r w:rsidRPr="000922CF">
        <w:t>file</w:t>
      </w:r>
      <w:r w:rsidR="00F04326" w:rsidRPr="000922CF">
        <w:t>:</w:t>
      </w:r>
    </w:p>
    <w:tbl>
      <w:tblPr>
        <w:tblStyle w:val="TableGrid"/>
        <w:tblW w:w="0" w:type="auto"/>
        <w:tblLook w:val="04A0" w:firstRow="1" w:lastRow="0" w:firstColumn="1" w:lastColumn="0" w:noHBand="0" w:noVBand="1"/>
        <w:tblCaption w:val="Employee Data Fields"/>
        <w:tblDescription w:val="Payee Tax File Number&#10;Payee Surname&#10;Payee First Name&#10;Payee Additional Name (Other name)&#10;Payee date of birth&#10;Payee Eligibility Status&#10;Employee Tier&#10;&#10;Employer Data Fields&#10;Payer ABN&#10;Eligible date (JobKeeper commencement date)&#10;Eligible end date &#10;DT update (date used to determine sequencing)&#10;TM Update (time used to determine sequencing)&#10;DTTM Exchange (date and time file was created)&#10;CD_EBP (Eligible business participant indicator)&#10;CD_RMBRSMT (Reimbursement fortnight)"/>
      </w:tblPr>
      <w:tblGrid>
        <w:gridCol w:w="6799"/>
      </w:tblGrid>
      <w:tr w:rsidR="00C82493" w:rsidRPr="000922CF" w14:paraId="52D7DEBB" w14:textId="77777777" w:rsidTr="00E4547A">
        <w:trPr>
          <w:tblHeader/>
        </w:trPr>
        <w:tc>
          <w:tcPr>
            <w:tcW w:w="6799" w:type="dxa"/>
            <w:tcBorders>
              <w:top w:val="single" w:sz="4" w:space="0" w:color="auto"/>
              <w:left w:val="single" w:sz="4" w:space="0" w:color="auto"/>
              <w:bottom w:val="single" w:sz="4" w:space="0" w:color="auto"/>
              <w:right w:val="single" w:sz="4" w:space="0" w:color="auto"/>
            </w:tcBorders>
          </w:tcPr>
          <w:p w14:paraId="10456F9F" w14:textId="77777777" w:rsidR="00C82493" w:rsidRPr="000922CF" w:rsidRDefault="00C82493">
            <w:pPr>
              <w:rPr>
                <w:rFonts w:ascii="Arial" w:hAnsi="Arial" w:cs="Arial"/>
                <w:sz w:val="22"/>
                <w:szCs w:val="22"/>
              </w:rPr>
            </w:pPr>
            <w:r w:rsidRPr="000922CF">
              <w:rPr>
                <w:rFonts w:ascii="Arial" w:hAnsi="Arial" w:cs="Arial"/>
                <w:b/>
                <w:sz w:val="22"/>
                <w:szCs w:val="22"/>
              </w:rPr>
              <w:t>Employee Data Fields</w:t>
            </w:r>
          </w:p>
        </w:tc>
      </w:tr>
      <w:tr w:rsidR="00C82493" w:rsidRPr="000922CF" w14:paraId="1A71C136" w14:textId="77777777" w:rsidTr="00F14D1A">
        <w:tc>
          <w:tcPr>
            <w:tcW w:w="6799" w:type="dxa"/>
            <w:tcBorders>
              <w:top w:val="single" w:sz="4" w:space="0" w:color="auto"/>
              <w:left w:val="single" w:sz="4" w:space="0" w:color="auto"/>
              <w:bottom w:val="single" w:sz="4" w:space="0" w:color="auto"/>
              <w:right w:val="single" w:sz="4" w:space="0" w:color="auto"/>
            </w:tcBorders>
            <w:hideMark/>
          </w:tcPr>
          <w:p w14:paraId="3E88A013" w14:textId="77777777" w:rsidR="00C82493" w:rsidRPr="000922CF" w:rsidRDefault="00DA5764">
            <w:pPr>
              <w:rPr>
                <w:rFonts w:ascii="Arial" w:hAnsi="Arial" w:cs="Arial"/>
                <w:sz w:val="22"/>
                <w:szCs w:val="22"/>
              </w:rPr>
            </w:pPr>
            <w:r w:rsidRPr="000922CF">
              <w:rPr>
                <w:rFonts w:ascii="Arial" w:hAnsi="Arial" w:cs="Arial"/>
                <w:sz w:val="22"/>
                <w:szCs w:val="22"/>
              </w:rPr>
              <w:t xml:space="preserve">Payee </w:t>
            </w:r>
            <w:r w:rsidR="00C82493" w:rsidRPr="000922CF">
              <w:rPr>
                <w:rFonts w:ascii="Arial" w:hAnsi="Arial" w:cs="Arial"/>
                <w:sz w:val="22"/>
                <w:szCs w:val="22"/>
              </w:rPr>
              <w:t xml:space="preserve">Tax File Number </w:t>
            </w:r>
          </w:p>
        </w:tc>
      </w:tr>
      <w:tr w:rsidR="00C82493" w:rsidRPr="000922CF" w14:paraId="472E7FA3" w14:textId="77777777" w:rsidTr="00F14D1A">
        <w:tc>
          <w:tcPr>
            <w:tcW w:w="6799" w:type="dxa"/>
            <w:tcBorders>
              <w:top w:val="single" w:sz="4" w:space="0" w:color="auto"/>
              <w:left w:val="single" w:sz="4" w:space="0" w:color="auto"/>
              <w:bottom w:val="single" w:sz="4" w:space="0" w:color="auto"/>
              <w:right w:val="single" w:sz="4" w:space="0" w:color="auto"/>
            </w:tcBorders>
            <w:hideMark/>
          </w:tcPr>
          <w:p w14:paraId="190DF2F6" w14:textId="77777777" w:rsidR="00C82493" w:rsidRPr="000922CF" w:rsidRDefault="008F1447">
            <w:pPr>
              <w:rPr>
                <w:rFonts w:ascii="Arial" w:hAnsi="Arial" w:cs="Arial"/>
                <w:sz w:val="22"/>
                <w:szCs w:val="22"/>
              </w:rPr>
            </w:pPr>
            <w:r w:rsidRPr="000922CF">
              <w:rPr>
                <w:rFonts w:ascii="Arial" w:hAnsi="Arial" w:cs="Arial"/>
                <w:sz w:val="22"/>
                <w:szCs w:val="22"/>
              </w:rPr>
              <w:t>Payee</w:t>
            </w:r>
            <w:r w:rsidR="00C82493" w:rsidRPr="000922CF">
              <w:rPr>
                <w:rFonts w:ascii="Arial" w:hAnsi="Arial" w:cs="Arial"/>
                <w:sz w:val="22"/>
                <w:szCs w:val="22"/>
              </w:rPr>
              <w:t xml:space="preserve"> Surname</w:t>
            </w:r>
          </w:p>
        </w:tc>
      </w:tr>
      <w:tr w:rsidR="00C82493" w:rsidRPr="000922CF" w14:paraId="7AC6F177" w14:textId="77777777" w:rsidTr="00F14D1A">
        <w:tc>
          <w:tcPr>
            <w:tcW w:w="6799" w:type="dxa"/>
            <w:tcBorders>
              <w:top w:val="single" w:sz="4" w:space="0" w:color="auto"/>
              <w:left w:val="single" w:sz="4" w:space="0" w:color="auto"/>
              <w:bottom w:val="single" w:sz="4" w:space="0" w:color="auto"/>
              <w:right w:val="single" w:sz="4" w:space="0" w:color="auto"/>
            </w:tcBorders>
            <w:hideMark/>
          </w:tcPr>
          <w:p w14:paraId="5DE379DD" w14:textId="77777777" w:rsidR="00C82493" w:rsidRPr="000922CF" w:rsidRDefault="008F1447">
            <w:pPr>
              <w:rPr>
                <w:rFonts w:ascii="Arial" w:hAnsi="Arial" w:cs="Arial"/>
                <w:sz w:val="22"/>
                <w:szCs w:val="22"/>
              </w:rPr>
            </w:pPr>
            <w:r w:rsidRPr="000922CF">
              <w:rPr>
                <w:rFonts w:ascii="Arial" w:hAnsi="Arial" w:cs="Arial"/>
                <w:sz w:val="22"/>
                <w:szCs w:val="22"/>
              </w:rPr>
              <w:t xml:space="preserve">Payee </w:t>
            </w:r>
            <w:r w:rsidR="00C82493" w:rsidRPr="000922CF">
              <w:rPr>
                <w:rFonts w:ascii="Arial" w:hAnsi="Arial" w:cs="Arial"/>
                <w:sz w:val="22"/>
                <w:szCs w:val="22"/>
              </w:rPr>
              <w:t xml:space="preserve">First Name </w:t>
            </w:r>
          </w:p>
        </w:tc>
      </w:tr>
      <w:tr w:rsidR="00C82493" w:rsidRPr="000922CF" w14:paraId="1FE958A9" w14:textId="77777777" w:rsidTr="00F14D1A">
        <w:tc>
          <w:tcPr>
            <w:tcW w:w="6799" w:type="dxa"/>
            <w:tcBorders>
              <w:top w:val="single" w:sz="4" w:space="0" w:color="auto"/>
              <w:left w:val="single" w:sz="4" w:space="0" w:color="auto"/>
              <w:bottom w:val="single" w:sz="4" w:space="0" w:color="auto"/>
              <w:right w:val="single" w:sz="4" w:space="0" w:color="auto"/>
            </w:tcBorders>
            <w:hideMark/>
          </w:tcPr>
          <w:p w14:paraId="3D2A6ECC" w14:textId="77777777" w:rsidR="00C82493" w:rsidRPr="000922CF" w:rsidRDefault="008F1447" w:rsidP="00086E3D">
            <w:pPr>
              <w:rPr>
                <w:rFonts w:ascii="Arial" w:hAnsi="Arial" w:cs="Arial"/>
                <w:sz w:val="22"/>
                <w:szCs w:val="22"/>
              </w:rPr>
            </w:pPr>
            <w:r w:rsidRPr="000922CF">
              <w:rPr>
                <w:rFonts w:ascii="Arial" w:hAnsi="Arial" w:cs="Arial"/>
                <w:sz w:val="22"/>
                <w:szCs w:val="22"/>
              </w:rPr>
              <w:t xml:space="preserve">Payee </w:t>
            </w:r>
            <w:r w:rsidR="00C82493" w:rsidRPr="000922CF">
              <w:rPr>
                <w:rFonts w:ascii="Arial" w:hAnsi="Arial" w:cs="Arial"/>
                <w:sz w:val="22"/>
                <w:szCs w:val="22"/>
              </w:rPr>
              <w:t>Additional Name (</w:t>
            </w:r>
            <w:r w:rsidRPr="000922CF">
              <w:rPr>
                <w:rFonts w:ascii="Arial" w:hAnsi="Arial" w:cs="Arial"/>
                <w:sz w:val="22"/>
                <w:szCs w:val="22"/>
              </w:rPr>
              <w:t xml:space="preserve">other </w:t>
            </w:r>
            <w:r w:rsidR="00C82493" w:rsidRPr="000922CF">
              <w:rPr>
                <w:rFonts w:ascii="Arial" w:hAnsi="Arial" w:cs="Arial"/>
                <w:sz w:val="22"/>
                <w:szCs w:val="22"/>
              </w:rPr>
              <w:t xml:space="preserve">name) </w:t>
            </w:r>
          </w:p>
        </w:tc>
      </w:tr>
      <w:tr w:rsidR="00C82493" w:rsidRPr="000922CF" w14:paraId="1A94913A" w14:textId="77777777" w:rsidTr="00F14D1A">
        <w:tc>
          <w:tcPr>
            <w:tcW w:w="6799" w:type="dxa"/>
            <w:tcBorders>
              <w:top w:val="single" w:sz="4" w:space="0" w:color="auto"/>
              <w:left w:val="single" w:sz="4" w:space="0" w:color="auto"/>
              <w:bottom w:val="single" w:sz="4" w:space="0" w:color="auto"/>
              <w:right w:val="single" w:sz="4" w:space="0" w:color="auto"/>
            </w:tcBorders>
            <w:hideMark/>
          </w:tcPr>
          <w:p w14:paraId="55FB08FC" w14:textId="77777777" w:rsidR="00C82493" w:rsidRPr="000922CF" w:rsidRDefault="008F1447">
            <w:pPr>
              <w:rPr>
                <w:rFonts w:ascii="Arial" w:hAnsi="Arial" w:cs="Arial"/>
                <w:sz w:val="22"/>
                <w:szCs w:val="22"/>
              </w:rPr>
            </w:pPr>
            <w:r w:rsidRPr="000922CF">
              <w:rPr>
                <w:rFonts w:ascii="Arial" w:hAnsi="Arial" w:cs="Arial"/>
                <w:sz w:val="22"/>
                <w:szCs w:val="22"/>
              </w:rPr>
              <w:t xml:space="preserve">Payee </w:t>
            </w:r>
            <w:r w:rsidR="00C82493" w:rsidRPr="000922CF">
              <w:rPr>
                <w:rFonts w:ascii="Arial" w:hAnsi="Arial" w:cs="Arial"/>
                <w:sz w:val="22"/>
                <w:szCs w:val="22"/>
              </w:rPr>
              <w:t>Date of Birth</w:t>
            </w:r>
          </w:p>
        </w:tc>
      </w:tr>
      <w:tr w:rsidR="004C37E5" w:rsidRPr="000922CF" w14:paraId="5E3DB954" w14:textId="77777777" w:rsidTr="00F14D1A">
        <w:tc>
          <w:tcPr>
            <w:tcW w:w="6799" w:type="dxa"/>
            <w:tcBorders>
              <w:top w:val="single" w:sz="4" w:space="0" w:color="auto"/>
              <w:left w:val="single" w:sz="4" w:space="0" w:color="auto"/>
              <w:bottom w:val="single" w:sz="4" w:space="0" w:color="auto"/>
              <w:right w:val="single" w:sz="4" w:space="0" w:color="auto"/>
            </w:tcBorders>
          </w:tcPr>
          <w:p w14:paraId="50942434" w14:textId="77777777" w:rsidR="004C37E5" w:rsidRPr="000922CF" w:rsidRDefault="004C37E5" w:rsidP="00D517B1">
            <w:pPr>
              <w:rPr>
                <w:rFonts w:ascii="Arial" w:hAnsi="Arial" w:cs="Arial"/>
                <w:sz w:val="22"/>
                <w:szCs w:val="22"/>
              </w:rPr>
            </w:pPr>
            <w:r w:rsidRPr="000922CF">
              <w:rPr>
                <w:rFonts w:ascii="Arial" w:hAnsi="Arial" w:cs="Arial"/>
                <w:sz w:val="22"/>
                <w:szCs w:val="22"/>
              </w:rPr>
              <w:t>Payee Eligib</w:t>
            </w:r>
            <w:r w:rsidR="00D517B1" w:rsidRPr="000922CF">
              <w:rPr>
                <w:rFonts w:ascii="Arial" w:hAnsi="Arial" w:cs="Arial"/>
                <w:sz w:val="22"/>
                <w:szCs w:val="22"/>
              </w:rPr>
              <w:t>ility Status</w:t>
            </w:r>
          </w:p>
        </w:tc>
      </w:tr>
      <w:tr w:rsidR="00101937" w:rsidRPr="000922CF" w14:paraId="5264F5D3" w14:textId="77777777" w:rsidTr="00F14D1A">
        <w:tc>
          <w:tcPr>
            <w:tcW w:w="6799" w:type="dxa"/>
            <w:tcBorders>
              <w:top w:val="single" w:sz="4" w:space="0" w:color="auto"/>
              <w:left w:val="single" w:sz="4" w:space="0" w:color="auto"/>
              <w:bottom w:val="single" w:sz="4" w:space="0" w:color="auto"/>
              <w:right w:val="single" w:sz="4" w:space="0" w:color="auto"/>
            </w:tcBorders>
          </w:tcPr>
          <w:p w14:paraId="00FBAE93" w14:textId="77777777" w:rsidR="00101937" w:rsidRPr="000922CF" w:rsidRDefault="00101937" w:rsidP="00D517B1">
            <w:pPr>
              <w:rPr>
                <w:rFonts w:ascii="Arial" w:hAnsi="Arial" w:cs="Arial"/>
                <w:sz w:val="22"/>
                <w:szCs w:val="22"/>
              </w:rPr>
            </w:pPr>
            <w:r w:rsidRPr="000922CF">
              <w:rPr>
                <w:rFonts w:ascii="Arial" w:hAnsi="Arial" w:cs="Arial"/>
                <w:sz w:val="22"/>
                <w:szCs w:val="22"/>
              </w:rPr>
              <w:t>Employee Tier</w:t>
            </w:r>
          </w:p>
        </w:tc>
      </w:tr>
      <w:tr w:rsidR="00C82493" w:rsidRPr="000922CF" w14:paraId="17F222C9" w14:textId="77777777" w:rsidTr="00F14D1A">
        <w:tc>
          <w:tcPr>
            <w:tcW w:w="6799" w:type="dxa"/>
            <w:tcBorders>
              <w:top w:val="single" w:sz="4" w:space="0" w:color="auto"/>
              <w:left w:val="single" w:sz="4" w:space="0" w:color="auto"/>
              <w:bottom w:val="single" w:sz="4" w:space="0" w:color="auto"/>
              <w:right w:val="single" w:sz="4" w:space="0" w:color="auto"/>
            </w:tcBorders>
            <w:hideMark/>
          </w:tcPr>
          <w:p w14:paraId="063770E1" w14:textId="77777777" w:rsidR="00C82493" w:rsidRPr="000922CF" w:rsidRDefault="00C82493">
            <w:pPr>
              <w:rPr>
                <w:rFonts w:ascii="Arial" w:hAnsi="Arial" w:cs="Arial"/>
                <w:b/>
                <w:sz w:val="22"/>
                <w:szCs w:val="22"/>
              </w:rPr>
            </w:pPr>
            <w:r w:rsidRPr="000922CF">
              <w:rPr>
                <w:rFonts w:ascii="Arial" w:hAnsi="Arial" w:cs="Arial"/>
                <w:b/>
                <w:sz w:val="22"/>
                <w:szCs w:val="22"/>
              </w:rPr>
              <w:t>Employer Data Fields</w:t>
            </w:r>
          </w:p>
        </w:tc>
      </w:tr>
      <w:tr w:rsidR="00C82493" w:rsidRPr="000922CF" w14:paraId="43D44D04" w14:textId="77777777" w:rsidTr="00F14D1A">
        <w:tc>
          <w:tcPr>
            <w:tcW w:w="6799" w:type="dxa"/>
            <w:tcBorders>
              <w:top w:val="single" w:sz="4" w:space="0" w:color="auto"/>
              <w:left w:val="single" w:sz="4" w:space="0" w:color="auto"/>
              <w:bottom w:val="single" w:sz="4" w:space="0" w:color="auto"/>
              <w:right w:val="single" w:sz="4" w:space="0" w:color="auto"/>
            </w:tcBorders>
            <w:hideMark/>
          </w:tcPr>
          <w:p w14:paraId="3F2D3197" w14:textId="77777777" w:rsidR="00C82493" w:rsidRPr="000922CF" w:rsidRDefault="00FF1B9C" w:rsidP="00FF1B9C">
            <w:pPr>
              <w:rPr>
                <w:rFonts w:ascii="Arial" w:hAnsi="Arial" w:cs="Arial"/>
                <w:sz w:val="22"/>
                <w:szCs w:val="22"/>
              </w:rPr>
            </w:pPr>
            <w:r w:rsidRPr="000922CF">
              <w:rPr>
                <w:rFonts w:ascii="Arial" w:hAnsi="Arial" w:cs="Arial"/>
                <w:sz w:val="22"/>
                <w:szCs w:val="22"/>
              </w:rPr>
              <w:t>Payer</w:t>
            </w:r>
            <w:r w:rsidR="00C82493" w:rsidRPr="000922CF">
              <w:rPr>
                <w:rFonts w:ascii="Arial" w:hAnsi="Arial" w:cs="Arial"/>
                <w:sz w:val="22"/>
                <w:szCs w:val="22"/>
              </w:rPr>
              <w:t xml:space="preserve"> ABN </w:t>
            </w:r>
          </w:p>
        </w:tc>
      </w:tr>
      <w:tr w:rsidR="00C82493" w:rsidRPr="000922CF" w14:paraId="5DC49FDE" w14:textId="77777777" w:rsidTr="00F14D1A">
        <w:tc>
          <w:tcPr>
            <w:tcW w:w="6799" w:type="dxa"/>
            <w:tcBorders>
              <w:top w:val="single" w:sz="4" w:space="0" w:color="auto"/>
              <w:left w:val="single" w:sz="4" w:space="0" w:color="auto"/>
              <w:bottom w:val="single" w:sz="4" w:space="0" w:color="auto"/>
              <w:right w:val="single" w:sz="4" w:space="0" w:color="auto"/>
            </w:tcBorders>
            <w:hideMark/>
          </w:tcPr>
          <w:p w14:paraId="429B6027" w14:textId="77777777" w:rsidR="00C82493" w:rsidRPr="000922CF" w:rsidRDefault="008F1447">
            <w:pPr>
              <w:rPr>
                <w:rFonts w:ascii="Arial" w:hAnsi="Arial" w:cs="Arial"/>
                <w:sz w:val="22"/>
                <w:szCs w:val="22"/>
              </w:rPr>
            </w:pPr>
            <w:r w:rsidRPr="000922CF">
              <w:rPr>
                <w:rFonts w:ascii="Arial" w:hAnsi="Arial" w:cs="Arial"/>
                <w:sz w:val="22"/>
                <w:szCs w:val="22"/>
              </w:rPr>
              <w:t xml:space="preserve">Eligible </w:t>
            </w:r>
            <w:r w:rsidR="00C82493" w:rsidRPr="000922CF">
              <w:rPr>
                <w:rFonts w:ascii="Arial" w:hAnsi="Arial" w:cs="Arial"/>
                <w:sz w:val="22"/>
                <w:szCs w:val="22"/>
              </w:rPr>
              <w:t>Date (</w:t>
            </w:r>
            <w:r w:rsidR="00F33385" w:rsidRPr="000922CF">
              <w:rPr>
                <w:rFonts w:ascii="Arial" w:hAnsi="Arial" w:cs="Arial"/>
                <w:sz w:val="22"/>
                <w:szCs w:val="22"/>
              </w:rPr>
              <w:t xml:space="preserve">JobKeeper </w:t>
            </w:r>
            <w:r w:rsidR="00C82493" w:rsidRPr="000922CF">
              <w:rPr>
                <w:rFonts w:ascii="Arial" w:hAnsi="Arial" w:cs="Arial"/>
                <w:sz w:val="22"/>
                <w:szCs w:val="22"/>
              </w:rPr>
              <w:t>commencement or period start date)</w:t>
            </w:r>
          </w:p>
        </w:tc>
      </w:tr>
      <w:tr w:rsidR="008F1447" w:rsidRPr="000922CF" w14:paraId="3F573038" w14:textId="77777777" w:rsidTr="00F14D1A">
        <w:tc>
          <w:tcPr>
            <w:tcW w:w="6799" w:type="dxa"/>
            <w:tcBorders>
              <w:top w:val="single" w:sz="4" w:space="0" w:color="auto"/>
              <w:left w:val="single" w:sz="4" w:space="0" w:color="auto"/>
              <w:bottom w:val="single" w:sz="4" w:space="0" w:color="auto"/>
              <w:right w:val="single" w:sz="4" w:space="0" w:color="auto"/>
            </w:tcBorders>
          </w:tcPr>
          <w:p w14:paraId="5B35F079" w14:textId="77777777" w:rsidR="008F1447" w:rsidRPr="000922CF" w:rsidRDefault="008F1447">
            <w:pPr>
              <w:rPr>
                <w:rFonts w:ascii="Arial" w:hAnsi="Arial" w:cs="Arial"/>
                <w:sz w:val="22"/>
                <w:szCs w:val="22"/>
              </w:rPr>
            </w:pPr>
            <w:r w:rsidRPr="000922CF">
              <w:rPr>
                <w:rFonts w:ascii="Arial" w:hAnsi="Arial" w:cs="Arial"/>
                <w:sz w:val="22"/>
                <w:szCs w:val="22"/>
              </w:rPr>
              <w:t>Eligible End Date</w:t>
            </w:r>
          </w:p>
        </w:tc>
      </w:tr>
      <w:tr w:rsidR="00FF1B9C" w:rsidRPr="000922CF" w14:paraId="0009F399" w14:textId="77777777" w:rsidTr="00F14D1A">
        <w:tc>
          <w:tcPr>
            <w:tcW w:w="6799" w:type="dxa"/>
            <w:tcBorders>
              <w:top w:val="single" w:sz="4" w:space="0" w:color="auto"/>
              <w:left w:val="single" w:sz="4" w:space="0" w:color="auto"/>
              <w:bottom w:val="single" w:sz="4" w:space="0" w:color="auto"/>
              <w:right w:val="single" w:sz="4" w:space="0" w:color="auto"/>
            </w:tcBorders>
          </w:tcPr>
          <w:p w14:paraId="0EE19B28" w14:textId="77777777" w:rsidR="00FF1B9C" w:rsidRPr="000922CF" w:rsidRDefault="00FF1B9C">
            <w:pPr>
              <w:rPr>
                <w:rFonts w:ascii="Arial" w:hAnsi="Arial" w:cs="Arial"/>
                <w:sz w:val="22"/>
                <w:szCs w:val="22"/>
              </w:rPr>
            </w:pPr>
            <w:r w:rsidRPr="000922CF">
              <w:rPr>
                <w:rFonts w:ascii="Arial" w:hAnsi="Arial" w:cs="Arial"/>
                <w:sz w:val="22"/>
                <w:szCs w:val="22"/>
              </w:rPr>
              <w:t>DT_Update (Date. Used to determine sequencing</w:t>
            </w:r>
            <w:r w:rsidR="00F14D1A" w:rsidRPr="000922CF">
              <w:rPr>
                <w:rFonts w:ascii="Arial" w:hAnsi="Arial" w:cs="Arial"/>
                <w:sz w:val="22"/>
                <w:szCs w:val="22"/>
              </w:rPr>
              <w:t>)</w:t>
            </w:r>
          </w:p>
        </w:tc>
      </w:tr>
      <w:tr w:rsidR="00FF1B9C" w:rsidRPr="000922CF" w14:paraId="6FAFC704" w14:textId="77777777" w:rsidTr="00F14D1A">
        <w:tc>
          <w:tcPr>
            <w:tcW w:w="6799" w:type="dxa"/>
            <w:tcBorders>
              <w:top w:val="single" w:sz="4" w:space="0" w:color="auto"/>
              <w:left w:val="single" w:sz="4" w:space="0" w:color="auto"/>
              <w:bottom w:val="single" w:sz="4" w:space="0" w:color="auto"/>
              <w:right w:val="single" w:sz="4" w:space="0" w:color="auto"/>
            </w:tcBorders>
          </w:tcPr>
          <w:p w14:paraId="18D2F28D" w14:textId="77777777" w:rsidR="00FF1B9C" w:rsidRPr="000922CF" w:rsidRDefault="00FF1B9C" w:rsidP="00FF1B9C">
            <w:pPr>
              <w:rPr>
                <w:rFonts w:ascii="Arial" w:hAnsi="Arial" w:cs="Arial"/>
                <w:sz w:val="22"/>
                <w:szCs w:val="22"/>
              </w:rPr>
            </w:pPr>
            <w:r w:rsidRPr="000922CF">
              <w:rPr>
                <w:rFonts w:ascii="Arial" w:hAnsi="Arial" w:cs="Arial"/>
                <w:sz w:val="22"/>
                <w:szCs w:val="22"/>
              </w:rPr>
              <w:t>TM_Update (Time. Used to determine sequencing)</w:t>
            </w:r>
          </w:p>
        </w:tc>
      </w:tr>
      <w:tr w:rsidR="004C37E5" w:rsidRPr="000922CF" w14:paraId="5FBC38D7" w14:textId="77777777" w:rsidTr="00F14D1A">
        <w:tc>
          <w:tcPr>
            <w:tcW w:w="6799" w:type="dxa"/>
            <w:tcBorders>
              <w:top w:val="single" w:sz="4" w:space="0" w:color="auto"/>
              <w:left w:val="single" w:sz="4" w:space="0" w:color="auto"/>
              <w:bottom w:val="single" w:sz="4" w:space="0" w:color="auto"/>
              <w:right w:val="single" w:sz="4" w:space="0" w:color="auto"/>
            </w:tcBorders>
          </w:tcPr>
          <w:p w14:paraId="4572CA00" w14:textId="77777777" w:rsidR="004C37E5" w:rsidRPr="000922CF" w:rsidRDefault="004C37E5" w:rsidP="00FF1B9C">
            <w:pPr>
              <w:rPr>
                <w:rFonts w:ascii="Arial" w:hAnsi="Arial" w:cs="Arial"/>
                <w:sz w:val="22"/>
                <w:szCs w:val="22"/>
              </w:rPr>
            </w:pPr>
            <w:r w:rsidRPr="000922CF">
              <w:rPr>
                <w:rFonts w:ascii="Arial" w:hAnsi="Arial" w:cs="Arial"/>
                <w:sz w:val="22"/>
                <w:szCs w:val="22"/>
              </w:rPr>
              <w:t>DTTM Exchange (</w:t>
            </w:r>
            <w:r w:rsidR="00D517B1" w:rsidRPr="000922CF">
              <w:rPr>
                <w:rFonts w:ascii="Arial" w:hAnsi="Arial" w:cs="Arial"/>
                <w:sz w:val="22"/>
                <w:szCs w:val="22"/>
              </w:rPr>
              <w:t>Date and Time file was created</w:t>
            </w:r>
            <w:r w:rsidRPr="000922CF">
              <w:rPr>
                <w:rFonts w:ascii="Arial" w:hAnsi="Arial" w:cs="Arial"/>
                <w:sz w:val="22"/>
                <w:szCs w:val="22"/>
              </w:rPr>
              <w:t>)</w:t>
            </w:r>
          </w:p>
        </w:tc>
      </w:tr>
      <w:tr w:rsidR="00101937" w:rsidRPr="000922CF" w14:paraId="1635B80F" w14:textId="77777777" w:rsidTr="00F14D1A">
        <w:tc>
          <w:tcPr>
            <w:tcW w:w="6799" w:type="dxa"/>
            <w:tcBorders>
              <w:top w:val="single" w:sz="4" w:space="0" w:color="auto"/>
              <w:left w:val="single" w:sz="4" w:space="0" w:color="auto"/>
              <w:bottom w:val="single" w:sz="4" w:space="0" w:color="auto"/>
              <w:right w:val="single" w:sz="4" w:space="0" w:color="auto"/>
            </w:tcBorders>
          </w:tcPr>
          <w:p w14:paraId="52DD7DF3" w14:textId="77777777" w:rsidR="00101937" w:rsidRPr="000922CF" w:rsidRDefault="00101937" w:rsidP="00101937">
            <w:pPr>
              <w:rPr>
                <w:rFonts w:ascii="Arial" w:hAnsi="Arial" w:cs="Arial"/>
                <w:sz w:val="22"/>
                <w:szCs w:val="22"/>
              </w:rPr>
            </w:pPr>
            <w:r w:rsidRPr="000922CF">
              <w:rPr>
                <w:rFonts w:ascii="Arial" w:hAnsi="Arial" w:cs="Arial"/>
                <w:sz w:val="22"/>
                <w:szCs w:val="22"/>
              </w:rPr>
              <w:t>CD_EBP (Eligible Business Participant Indicator)</w:t>
            </w:r>
          </w:p>
        </w:tc>
      </w:tr>
      <w:tr w:rsidR="00101937" w:rsidRPr="000922CF" w14:paraId="0A530378" w14:textId="77777777" w:rsidTr="00F14D1A">
        <w:tc>
          <w:tcPr>
            <w:tcW w:w="6799" w:type="dxa"/>
            <w:tcBorders>
              <w:top w:val="single" w:sz="4" w:space="0" w:color="auto"/>
              <w:left w:val="single" w:sz="4" w:space="0" w:color="auto"/>
              <w:bottom w:val="single" w:sz="4" w:space="0" w:color="auto"/>
              <w:right w:val="single" w:sz="4" w:space="0" w:color="auto"/>
            </w:tcBorders>
          </w:tcPr>
          <w:p w14:paraId="25E2D6B1" w14:textId="77777777" w:rsidR="00101937" w:rsidRPr="000922CF" w:rsidRDefault="00101937" w:rsidP="00FF1B9C">
            <w:pPr>
              <w:rPr>
                <w:rFonts w:ascii="Arial" w:hAnsi="Arial" w:cs="Arial"/>
                <w:sz w:val="22"/>
                <w:szCs w:val="22"/>
              </w:rPr>
            </w:pPr>
            <w:r w:rsidRPr="000922CF">
              <w:rPr>
                <w:rFonts w:ascii="Arial" w:hAnsi="Arial" w:cs="Arial"/>
                <w:sz w:val="22"/>
                <w:szCs w:val="22"/>
              </w:rPr>
              <w:t>CD_RMBRSMT (Reimbursement Fortnight)</w:t>
            </w:r>
          </w:p>
        </w:tc>
      </w:tr>
    </w:tbl>
    <w:p w14:paraId="2DB8CACB" w14:textId="77777777" w:rsidR="00F56CB9" w:rsidRPr="000922CF" w:rsidRDefault="00F56CB9" w:rsidP="006079F1">
      <w:pPr>
        <w:rPr>
          <w:b/>
          <w:bCs/>
          <w:sz w:val="32"/>
          <w:szCs w:val="32"/>
        </w:rPr>
      </w:pPr>
    </w:p>
    <w:p w14:paraId="25488A11" w14:textId="77777777" w:rsidR="00294045" w:rsidRPr="000922CF" w:rsidRDefault="00294045" w:rsidP="00E4650A">
      <w:pPr>
        <w:pStyle w:val="DHSHeading3"/>
        <w:rPr>
          <w:b/>
        </w:rPr>
      </w:pPr>
      <w:bookmarkStart w:id="148" w:name="_Toc484602701"/>
      <w:bookmarkStart w:id="149" w:name="_Toc345009"/>
      <w:bookmarkStart w:id="150" w:name="_Toc23947961"/>
      <w:bookmarkStart w:id="151" w:name="_Toc40426250"/>
      <w:r w:rsidRPr="000922CF">
        <w:rPr>
          <w:b/>
        </w:rPr>
        <w:t>Matching Techniques</w:t>
      </w:r>
      <w:bookmarkEnd w:id="148"/>
      <w:bookmarkEnd w:id="149"/>
      <w:bookmarkEnd w:id="150"/>
      <w:bookmarkEnd w:id="151"/>
    </w:p>
    <w:p w14:paraId="6AE56A1E" w14:textId="77777777" w:rsidR="00294045" w:rsidRPr="000922CF" w:rsidRDefault="00294045" w:rsidP="00E4650A">
      <w:pPr>
        <w:pStyle w:val="DHSHeadinglevel4"/>
        <w:rPr>
          <w:b/>
        </w:rPr>
      </w:pPr>
      <w:bookmarkStart w:id="152" w:name="_Toc484602702"/>
      <w:r w:rsidRPr="000922CF">
        <w:rPr>
          <w:b/>
        </w:rPr>
        <w:t>Identi</w:t>
      </w:r>
      <w:r w:rsidR="00A35E9F" w:rsidRPr="000922CF">
        <w:rPr>
          <w:b/>
        </w:rPr>
        <w:t>t</w:t>
      </w:r>
      <w:r w:rsidRPr="000922CF">
        <w:rPr>
          <w:b/>
        </w:rPr>
        <w:t>y Matching</w:t>
      </w:r>
      <w:bookmarkEnd w:id="152"/>
      <w:r w:rsidRPr="000922CF">
        <w:rPr>
          <w:b/>
        </w:rPr>
        <w:t xml:space="preserve"> </w:t>
      </w:r>
    </w:p>
    <w:p w14:paraId="7E24E6B9" w14:textId="77777777" w:rsidR="00F94E3F" w:rsidRPr="000922CF" w:rsidRDefault="00F94E3F" w:rsidP="00CF4686">
      <w:pPr>
        <w:pStyle w:val="DHSbodytext0"/>
      </w:pPr>
      <w:bookmarkStart w:id="153" w:name="_Toc484602703"/>
      <w:r w:rsidRPr="000922CF">
        <w:t xml:space="preserve">Identity matching involves using key data fields provided in external data and comparing these against customer identification data held by </w:t>
      </w:r>
      <w:r w:rsidR="003F4FC2" w:rsidRPr="000922CF">
        <w:t>t</w:t>
      </w:r>
      <w:r w:rsidRPr="000922CF">
        <w:t xml:space="preserve">he Agency. The result of this is </w:t>
      </w:r>
      <w:r w:rsidR="001F44E0" w:rsidRPr="000922CF">
        <w:t xml:space="preserve">establishment of </w:t>
      </w:r>
      <w:r w:rsidRPr="000922CF">
        <w:t>a high</w:t>
      </w:r>
      <w:r w:rsidR="00803E25" w:rsidRPr="000922CF">
        <w:t>-</w:t>
      </w:r>
      <w:r w:rsidRPr="000922CF">
        <w:t xml:space="preserve">confidence link between external data and customer </w:t>
      </w:r>
      <w:r w:rsidR="00E113F3" w:rsidRPr="000922CF">
        <w:t>records held by the Agency</w:t>
      </w:r>
      <w:r w:rsidRPr="000922CF">
        <w:t>.</w:t>
      </w:r>
    </w:p>
    <w:p w14:paraId="68B441B6" w14:textId="77777777" w:rsidR="004350BF" w:rsidRPr="000922CF" w:rsidRDefault="00F94E3F" w:rsidP="00CF4686">
      <w:pPr>
        <w:pStyle w:val="DHSbodytext0"/>
      </w:pPr>
      <w:r w:rsidRPr="000922CF">
        <w:t xml:space="preserve">The Agency will undertake identity matching of its customer database against the ATO JobKeeper </w:t>
      </w:r>
      <w:r w:rsidR="00A9759E" w:rsidRPr="000922CF">
        <w:t>P</w:t>
      </w:r>
      <w:r w:rsidRPr="000922CF">
        <w:t>ayment data using the following external data fields</w:t>
      </w:r>
      <w:r w:rsidR="00FB5F3E" w:rsidRPr="000922CF">
        <w:t>:</w:t>
      </w:r>
    </w:p>
    <w:p w14:paraId="6649E2B8" w14:textId="77777777" w:rsidR="00F94E3F" w:rsidRPr="000922CF" w:rsidRDefault="00F94E3F" w:rsidP="002B069C">
      <w:pPr>
        <w:pStyle w:val="DHSbodytext0"/>
        <w:numPr>
          <w:ilvl w:val="0"/>
          <w:numId w:val="12"/>
        </w:numPr>
      </w:pPr>
      <w:r w:rsidRPr="000922CF">
        <w:t>Payee Surname</w:t>
      </w:r>
    </w:p>
    <w:p w14:paraId="3B8B937F" w14:textId="77777777" w:rsidR="00F94E3F" w:rsidRPr="000922CF" w:rsidRDefault="00F94E3F" w:rsidP="002B069C">
      <w:pPr>
        <w:pStyle w:val="DHSbodytext0"/>
        <w:numPr>
          <w:ilvl w:val="0"/>
          <w:numId w:val="12"/>
        </w:numPr>
      </w:pPr>
      <w:r w:rsidRPr="000922CF">
        <w:t>Payee First Name</w:t>
      </w:r>
    </w:p>
    <w:p w14:paraId="74A64321" w14:textId="77777777" w:rsidR="00F94E3F" w:rsidRPr="000922CF" w:rsidRDefault="00F94E3F" w:rsidP="002B069C">
      <w:pPr>
        <w:pStyle w:val="DHSbodytext0"/>
        <w:numPr>
          <w:ilvl w:val="0"/>
          <w:numId w:val="12"/>
        </w:numPr>
      </w:pPr>
      <w:r w:rsidRPr="000922CF">
        <w:t>Payee Additional Name (other name)</w:t>
      </w:r>
    </w:p>
    <w:p w14:paraId="296A3A95" w14:textId="77777777" w:rsidR="00F94E3F" w:rsidRPr="000922CF" w:rsidRDefault="00F94E3F" w:rsidP="002B069C">
      <w:pPr>
        <w:pStyle w:val="DHSbodytext0"/>
        <w:numPr>
          <w:ilvl w:val="0"/>
          <w:numId w:val="12"/>
        </w:numPr>
      </w:pPr>
      <w:r w:rsidRPr="000922CF">
        <w:t>Payee Date of Birth</w:t>
      </w:r>
    </w:p>
    <w:p w14:paraId="6B5627B0" w14:textId="77777777" w:rsidR="00F94E3F" w:rsidRPr="000922CF" w:rsidRDefault="00F94E3F" w:rsidP="002B069C">
      <w:pPr>
        <w:pStyle w:val="DHSbodytext0"/>
        <w:numPr>
          <w:ilvl w:val="0"/>
          <w:numId w:val="12"/>
        </w:numPr>
      </w:pPr>
      <w:r w:rsidRPr="000922CF">
        <w:t>Payee Tax File Number</w:t>
      </w:r>
    </w:p>
    <w:p w14:paraId="633D88AA" w14:textId="77777777" w:rsidR="00F94E3F" w:rsidRPr="000922CF" w:rsidRDefault="00B95963" w:rsidP="00CF4686">
      <w:pPr>
        <w:pStyle w:val="DHSbodytext0"/>
      </w:pPr>
      <w:r w:rsidRPr="000922CF">
        <w:t xml:space="preserve">Distinct </w:t>
      </w:r>
      <w:r w:rsidR="00F94E3F" w:rsidRPr="000922CF">
        <w:t xml:space="preserve">combinations of the above identity fields </w:t>
      </w:r>
      <w:r w:rsidRPr="000922CF">
        <w:t>will be matched against customer data and where a successful match occurs an identity match score will be applied. Where the total of all identity match scores exceed a pre-determined level an overall successful identity match is achieved.</w:t>
      </w:r>
    </w:p>
    <w:p w14:paraId="4AB0DA2B" w14:textId="77777777" w:rsidR="00010A4B" w:rsidRPr="000922CF" w:rsidRDefault="00010A4B" w:rsidP="00CF4686">
      <w:pPr>
        <w:pStyle w:val="DHSbodytext0"/>
      </w:pPr>
      <w:r w:rsidRPr="000922CF">
        <w:t xml:space="preserve">The pre-determined total identity match score will reflect what </w:t>
      </w:r>
      <w:r w:rsidR="00803E25" w:rsidRPr="000922CF">
        <w:t>the Agency</w:t>
      </w:r>
      <w:r w:rsidRPr="000922CF">
        <w:t xml:space="preserve"> determine</w:t>
      </w:r>
      <w:r w:rsidR="00803E25" w:rsidRPr="000922CF">
        <w:t>s</w:t>
      </w:r>
      <w:r w:rsidRPr="000922CF">
        <w:t xml:space="preserve"> to be a high</w:t>
      </w:r>
      <w:r w:rsidR="00803E25" w:rsidRPr="000922CF">
        <w:t>-</w:t>
      </w:r>
      <w:r w:rsidRPr="000922CF">
        <w:t>confidence match on identity fields in both sets of customer data.</w:t>
      </w:r>
    </w:p>
    <w:p w14:paraId="7DAE797C" w14:textId="77777777" w:rsidR="00010A4B" w:rsidRPr="000922CF" w:rsidRDefault="00010A4B" w:rsidP="00CF4686">
      <w:pPr>
        <w:pStyle w:val="DHSbodytext0"/>
      </w:pPr>
      <w:r w:rsidRPr="000922CF">
        <w:t>The identity matching process will also uncover instances of ATO JobKeeper payment data matching to multiple Agency customer records, as well as multiple ATO records matching to one Agency customer record. These records will be set aside for manual determination of the correct record and if this cannot be achieved</w:t>
      </w:r>
      <w:r w:rsidR="00803E25" w:rsidRPr="000922CF">
        <w:t>,</w:t>
      </w:r>
      <w:r w:rsidRPr="000922CF">
        <w:t xml:space="preserve"> </w:t>
      </w:r>
      <w:r w:rsidR="00803E25" w:rsidRPr="000922CF">
        <w:t xml:space="preserve">then these records </w:t>
      </w:r>
      <w:r w:rsidRPr="000922CF">
        <w:t>will not proceed past this stage.</w:t>
      </w:r>
    </w:p>
    <w:p w14:paraId="29779065" w14:textId="77777777" w:rsidR="00B95963" w:rsidRPr="000922CF" w:rsidRDefault="00010A4B" w:rsidP="00CF4686">
      <w:pPr>
        <w:pStyle w:val="DHSbodytext0"/>
      </w:pPr>
      <w:r w:rsidRPr="000922CF">
        <w:t xml:space="preserve">All records deemed to have been successfully identity matched will proceed to </w:t>
      </w:r>
      <w:r w:rsidR="00600D82" w:rsidRPr="000922CF">
        <w:t>the</w:t>
      </w:r>
      <w:r w:rsidRPr="000922CF">
        <w:t xml:space="preserve"> </w:t>
      </w:r>
      <w:r w:rsidR="00600D82" w:rsidRPr="000922CF">
        <w:t>r</w:t>
      </w:r>
      <w:r w:rsidRPr="000922CF">
        <w:t xml:space="preserve">isk </w:t>
      </w:r>
      <w:r w:rsidR="00600D82" w:rsidRPr="000922CF">
        <w:t>a</w:t>
      </w:r>
      <w:r w:rsidRPr="000922CF">
        <w:t xml:space="preserve">ssessment process. </w:t>
      </w:r>
    </w:p>
    <w:p w14:paraId="6AEB4064" w14:textId="77777777" w:rsidR="00B95963" w:rsidRPr="000922CF" w:rsidRDefault="00B95963" w:rsidP="00CF4686">
      <w:pPr>
        <w:pStyle w:val="DHSbodytext0"/>
      </w:pPr>
    </w:p>
    <w:p w14:paraId="5E122407" w14:textId="2AEAD29D" w:rsidR="00294045" w:rsidRPr="000922CF" w:rsidRDefault="00294045" w:rsidP="00E4650A">
      <w:pPr>
        <w:pStyle w:val="DHSHeadinglevel4"/>
        <w:rPr>
          <w:b/>
        </w:rPr>
      </w:pPr>
      <w:r w:rsidRPr="000922CF">
        <w:rPr>
          <w:b/>
        </w:rPr>
        <w:t>Income Matching</w:t>
      </w:r>
      <w:bookmarkEnd w:id="153"/>
      <w:r w:rsidRPr="000922CF">
        <w:rPr>
          <w:b/>
        </w:rPr>
        <w:t xml:space="preserve"> </w:t>
      </w:r>
    </w:p>
    <w:p w14:paraId="78FD095D" w14:textId="2D8A4CF4" w:rsidR="00BB5ADE" w:rsidRPr="000922CF" w:rsidRDefault="004279B6" w:rsidP="00CF4686">
      <w:pPr>
        <w:pStyle w:val="DHSbodytext0"/>
      </w:pPr>
      <w:r w:rsidRPr="000922CF">
        <w:t>Whilst the amount of Job</w:t>
      </w:r>
      <w:r w:rsidR="0029310B" w:rsidRPr="000922CF">
        <w:t>K</w:t>
      </w:r>
      <w:r w:rsidRPr="000922CF">
        <w:t xml:space="preserve">eeper payment is not included in the </w:t>
      </w:r>
      <w:r w:rsidR="00BB5ADE" w:rsidRPr="000922CF">
        <w:t xml:space="preserve">exchange of data, employers will receive </w:t>
      </w:r>
      <w:r w:rsidR="009C2B15" w:rsidRPr="000922CF">
        <w:t>the relevant gross payment rate</w:t>
      </w:r>
      <w:r w:rsidR="00FA54ED" w:rsidRPr="000922CF">
        <w:t xml:space="preserve"> </w:t>
      </w:r>
      <w:r w:rsidR="00BB5ADE" w:rsidRPr="000922CF">
        <w:t xml:space="preserve">per fortnight for each </w:t>
      </w:r>
      <w:r w:rsidR="0029310B" w:rsidRPr="000922CF">
        <w:t xml:space="preserve">nominated </w:t>
      </w:r>
      <w:r w:rsidR="00BB5ADE" w:rsidRPr="000922CF">
        <w:t>eligible employee. Th</w:t>
      </w:r>
      <w:r w:rsidR="009C2B15" w:rsidRPr="000922CF">
        <w:t>e relevant</w:t>
      </w:r>
      <w:r w:rsidR="00BB5ADE" w:rsidRPr="000922CF">
        <w:t xml:space="preserve"> amount </w:t>
      </w:r>
      <w:r w:rsidR="009C2B15" w:rsidRPr="000922CF">
        <w:t xml:space="preserve">is </w:t>
      </w:r>
      <w:r w:rsidR="0029310B" w:rsidRPr="000922CF">
        <w:t>required</w:t>
      </w:r>
      <w:r w:rsidR="00BB5ADE" w:rsidRPr="000922CF">
        <w:t xml:space="preserve"> to be </w:t>
      </w:r>
      <w:r w:rsidR="0029310B" w:rsidRPr="000922CF">
        <w:t>paid fortnightly</w:t>
      </w:r>
      <w:r w:rsidR="00BB5ADE" w:rsidRPr="000922CF">
        <w:t xml:space="preserve"> to the employee</w:t>
      </w:r>
      <w:r w:rsidR="00C73C9E" w:rsidRPr="000922CF">
        <w:t xml:space="preserve"> and will be used as a basis to support the Agency to identify customers most at risk of overpayment</w:t>
      </w:r>
      <w:r w:rsidR="00600D82" w:rsidRPr="000922CF">
        <w:t xml:space="preserve"> through a risk assessment process</w:t>
      </w:r>
      <w:r w:rsidR="00C73C9E" w:rsidRPr="000922CF">
        <w:t>.</w:t>
      </w:r>
    </w:p>
    <w:p w14:paraId="1E5D3969" w14:textId="77777777" w:rsidR="009C2B15" w:rsidRPr="000922CF" w:rsidRDefault="009C2B15" w:rsidP="00CF4686">
      <w:pPr>
        <w:pStyle w:val="DHSbodytext0"/>
      </w:pPr>
    </w:p>
    <w:p w14:paraId="79703819" w14:textId="77777777" w:rsidR="004279B6" w:rsidRPr="000922CF" w:rsidRDefault="004279B6" w:rsidP="00CF4686">
      <w:pPr>
        <w:pStyle w:val="DHSbodytext0"/>
      </w:pPr>
      <w:r w:rsidRPr="000922CF">
        <w:t xml:space="preserve">The </w:t>
      </w:r>
      <w:r w:rsidR="0029310B" w:rsidRPr="000922CF">
        <w:t>A</w:t>
      </w:r>
      <w:r w:rsidRPr="000922CF">
        <w:t xml:space="preserve">gency will </w:t>
      </w:r>
      <w:r w:rsidR="004721C5" w:rsidRPr="000922CF">
        <w:t xml:space="preserve">consider </w:t>
      </w:r>
      <w:r w:rsidR="00F84214" w:rsidRPr="000922CF">
        <w:t xml:space="preserve">internal </w:t>
      </w:r>
      <w:r w:rsidR="004721C5" w:rsidRPr="000922CF">
        <w:t>information</w:t>
      </w:r>
      <w:r w:rsidR="00F84214" w:rsidRPr="000922CF">
        <w:t>,</w:t>
      </w:r>
      <w:r w:rsidR="004721C5" w:rsidRPr="000922CF">
        <w:t xml:space="preserve"> </w:t>
      </w:r>
      <w:r w:rsidR="00BB5ADE" w:rsidRPr="000922CF">
        <w:t xml:space="preserve">such as </w:t>
      </w:r>
      <w:r w:rsidRPr="000922CF">
        <w:t>income</w:t>
      </w:r>
      <w:r w:rsidR="00F33385" w:rsidRPr="000922CF">
        <w:t xml:space="preserve"> declared by the customer</w:t>
      </w:r>
      <w:r w:rsidRPr="000922CF">
        <w:t xml:space="preserve"> </w:t>
      </w:r>
      <w:r w:rsidR="00F33385" w:rsidRPr="000922CF">
        <w:t xml:space="preserve">through </w:t>
      </w:r>
      <w:r w:rsidR="001F18E6" w:rsidRPr="000922CF">
        <w:t>i</w:t>
      </w:r>
      <w:r w:rsidR="00F33385" w:rsidRPr="000922CF">
        <w:t xml:space="preserve">ncome </w:t>
      </w:r>
      <w:r w:rsidR="00EA1C22" w:rsidRPr="000922CF">
        <w:t xml:space="preserve">reporting </w:t>
      </w:r>
      <w:r w:rsidR="00F33385" w:rsidRPr="000922CF">
        <w:t>process</w:t>
      </w:r>
      <w:r w:rsidR="00EA1C22" w:rsidRPr="000922CF">
        <w:t>es</w:t>
      </w:r>
      <w:r w:rsidR="00F33385" w:rsidRPr="000922CF">
        <w:t xml:space="preserve">, </w:t>
      </w:r>
      <w:r w:rsidR="00C73C9E" w:rsidRPr="000922CF">
        <w:t>and compare this to the JobKeeper data</w:t>
      </w:r>
      <w:r w:rsidR="004721C5" w:rsidRPr="000922CF">
        <w:t>. This will assist the Agency</w:t>
      </w:r>
      <w:r w:rsidR="00C73C9E" w:rsidRPr="000922CF">
        <w:t xml:space="preserve"> </w:t>
      </w:r>
      <w:r w:rsidRPr="000922CF">
        <w:t>in the risk assessment process to identify thos</w:t>
      </w:r>
      <w:r w:rsidR="00BB5ADE" w:rsidRPr="000922CF">
        <w:t>e</w:t>
      </w:r>
      <w:r w:rsidRPr="000922CF">
        <w:t xml:space="preserve"> customers most at risk of overpayment.</w:t>
      </w:r>
      <w:r w:rsidR="00C73C9E" w:rsidRPr="000922CF">
        <w:t xml:space="preserve"> </w:t>
      </w:r>
    </w:p>
    <w:p w14:paraId="612517CF" w14:textId="77777777" w:rsidR="00C73C9E" w:rsidRPr="000922CF" w:rsidRDefault="00C73C9E" w:rsidP="00CF4686">
      <w:pPr>
        <w:pStyle w:val="DHSbodytext0"/>
      </w:pPr>
      <w:r w:rsidRPr="000922CF">
        <w:t xml:space="preserve">If a customer is identified as an eligible employee for whom JobKeeper Payment is being claimed by their employer, but there is no income recorded on their </w:t>
      </w:r>
      <w:r w:rsidR="00CC7791" w:rsidRPr="000922CF">
        <w:t xml:space="preserve">Centrelink </w:t>
      </w:r>
      <w:r w:rsidRPr="000922CF">
        <w:t>record for the same period</w:t>
      </w:r>
      <w:r w:rsidR="00A44B92" w:rsidRPr="000922CF">
        <w:t>, they may be prioritised for contact by the Agency</w:t>
      </w:r>
      <w:r w:rsidR="00CC7791" w:rsidRPr="000922CF">
        <w:t xml:space="preserve"> as a result of this program.</w:t>
      </w:r>
    </w:p>
    <w:p w14:paraId="670F3C6F" w14:textId="77777777" w:rsidR="00D82C2A" w:rsidRPr="000922CF" w:rsidRDefault="00D82C2A" w:rsidP="00CF4686">
      <w:pPr>
        <w:pStyle w:val="DHSbodytext0"/>
      </w:pPr>
      <w:r w:rsidRPr="000922CF">
        <w:t xml:space="preserve">The </w:t>
      </w:r>
      <w:r w:rsidR="0029310B" w:rsidRPr="000922CF">
        <w:t>A</w:t>
      </w:r>
      <w:r w:rsidR="00AE0DFF" w:rsidRPr="000922CF">
        <w:t>gency</w:t>
      </w:r>
      <w:r w:rsidRPr="000922CF">
        <w:t>’s experience in matching the same data with the same matching criteria shows an extremely low number of instances of incorrect matching. If a suspected mismatch is identified, the match is forwarded to a specialist area where:</w:t>
      </w:r>
    </w:p>
    <w:p w14:paraId="4E8E5F2A" w14:textId="77777777" w:rsidR="00D82C2A" w:rsidRPr="000922CF" w:rsidRDefault="00D82C2A" w:rsidP="00564C2D">
      <w:pPr>
        <w:pStyle w:val="DHSBulletslevel1"/>
      </w:pPr>
      <w:r w:rsidRPr="000922CF">
        <w:t>the matched identity is checked</w:t>
      </w:r>
      <w:r w:rsidR="000A2835" w:rsidRPr="000922CF">
        <w:t>;</w:t>
      </w:r>
    </w:p>
    <w:p w14:paraId="46E5BD3A" w14:textId="77777777" w:rsidR="00D82C2A" w:rsidRPr="000922CF" w:rsidRDefault="00D82C2A" w:rsidP="00564C2D">
      <w:pPr>
        <w:pStyle w:val="DHSBulletslevel1"/>
      </w:pPr>
      <w:r w:rsidRPr="000922CF">
        <w:t>the match data is checked for accuracy</w:t>
      </w:r>
      <w:r w:rsidR="000A2835" w:rsidRPr="000922CF">
        <w:t>;</w:t>
      </w:r>
      <w:r w:rsidRPr="000922CF">
        <w:t xml:space="preserve"> and</w:t>
      </w:r>
    </w:p>
    <w:p w14:paraId="76993448" w14:textId="77777777" w:rsidR="00D82C2A" w:rsidRPr="000922CF" w:rsidRDefault="00D82C2A" w:rsidP="00564C2D">
      <w:pPr>
        <w:pStyle w:val="DHSBulletslevel1"/>
      </w:pPr>
      <w:r w:rsidRPr="000922CF">
        <w:t xml:space="preserve">if required, the ATO is consulted regarding the </w:t>
      </w:r>
      <w:r w:rsidR="00FA54ED" w:rsidRPr="000922CF">
        <w:t xml:space="preserve">accuracy of the </w:t>
      </w:r>
      <w:r w:rsidRPr="000922CF">
        <w:t>data provided.</w:t>
      </w:r>
    </w:p>
    <w:p w14:paraId="6E77A2AB" w14:textId="77777777" w:rsidR="00D82C2A" w:rsidRPr="000922CF" w:rsidRDefault="00D82C2A" w:rsidP="00CF4686">
      <w:pPr>
        <w:pStyle w:val="DHSbodytext0"/>
      </w:pPr>
      <w:r w:rsidRPr="000922CF">
        <w:t xml:space="preserve">If a suspected mismatch is found to be a correct match, the additional information is forwarded to </w:t>
      </w:r>
      <w:r w:rsidR="00AF5AED" w:rsidRPr="000922CF">
        <w:t xml:space="preserve">the relevant </w:t>
      </w:r>
      <w:r w:rsidRPr="000922CF">
        <w:t xml:space="preserve">officer to assist them in assessing the case appropriately. If it is proven that a particular data match is in fact a mismatch, incorrect data is removed from the </w:t>
      </w:r>
      <w:r w:rsidR="008C72A5" w:rsidRPr="000922CF">
        <w:t xml:space="preserve">customer’s </w:t>
      </w:r>
      <w:r w:rsidRPr="000922CF">
        <w:t>record, and the case is finalised.</w:t>
      </w:r>
    </w:p>
    <w:p w14:paraId="7EA86557" w14:textId="77777777" w:rsidR="00D82C2A" w:rsidRPr="000922CF" w:rsidRDefault="00D82C2A" w:rsidP="00CF4686">
      <w:pPr>
        <w:pStyle w:val="DHSbodytext0"/>
      </w:pPr>
    </w:p>
    <w:p w14:paraId="1D44B81D" w14:textId="1145A49D" w:rsidR="00294045" w:rsidRPr="000922CF" w:rsidRDefault="00294045" w:rsidP="00E4650A">
      <w:pPr>
        <w:pStyle w:val="DHSHeading3"/>
        <w:rPr>
          <w:b/>
        </w:rPr>
      </w:pPr>
      <w:bookmarkStart w:id="154" w:name="_Toc484602704"/>
      <w:bookmarkStart w:id="155" w:name="_Toc345010"/>
      <w:bookmarkStart w:id="156" w:name="_Toc23947962"/>
      <w:bookmarkStart w:id="157" w:name="_Toc40426251"/>
      <w:r w:rsidRPr="000922CF">
        <w:rPr>
          <w:b/>
        </w:rPr>
        <w:t>Risks</w:t>
      </w:r>
      <w:bookmarkEnd w:id="154"/>
      <w:bookmarkEnd w:id="155"/>
      <w:bookmarkEnd w:id="156"/>
      <w:bookmarkEnd w:id="157"/>
    </w:p>
    <w:p w14:paraId="7057ED99" w14:textId="77777777" w:rsidR="00294045" w:rsidRPr="000922CF" w:rsidRDefault="00294045" w:rsidP="00E4650A">
      <w:pPr>
        <w:pStyle w:val="DHSHeadinglevel4"/>
        <w:rPr>
          <w:b/>
        </w:rPr>
      </w:pPr>
      <w:bookmarkStart w:id="158" w:name="_Toc484602705"/>
      <w:r w:rsidRPr="000922CF">
        <w:rPr>
          <w:b/>
        </w:rPr>
        <w:t>Incorrect identity matches</w:t>
      </w:r>
      <w:bookmarkEnd w:id="158"/>
      <w:r w:rsidRPr="000922CF">
        <w:rPr>
          <w:b/>
        </w:rPr>
        <w:t xml:space="preserve"> </w:t>
      </w:r>
    </w:p>
    <w:p w14:paraId="78430834" w14:textId="77777777" w:rsidR="008D5E18" w:rsidRPr="000922CF" w:rsidRDefault="008D5E18" w:rsidP="004350BF">
      <w:pPr>
        <w:pStyle w:val="DHSBodytext"/>
      </w:pPr>
      <w:r w:rsidRPr="000922CF">
        <w:t xml:space="preserve">The </w:t>
      </w:r>
      <w:r w:rsidR="0029310B" w:rsidRPr="000922CF">
        <w:t>A</w:t>
      </w:r>
      <w:r w:rsidR="00685BED" w:rsidRPr="000922CF">
        <w:t>gency</w:t>
      </w:r>
      <w:r w:rsidRPr="000922CF">
        <w:t xml:space="preserve"> uses sophisticated identity matching techniques to ensure </w:t>
      </w:r>
      <w:r w:rsidR="004C76EA" w:rsidRPr="000922CF">
        <w:t xml:space="preserve">that it </w:t>
      </w:r>
      <w:r w:rsidRPr="000922CF">
        <w:t>identif</w:t>
      </w:r>
      <w:r w:rsidR="004C76EA" w:rsidRPr="000922CF">
        <w:t>ies</w:t>
      </w:r>
      <w:r w:rsidRPr="000922CF">
        <w:t xml:space="preserve"> the correct </w:t>
      </w:r>
      <w:r w:rsidR="00350C2A" w:rsidRPr="000922CF">
        <w:t xml:space="preserve">customer </w:t>
      </w:r>
      <w:r w:rsidRPr="000922CF">
        <w:t>from data provide</w:t>
      </w:r>
      <w:r w:rsidR="00A35E9F" w:rsidRPr="000922CF">
        <w:t>d</w:t>
      </w:r>
      <w:r w:rsidRPr="000922CF">
        <w:t xml:space="preserve"> by </w:t>
      </w:r>
      <w:r w:rsidR="00E517FE" w:rsidRPr="000922CF">
        <w:t xml:space="preserve">the </w:t>
      </w:r>
      <w:r w:rsidR="00685BED" w:rsidRPr="000922CF">
        <w:t>ATO</w:t>
      </w:r>
      <w:r w:rsidRPr="000922CF">
        <w:t xml:space="preserve">. This technique uses multiple details to obtain an identity match. For example, where a </w:t>
      </w:r>
      <w:r w:rsidR="00685BED" w:rsidRPr="000922CF">
        <w:t xml:space="preserve">Tax File Number, </w:t>
      </w:r>
      <w:r w:rsidRPr="000922CF">
        <w:t>name and date of birth are available</w:t>
      </w:r>
      <w:r w:rsidR="007B728D" w:rsidRPr="000922CF">
        <w:t>,</w:t>
      </w:r>
      <w:r w:rsidRPr="000922CF">
        <w:t xml:space="preserve"> all</w:t>
      </w:r>
      <w:r w:rsidR="007B728D" w:rsidRPr="000922CF">
        <w:t xml:space="preserve"> of these</w:t>
      </w:r>
      <w:r w:rsidRPr="000922CF">
        <w:t xml:space="preserve"> items </w:t>
      </w:r>
      <w:r w:rsidR="007B728D" w:rsidRPr="000922CF">
        <w:t xml:space="preserve">will be </w:t>
      </w:r>
      <w:r w:rsidRPr="000922CF">
        <w:t>used in the identity matching process.</w:t>
      </w:r>
      <w:r w:rsidR="00685BED" w:rsidRPr="000922CF">
        <w:t xml:space="preserve"> </w:t>
      </w:r>
    </w:p>
    <w:p w14:paraId="3E9EBC62" w14:textId="77777777" w:rsidR="00685BED" w:rsidRPr="000922CF" w:rsidRDefault="00685BED" w:rsidP="004350BF">
      <w:pPr>
        <w:pStyle w:val="DHSBodytext"/>
      </w:pPr>
      <w:r w:rsidRPr="000922CF">
        <w:t>Only high</w:t>
      </w:r>
      <w:r w:rsidR="00803E25" w:rsidRPr="000922CF">
        <w:t>-</w:t>
      </w:r>
      <w:r w:rsidRPr="000922CF">
        <w:t xml:space="preserve">confidence matches </w:t>
      </w:r>
      <w:r w:rsidR="006112F6" w:rsidRPr="000922CF">
        <w:t xml:space="preserve">by the Agency </w:t>
      </w:r>
      <w:r w:rsidRPr="000922CF">
        <w:t>will result in further risk assessment rules being applied to the data.</w:t>
      </w:r>
    </w:p>
    <w:p w14:paraId="6AADE16D" w14:textId="77777777" w:rsidR="005640CB" w:rsidRPr="000922CF" w:rsidRDefault="007B728D" w:rsidP="00CF4686">
      <w:pPr>
        <w:pStyle w:val="DHSbodytext0"/>
      </w:pPr>
      <w:r w:rsidRPr="000922CF">
        <w:t>The Agenc</w:t>
      </w:r>
      <w:r w:rsidR="008F65A8" w:rsidRPr="000922CF">
        <w:t>y’s</w:t>
      </w:r>
      <w:r w:rsidRPr="000922CF">
        <w:t xml:space="preserve"> d</w:t>
      </w:r>
      <w:r w:rsidR="005640CB" w:rsidRPr="000922CF">
        <w:t>ata matching rules and techniques are constantly evolving and being refined to ensure risks are being minimised. This is achieved by utilising the learnings of past and present data matching exercises</w:t>
      </w:r>
      <w:r w:rsidRPr="000922CF">
        <w:t xml:space="preserve">. </w:t>
      </w:r>
    </w:p>
    <w:p w14:paraId="2BAE0D08" w14:textId="77777777" w:rsidR="00294045" w:rsidRPr="000922CF" w:rsidRDefault="00294045" w:rsidP="00294045">
      <w:pPr>
        <w:pStyle w:val="TableText"/>
      </w:pPr>
    </w:p>
    <w:p w14:paraId="4F36BE1A" w14:textId="77777777" w:rsidR="00294045" w:rsidRPr="000922CF" w:rsidRDefault="00294045" w:rsidP="006D0E38">
      <w:pPr>
        <w:pStyle w:val="DHSHeading3"/>
        <w:rPr>
          <w:b/>
        </w:rPr>
      </w:pPr>
      <w:bookmarkStart w:id="159" w:name="_Toc484602706"/>
      <w:bookmarkStart w:id="160" w:name="_Toc23947963"/>
      <w:bookmarkStart w:id="161" w:name="_Toc40426252"/>
      <w:r w:rsidRPr="000922CF">
        <w:rPr>
          <w:b/>
        </w:rPr>
        <w:t>Data quality controls and audit</w:t>
      </w:r>
      <w:bookmarkEnd w:id="159"/>
      <w:bookmarkEnd w:id="160"/>
      <w:bookmarkEnd w:id="161"/>
    </w:p>
    <w:p w14:paraId="0227CF41" w14:textId="77777777" w:rsidR="008D5E18" w:rsidRPr="000922CF" w:rsidRDefault="008D5E18" w:rsidP="004350BF">
      <w:pPr>
        <w:pStyle w:val="DHSBodytext"/>
      </w:pPr>
      <w:r w:rsidRPr="000922CF">
        <w:t xml:space="preserve">When action is proposed, additional checks will take place to ensure the correct </w:t>
      </w:r>
      <w:r w:rsidR="006112F6" w:rsidRPr="000922CF">
        <w:t>A</w:t>
      </w:r>
      <w:r w:rsidR="00AE0DFF" w:rsidRPr="000922CF">
        <w:t>gency</w:t>
      </w:r>
      <w:r w:rsidR="00E517FE" w:rsidRPr="000922CF">
        <w:t xml:space="preserve"> </w:t>
      </w:r>
      <w:r w:rsidR="008C72A5" w:rsidRPr="000922CF">
        <w:t>customer</w:t>
      </w:r>
      <w:r w:rsidRPr="000922CF">
        <w:t xml:space="preserve"> has been identified. </w:t>
      </w:r>
    </w:p>
    <w:p w14:paraId="4C46A1FE" w14:textId="77777777" w:rsidR="00294045" w:rsidRPr="000922CF" w:rsidRDefault="00294045" w:rsidP="00E4650A">
      <w:pPr>
        <w:pStyle w:val="DHSHeadinglevel4"/>
        <w:rPr>
          <w:b/>
        </w:rPr>
      </w:pPr>
      <w:bookmarkStart w:id="162" w:name="_Toc484602707"/>
      <w:r w:rsidRPr="000922CF">
        <w:rPr>
          <w:b/>
        </w:rPr>
        <w:t>Security and confidentiality</w:t>
      </w:r>
      <w:bookmarkEnd w:id="162"/>
    </w:p>
    <w:p w14:paraId="4CC15BA6" w14:textId="77777777" w:rsidR="008D5E18" w:rsidRPr="000922CF" w:rsidRDefault="008D5E18" w:rsidP="00CF4686">
      <w:pPr>
        <w:pStyle w:val="DHSbodytext0"/>
      </w:pPr>
      <w:r w:rsidRPr="000922CF">
        <w:t xml:space="preserve">All </w:t>
      </w:r>
      <w:r w:rsidR="006112F6" w:rsidRPr="000922CF">
        <w:t>A</w:t>
      </w:r>
      <w:r w:rsidR="00AE0DFF" w:rsidRPr="000922CF">
        <w:t>gency</w:t>
      </w:r>
      <w:r w:rsidR="00E517FE" w:rsidRPr="000922CF">
        <w:t xml:space="preserve"> </w:t>
      </w:r>
      <w:r w:rsidRPr="000922CF">
        <w:t>systems are strictly controlled with features including:</w:t>
      </w:r>
    </w:p>
    <w:p w14:paraId="30E5E000" w14:textId="77777777" w:rsidR="008D5E18" w:rsidRPr="000922CF" w:rsidRDefault="008D5E18" w:rsidP="004350BF">
      <w:pPr>
        <w:pStyle w:val="DHSBulletslevel1"/>
      </w:pPr>
      <w:r w:rsidRPr="000922CF">
        <w:t>system access controls and security groupings</w:t>
      </w:r>
      <w:r w:rsidR="00BA2B51" w:rsidRPr="000922CF">
        <w:t>;</w:t>
      </w:r>
    </w:p>
    <w:p w14:paraId="7DCF1AAA" w14:textId="77777777" w:rsidR="008D5E18" w:rsidRPr="000922CF" w:rsidRDefault="008D5E18" w:rsidP="004350BF">
      <w:pPr>
        <w:pStyle w:val="DHSBulletslevel1"/>
      </w:pPr>
      <w:r w:rsidRPr="000922CF">
        <w:t>login identificatio</w:t>
      </w:r>
      <w:r w:rsidR="004350BF" w:rsidRPr="000922CF">
        <w:t>n codes and password protection</w:t>
      </w:r>
      <w:r w:rsidR="00BA2B51" w:rsidRPr="000922CF">
        <w:t>;</w:t>
      </w:r>
      <w:r w:rsidR="000A2835" w:rsidRPr="000922CF">
        <w:t xml:space="preserve"> and</w:t>
      </w:r>
    </w:p>
    <w:p w14:paraId="0D3EF495" w14:textId="77777777" w:rsidR="00294045" w:rsidRPr="000922CF" w:rsidRDefault="00294045" w:rsidP="004350BF">
      <w:pPr>
        <w:pStyle w:val="DHSBulletslevel1"/>
      </w:pPr>
      <w:r w:rsidRPr="000922CF">
        <w:t>full audit trails of data files and system accesses</w:t>
      </w:r>
      <w:r w:rsidR="00CB2DF9" w:rsidRPr="000922CF">
        <w:t>.</w:t>
      </w:r>
    </w:p>
    <w:p w14:paraId="43399F51" w14:textId="77777777" w:rsidR="00D37B69" w:rsidRPr="000922CF" w:rsidRDefault="00D37B69">
      <w:pPr>
        <w:rPr>
          <w:rFonts w:ascii="Arial" w:hAnsi="Arial" w:cs="Arial"/>
          <w:sz w:val="22"/>
          <w:szCs w:val="22"/>
        </w:rPr>
      </w:pPr>
      <w:r w:rsidRPr="000922CF">
        <w:br w:type="page"/>
      </w:r>
    </w:p>
    <w:p w14:paraId="14A1C031" w14:textId="77777777" w:rsidR="00D37B69" w:rsidRPr="000922CF" w:rsidRDefault="00D37B69" w:rsidP="00D37B69">
      <w:pPr>
        <w:pStyle w:val="DHSHeadinglevel2"/>
      </w:pPr>
      <w:bookmarkStart w:id="163" w:name="_Toc23947964"/>
      <w:bookmarkStart w:id="164" w:name="_Toc40426253"/>
      <w:r w:rsidRPr="000922CF">
        <w:t xml:space="preserve">Appendix </w:t>
      </w:r>
      <w:r w:rsidR="00ED7268" w:rsidRPr="000922CF">
        <w:t>B</w:t>
      </w:r>
      <w:r w:rsidRPr="000922CF">
        <w:t xml:space="preserve"> – </w:t>
      </w:r>
      <w:r w:rsidR="005B1CE2" w:rsidRPr="000922CF">
        <w:t xml:space="preserve">Example of </w:t>
      </w:r>
      <w:r w:rsidR="00D76F1A" w:rsidRPr="000922CF">
        <w:t xml:space="preserve">a </w:t>
      </w:r>
      <w:r w:rsidRPr="000922CF">
        <w:t>Letter</w:t>
      </w:r>
      <w:bookmarkEnd w:id="163"/>
      <w:bookmarkEnd w:id="164"/>
      <w:r w:rsidRPr="000922CF">
        <w:t xml:space="preserve"> </w:t>
      </w:r>
    </w:p>
    <w:p w14:paraId="1C56E282" w14:textId="77777777" w:rsidR="002E161E" w:rsidRPr="000922CF" w:rsidRDefault="002E161E"/>
    <w:p w14:paraId="4C3C4C60" w14:textId="77777777" w:rsidR="00EC1E08" w:rsidRPr="000922CF" w:rsidRDefault="00EC1E08" w:rsidP="00EC1E08">
      <w:pPr>
        <w:pStyle w:val="DHSBodytext"/>
        <w:rPr>
          <w:i/>
        </w:rPr>
      </w:pPr>
      <w:r w:rsidRPr="000922CF">
        <w:rPr>
          <w:i/>
        </w:rPr>
        <w:t>Dear Customer</w:t>
      </w:r>
    </w:p>
    <w:p w14:paraId="404ACCBA" w14:textId="77777777" w:rsidR="00EC1E08" w:rsidRPr="000922CF" w:rsidRDefault="00EC1E08" w:rsidP="00EC1E08">
      <w:pPr>
        <w:pStyle w:val="DHSBodytext"/>
        <w:rPr>
          <w:i/>
        </w:rPr>
      </w:pPr>
      <w:r w:rsidRPr="000922CF">
        <w:rPr>
          <w:i/>
        </w:rPr>
        <w:t>This is a reminder that you must tell us about any changes that may affect your payment.</w:t>
      </w:r>
    </w:p>
    <w:p w14:paraId="109CCAD9" w14:textId="77777777" w:rsidR="00A54130" w:rsidRPr="000922CF" w:rsidRDefault="00A54130" w:rsidP="00A54130">
      <w:pPr>
        <w:pStyle w:val="DHSBodytext"/>
        <w:rPr>
          <w:i/>
        </w:rPr>
      </w:pPr>
      <w:r w:rsidRPr="000922CF">
        <w:rPr>
          <w:i/>
        </w:rPr>
        <w:t xml:space="preserve">The Australian Taxation Office has given us information that you may be receiving JobKeeper payment. The JobKeeper payment may change the amount of Centrelink support you are receiving. </w:t>
      </w:r>
    </w:p>
    <w:p w14:paraId="6A1EA10D" w14:textId="77777777" w:rsidR="00A54130" w:rsidRPr="000922CF" w:rsidRDefault="00A54130" w:rsidP="00A54130">
      <w:pPr>
        <w:pStyle w:val="DHSBodytext"/>
        <w:rPr>
          <w:i/>
        </w:rPr>
      </w:pPr>
      <w:r w:rsidRPr="000922CF">
        <w:rPr>
          <w:i/>
        </w:rPr>
        <w:t xml:space="preserve">It is important that you report any income you and or your partner get from your employer(s), this includes the JobKeeper payment. If you don't report all your income, we may pay you too much and you may have a debt to pay back. </w:t>
      </w:r>
    </w:p>
    <w:p w14:paraId="34154EBC" w14:textId="77777777" w:rsidR="005C321D" w:rsidRPr="000922CF" w:rsidRDefault="00A54130" w:rsidP="00EC1E08">
      <w:pPr>
        <w:pStyle w:val="DHSBodytext"/>
        <w:rPr>
          <w:i/>
        </w:rPr>
      </w:pPr>
      <w:r w:rsidRPr="000922CF">
        <w:rPr>
          <w:i/>
        </w:rPr>
        <w:t xml:space="preserve">You can inform us by going to our website servicesaustralia.gov.au and logging on to Online Services or the Express Plus Centrelink Mobile app, calling us, writing to us via fax or post or visiting one of our Service Centres. </w:t>
      </w:r>
    </w:p>
    <w:p w14:paraId="307A4210" w14:textId="77777777" w:rsidR="00EC1E08" w:rsidRPr="000922CF" w:rsidRDefault="00EC1E08" w:rsidP="00EC1E08">
      <w:pPr>
        <w:pStyle w:val="DHSBodytext"/>
        <w:rPr>
          <w:b/>
          <w:i/>
        </w:rPr>
      </w:pPr>
      <w:r w:rsidRPr="000922CF">
        <w:rPr>
          <w:b/>
          <w:i/>
        </w:rPr>
        <w:t>More information</w:t>
      </w:r>
    </w:p>
    <w:p w14:paraId="5D452964" w14:textId="6B8E3C08" w:rsidR="00EC1E08" w:rsidRPr="000922CF" w:rsidRDefault="00EC1E08" w:rsidP="00EC1E08">
      <w:pPr>
        <w:pStyle w:val="DHSBodytext"/>
        <w:rPr>
          <w:i/>
        </w:rPr>
      </w:pPr>
      <w:r w:rsidRPr="000922CF">
        <w:rPr>
          <w:i/>
        </w:rPr>
        <w:t xml:space="preserve">For more information, please go to servicesaustralia.gov.au or call us on </w:t>
      </w:r>
      <w:r w:rsidR="00A54130" w:rsidRPr="000922CF">
        <w:rPr>
          <w:i/>
        </w:rPr>
        <w:t xml:space="preserve">1800 </w:t>
      </w:r>
      <w:r w:rsidR="00B444F8" w:rsidRPr="000922CF">
        <w:rPr>
          <w:i/>
        </w:rPr>
        <w:t>194 053</w:t>
      </w:r>
      <w:r w:rsidRPr="000922CF">
        <w:rPr>
          <w:i/>
        </w:rPr>
        <w:t>.</w:t>
      </w:r>
    </w:p>
    <w:p w14:paraId="4151C967" w14:textId="77777777" w:rsidR="00EC1E08" w:rsidRPr="000922CF" w:rsidRDefault="00EC1E08" w:rsidP="00EC1E08">
      <w:pPr>
        <w:pStyle w:val="DHSBodytext"/>
        <w:rPr>
          <w:i/>
        </w:rPr>
      </w:pPr>
      <w:r w:rsidRPr="000922CF">
        <w:rPr>
          <w:i/>
        </w:rPr>
        <w:t>Yours sincerely</w:t>
      </w:r>
    </w:p>
    <w:p w14:paraId="79A859B8" w14:textId="77777777" w:rsidR="00EC1E08" w:rsidRPr="000922CF" w:rsidRDefault="00EC1E08" w:rsidP="00EC1E08">
      <w:pPr>
        <w:pStyle w:val="DHSBodytext"/>
        <w:rPr>
          <w:i/>
        </w:rPr>
      </w:pPr>
      <w:r w:rsidRPr="000922CF">
        <w:rPr>
          <w:i/>
        </w:rPr>
        <w:t>[Insert]</w:t>
      </w:r>
    </w:p>
    <w:p w14:paraId="4A86D7DC" w14:textId="77777777" w:rsidR="00D76F1A" w:rsidRPr="000922CF" w:rsidRDefault="00D76F1A"/>
    <w:p w14:paraId="3214020B" w14:textId="77777777" w:rsidR="00D76F1A" w:rsidRPr="000922CF" w:rsidRDefault="00D76F1A" w:rsidP="00180F5E">
      <w:pPr>
        <w:pStyle w:val="DHSHeadinglevel2"/>
      </w:pPr>
      <w:r w:rsidRPr="000922CF">
        <w:t>Example of SMS</w:t>
      </w:r>
    </w:p>
    <w:p w14:paraId="449F21C8" w14:textId="77777777" w:rsidR="00D76F1A" w:rsidRPr="000922CF" w:rsidRDefault="00D76F1A" w:rsidP="00180F5E">
      <w:pPr>
        <w:pStyle w:val="DHSBodytext"/>
        <w:rPr>
          <w:i/>
        </w:rPr>
      </w:pPr>
      <w:r w:rsidRPr="000922CF">
        <w:rPr>
          <w:i/>
        </w:rPr>
        <w:t>If you get JobKeeper payments from your employer, your Centrelink payments may be impacted. Please report this income online or on</w:t>
      </w:r>
      <w:r w:rsidR="00061FBA" w:rsidRPr="000922CF">
        <w:rPr>
          <w:i/>
        </w:rPr>
        <w:t xml:space="preserve"> our app. Do not reply by SMS</w:t>
      </w:r>
    </w:p>
    <w:p w14:paraId="27DFE1EE" w14:textId="77777777" w:rsidR="00A02F6B" w:rsidRPr="000922CF" w:rsidRDefault="00A02F6B" w:rsidP="006D0E38">
      <w:pPr>
        <w:pStyle w:val="DHSHeadinglevel4"/>
      </w:pPr>
    </w:p>
    <w:p w14:paraId="52EB2CFE" w14:textId="77777777" w:rsidR="00A02F6B" w:rsidRPr="000922CF" w:rsidRDefault="00A54130" w:rsidP="008952F6">
      <w:pPr>
        <w:pStyle w:val="DHSHeadinglevel2"/>
      </w:pPr>
      <w:r w:rsidRPr="000922CF">
        <w:t>Example of Statutory Notice</w:t>
      </w:r>
    </w:p>
    <w:p w14:paraId="3717F226" w14:textId="77777777" w:rsidR="00B444F8" w:rsidRPr="000922CF" w:rsidRDefault="00B444F8" w:rsidP="00B444F8">
      <w:pPr>
        <w:pStyle w:val="ListParagraph"/>
        <w:ind w:left="405"/>
      </w:pPr>
      <w:r w:rsidRPr="000922CF">
        <w:t>Dear Title &amp; Surname</w:t>
      </w:r>
    </w:p>
    <w:p w14:paraId="2CB16E3A" w14:textId="77777777" w:rsidR="00B444F8" w:rsidRPr="000922CF" w:rsidRDefault="00B444F8" w:rsidP="00B444F8">
      <w:pPr>
        <w:pStyle w:val="ListParagraph"/>
        <w:ind w:left="405"/>
      </w:pPr>
    </w:p>
    <w:p w14:paraId="2DDE796B" w14:textId="77777777" w:rsidR="00B444F8" w:rsidRPr="000922CF" w:rsidRDefault="00B444F8" w:rsidP="00B444F8">
      <w:pPr>
        <w:pStyle w:val="ListParagraph"/>
        <w:ind w:left="405"/>
      </w:pPr>
    </w:p>
    <w:p w14:paraId="4AE4C940" w14:textId="77777777" w:rsidR="00B444F8" w:rsidRPr="000922CF" w:rsidRDefault="00B444F8" w:rsidP="00B444F8">
      <w:pPr>
        <w:pStyle w:val="ListParagraph"/>
        <w:ind w:left="405"/>
      </w:pPr>
      <w:r w:rsidRPr="000922CF">
        <w:t xml:space="preserve">This letter is to ask for information to help us make the right decision about your JobSeeker Payment </w:t>
      </w:r>
    </w:p>
    <w:p w14:paraId="46096BC0" w14:textId="77777777" w:rsidR="00B444F8" w:rsidRPr="000922CF" w:rsidRDefault="00B444F8" w:rsidP="00B444F8">
      <w:pPr>
        <w:pStyle w:val="ListParagraph"/>
        <w:ind w:left="405"/>
      </w:pPr>
    </w:p>
    <w:p w14:paraId="727773DF" w14:textId="77777777" w:rsidR="00B444F8" w:rsidRPr="000922CF" w:rsidRDefault="00B444F8" w:rsidP="00B444F8">
      <w:pPr>
        <w:pStyle w:val="ListParagraph"/>
        <w:ind w:left="405"/>
      </w:pPr>
      <w:r w:rsidRPr="000922CF">
        <w:t xml:space="preserve">The Australian Taxation Office has given us information that you may be receiving JobKeeper Payment. </w:t>
      </w:r>
    </w:p>
    <w:p w14:paraId="6BA52B05" w14:textId="77777777" w:rsidR="00B444F8" w:rsidRPr="000922CF" w:rsidRDefault="00B444F8" w:rsidP="00B444F8">
      <w:pPr>
        <w:pStyle w:val="ListParagraph"/>
        <w:ind w:left="405"/>
      </w:pPr>
      <w:r w:rsidRPr="000922CF">
        <w:t xml:space="preserve">The JobKeeper Payment may change the amount of Centrelink support you are receiving.  This letter is a request under section 63 of the Social Security (Administration) Act 1999 for information about income you are receiving. If you are not able to provide enough detail, we may also need to contact your employer.  If the information we receive changes the amount of Centrelink support you are receiving or if you have been overpaid, we will write again to let you know. </w:t>
      </w:r>
    </w:p>
    <w:p w14:paraId="3A704625" w14:textId="77777777" w:rsidR="00B444F8" w:rsidRPr="000922CF" w:rsidRDefault="00B444F8" w:rsidP="00B444F8">
      <w:pPr>
        <w:pStyle w:val="ListParagraph"/>
        <w:ind w:left="405"/>
      </w:pPr>
    </w:p>
    <w:p w14:paraId="003FBF81" w14:textId="77777777" w:rsidR="00B444F8" w:rsidRPr="000922CF" w:rsidRDefault="00B444F8" w:rsidP="00B444F8">
      <w:pPr>
        <w:pStyle w:val="ListParagraph"/>
        <w:ind w:left="405"/>
        <w:rPr>
          <w:b/>
        </w:rPr>
      </w:pPr>
      <w:r w:rsidRPr="000922CF">
        <w:rPr>
          <w:b/>
        </w:rPr>
        <w:t xml:space="preserve">What you need to do </w:t>
      </w:r>
    </w:p>
    <w:p w14:paraId="28A264F9" w14:textId="77777777" w:rsidR="00B444F8" w:rsidRPr="000922CF" w:rsidRDefault="00B444F8" w:rsidP="00B444F8">
      <w:pPr>
        <w:pStyle w:val="ListParagraph"/>
        <w:ind w:left="405"/>
      </w:pPr>
      <w:r w:rsidRPr="000922CF">
        <w:t xml:space="preserve">You need to answer the questions on the attached pages, sign and date them and return them to this office within </w:t>
      </w:r>
      <w:r w:rsidRPr="000922CF">
        <w:rPr>
          <w:b/>
        </w:rPr>
        <w:t>14 days</w:t>
      </w:r>
      <w:r w:rsidRPr="000922CF">
        <w:t xml:space="preserve"> of receiving this letter or your JobSeeker Payment may be stopped. </w:t>
      </w:r>
    </w:p>
    <w:p w14:paraId="79086545" w14:textId="77777777" w:rsidR="00B444F8" w:rsidRPr="000922CF" w:rsidRDefault="00B444F8" w:rsidP="00B444F8">
      <w:pPr>
        <w:pStyle w:val="ListParagraph"/>
        <w:ind w:left="405"/>
      </w:pPr>
    </w:p>
    <w:p w14:paraId="5221F4DD" w14:textId="77777777" w:rsidR="00B444F8" w:rsidRPr="000922CF" w:rsidRDefault="00B444F8" w:rsidP="00B444F8">
      <w:pPr>
        <w:pStyle w:val="ListParagraph"/>
        <w:ind w:left="405"/>
      </w:pPr>
      <w:r w:rsidRPr="000922CF">
        <w:t>You can return these documents by:</w:t>
      </w:r>
    </w:p>
    <w:p w14:paraId="7BBB923B" w14:textId="77777777" w:rsidR="00B444F8" w:rsidRPr="000922CF" w:rsidRDefault="00B444F8" w:rsidP="00B444F8">
      <w:pPr>
        <w:pStyle w:val="ListParagraph"/>
        <w:ind w:left="405"/>
      </w:pPr>
    </w:p>
    <w:p w14:paraId="65E5DA5E" w14:textId="77777777" w:rsidR="00B444F8" w:rsidRPr="000922CF" w:rsidRDefault="00B444F8" w:rsidP="002B069C">
      <w:pPr>
        <w:pStyle w:val="ListParagraph"/>
        <w:numPr>
          <w:ilvl w:val="0"/>
          <w:numId w:val="15"/>
        </w:numPr>
        <w:spacing w:after="160" w:line="259" w:lineRule="auto"/>
      </w:pPr>
      <w:r w:rsidRPr="000922CF">
        <w:t xml:space="preserve">going to my.gov.au and signing in to access your Centrelink online account. You can upload your documents (up to 5MB per file) by selecting the 'Upload documents' icon on the home page. If you do not have a myGov account you can create one and link it to your Centrelink online account. </w:t>
      </w:r>
    </w:p>
    <w:p w14:paraId="3DF72895" w14:textId="77777777" w:rsidR="00B444F8" w:rsidRPr="000922CF" w:rsidRDefault="00B444F8" w:rsidP="002B069C">
      <w:pPr>
        <w:pStyle w:val="ListParagraph"/>
        <w:numPr>
          <w:ilvl w:val="0"/>
          <w:numId w:val="15"/>
        </w:numPr>
        <w:spacing w:after="160" w:line="259" w:lineRule="auto"/>
      </w:pPr>
      <w:r w:rsidRPr="000922CF">
        <w:t xml:space="preserve">using the Express Plus Centrelink mobile app and selecting 'Upload Document'. You can download the free app to your mobile device. Make sure you have the latest version installed. For more information, go to servicesaustralia.gov.au/expressplus </w:t>
      </w:r>
    </w:p>
    <w:p w14:paraId="4DDCAD33" w14:textId="77777777" w:rsidR="00B444F8" w:rsidRPr="000922CF" w:rsidRDefault="00B444F8" w:rsidP="002B069C">
      <w:pPr>
        <w:pStyle w:val="ListParagraph"/>
        <w:numPr>
          <w:ilvl w:val="0"/>
          <w:numId w:val="15"/>
        </w:numPr>
        <w:spacing w:after="160" w:line="259" w:lineRule="auto"/>
      </w:pPr>
      <w:r w:rsidRPr="000922CF">
        <w:t xml:space="preserve">mailing it to (no postage stamp required if posted in Australia) </w:t>
      </w:r>
    </w:p>
    <w:p w14:paraId="25ED6BE6" w14:textId="77777777" w:rsidR="00B444F8" w:rsidRPr="000922CF" w:rsidRDefault="00B444F8" w:rsidP="00B444F8">
      <w:pPr>
        <w:pStyle w:val="ListParagraph"/>
        <w:ind w:left="810" w:firstLine="630"/>
      </w:pPr>
      <w:r w:rsidRPr="000922CF">
        <w:t xml:space="preserve">Services Australia </w:t>
      </w:r>
    </w:p>
    <w:p w14:paraId="20511F63" w14:textId="77777777" w:rsidR="00B444F8" w:rsidRPr="000922CF" w:rsidRDefault="00B444F8" w:rsidP="00B444F8">
      <w:pPr>
        <w:pStyle w:val="ListParagraph"/>
        <w:ind w:left="1125" w:firstLine="315"/>
      </w:pPr>
      <w:r w:rsidRPr="000922CF">
        <w:t xml:space="preserve">Centrelink </w:t>
      </w:r>
    </w:p>
    <w:p w14:paraId="632DE1B8" w14:textId="77777777" w:rsidR="00B444F8" w:rsidRPr="000922CF" w:rsidRDefault="00B444F8" w:rsidP="00B444F8">
      <w:pPr>
        <w:pStyle w:val="ListParagraph"/>
        <w:ind w:left="810" w:firstLine="630"/>
      </w:pPr>
      <w:r w:rsidRPr="000922CF">
        <w:t xml:space="preserve">Reply Paid 7800 </w:t>
      </w:r>
    </w:p>
    <w:p w14:paraId="723937FE" w14:textId="77777777" w:rsidR="00B444F8" w:rsidRPr="000922CF" w:rsidRDefault="00B444F8" w:rsidP="00B444F8">
      <w:pPr>
        <w:pStyle w:val="ListParagraph"/>
        <w:ind w:left="1440"/>
      </w:pPr>
      <w:r w:rsidRPr="000922CF">
        <w:t xml:space="preserve">CANBERRA BC ACT 2610 </w:t>
      </w:r>
    </w:p>
    <w:p w14:paraId="1825F78C" w14:textId="77777777" w:rsidR="00B444F8" w:rsidRPr="000922CF" w:rsidRDefault="00B444F8" w:rsidP="002B069C">
      <w:pPr>
        <w:pStyle w:val="ListParagraph"/>
        <w:numPr>
          <w:ilvl w:val="0"/>
          <w:numId w:val="15"/>
        </w:numPr>
        <w:spacing w:after="160" w:line="259" w:lineRule="auto"/>
      </w:pPr>
      <w:r w:rsidRPr="000922CF">
        <w:t>returning it to one of our service centres.</w:t>
      </w:r>
    </w:p>
    <w:p w14:paraId="03967B79" w14:textId="77777777" w:rsidR="00B444F8" w:rsidRPr="000922CF" w:rsidRDefault="00B444F8" w:rsidP="00B444F8">
      <w:pPr>
        <w:pStyle w:val="ListParagraph"/>
        <w:ind w:left="405"/>
      </w:pPr>
    </w:p>
    <w:p w14:paraId="3F0B7A9E" w14:textId="77777777" w:rsidR="00B444F8" w:rsidRPr="000922CF" w:rsidRDefault="00B444F8" w:rsidP="00B444F8">
      <w:pPr>
        <w:pStyle w:val="ListParagraph"/>
        <w:ind w:left="405"/>
      </w:pPr>
      <w:r w:rsidRPr="000922CF">
        <w:t xml:space="preserve">This request is an information notice given under section 63 of the social security law. </w:t>
      </w:r>
    </w:p>
    <w:p w14:paraId="366BD8F0" w14:textId="77777777" w:rsidR="00B444F8" w:rsidRPr="000922CF" w:rsidRDefault="00B444F8" w:rsidP="00B444F8">
      <w:pPr>
        <w:pStyle w:val="ListParagraph"/>
        <w:ind w:left="405"/>
      </w:pPr>
    </w:p>
    <w:p w14:paraId="626E4B59" w14:textId="77777777" w:rsidR="00B444F8" w:rsidRPr="000922CF" w:rsidRDefault="00B444F8" w:rsidP="00B444F8">
      <w:pPr>
        <w:pStyle w:val="ListParagraph"/>
        <w:ind w:left="405"/>
      </w:pPr>
      <w:r w:rsidRPr="000922CF">
        <w:t xml:space="preserve">You cannot refuse to give information, or produce a document, because it might incriminate you. However, section 197A of the Social Security (Administration) Act 1999 (the Act) states that the information or </w:t>
      </w:r>
    </w:p>
    <w:p w14:paraId="3C4D7F35" w14:textId="77777777" w:rsidR="00B444F8" w:rsidRPr="000922CF" w:rsidRDefault="00B444F8" w:rsidP="00B444F8">
      <w:pPr>
        <w:pStyle w:val="ListParagraph"/>
        <w:ind w:left="405"/>
      </w:pPr>
      <w:r w:rsidRPr="000922CF">
        <w:t>document you give in response to this notice cannot be used in criminal proceedings against you, except if you are charged with an offence:</w:t>
      </w:r>
    </w:p>
    <w:p w14:paraId="0415E0FC" w14:textId="77777777" w:rsidR="00B444F8" w:rsidRPr="000922CF" w:rsidRDefault="00B444F8" w:rsidP="00B444F8">
      <w:pPr>
        <w:pStyle w:val="ListParagraph"/>
        <w:ind w:left="405"/>
      </w:pPr>
    </w:p>
    <w:p w14:paraId="5664D706" w14:textId="77777777" w:rsidR="00B444F8" w:rsidRPr="000922CF" w:rsidRDefault="00B444F8" w:rsidP="002B069C">
      <w:pPr>
        <w:pStyle w:val="ListParagraph"/>
        <w:numPr>
          <w:ilvl w:val="0"/>
          <w:numId w:val="15"/>
        </w:numPr>
        <w:spacing w:after="160" w:line="259" w:lineRule="auto"/>
      </w:pPr>
      <w:r w:rsidRPr="000922CF">
        <w:t xml:space="preserve">for refusing or failing to comply with this notice </w:t>
      </w:r>
    </w:p>
    <w:p w14:paraId="7599D2D9" w14:textId="77777777" w:rsidR="00B444F8" w:rsidRPr="000922CF" w:rsidRDefault="00B444F8" w:rsidP="002B069C">
      <w:pPr>
        <w:pStyle w:val="ListParagraph"/>
        <w:numPr>
          <w:ilvl w:val="0"/>
          <w:numId w:val="15"/>
        </w:numPr>
        <w:spacing w:after="160" w:line="259" w:lineRule="auto"/>
      </w:pPr>
      <w:r w:rsidRPr="000922CF">
        <w:t xml:space="preserve">for deliberately giving false or misleading information or documents when complying with this notice </w:t>
      </w:r>
    </w:p>
    <w:p w14:paraId="293ACE96" w14:textId="77777777" w:rsidR="00B444F8" w:rsidRPr="000922CF" w:rsidRDefault="00B444F8" w:rsidP="002B069C">
      <w:pPr>
        <w:pStyle w:val="ListParagraph"/>
        <w:numPr>
          <w:ilvl w:val="0"/>
          <w:numId w:val="15"/>
        </w:numPr>
        <w:spacing w:after="160" w:line="259" w:lineRule="auto"/>
      </w:pPr>
      <w:r w:rsidRPr="000922CF">
        <w:t xml:space="preserve">for forgery, or </w:t>
      </w:r>
    </w:p>
    <w:p w14:paraId="50141ECB" w14:textId="77777777" w:rsidR="00B444F8" w:rsidRPr="000922CF" w:rsidRDefault="00B444F8" w:rsidP="002B069C">
      <w:pPr>
        <w:pStyle w:val="ListParagraph"/>
        <w:numPr>
          <w:ilvl w:val="0"/>
          <w:numId w:val="15"/>
        </w:numPr>
        <w:spacing w:after="160" w:line="259" w:lineRule="auto"/>
      </w:pPr>
      <w:r w:rsidRPr="000922CF">
        <w:t>under the Act, for making a statement or giving a document to the agency when complying with this notice that is false or misleading, or obtaining payments through fraud.</w:t>
      </w:r>
    </w:p>
    <w:p w14:paraId="2EEE2478" w14:textId="77777777" w:rsidR="00B444F8" w:rsidRPr="000922CF" w:rsidRDefault="00B444F8" w:rsidP="00B444F8">
      <w:pPr>
        <w:pStyle w:val="ListParagraph"/>
        <w:ind w:left="405"/>
      </w:pPr>
    </w:p>
    <w:p w14:paraId="00F9D774" w14:textId="77777777" w:rsidR="00B444F8" w:rsidRPr="000922CF" w:rsidRDefault="00B444F8" w:rsidP="00B444F8">
      <w:pPr>
        <w:rPr>
          <w:rFonts w:ascii="Arial" w:hAnsi="Arial" w:cs="Arial"/>
          <w:b/>
        </w:rPr>
      </w:pPr>
      <w:r w:rsidRPr="000922CF">
        <w:rPr>
          <w:rFonts w:ascii="Arial" w:hAnsi="Arial" w:cs="Arial"/>
          <w:b/>
        </w:rPr>
        <w:t xml:space="preserve">Privacy and your personal information </w:t>
      </w:r>
    </w:p>
    <w:p w14:paraId="0BCB380A" w14:textId="2E2E6E6C" w:rsidR="00B444F8" w:rsidRPr="000922CF" w:rsidRDefault="00B444F8" w:rsidP="00B444F8">
      <w:pPr>
        <w:rPr>
          <w:rFonts w:ascii="Arial" w:hAnsi="Arial" w:cs="Arial"/>
        </w:rPr>
      </w:pPr>
      <w:r w:rsidRPr="000922CF">
        <w:rPr>
          <w:rFonts w:ascii="Arial" w:hAnsi="Arial" w:cs="Arial"/>
        </w:rPr>
        <w:t xml:space="preserve">The privacy and security of your personal information is important to us, and is protected by law. We need to collect this information so we can process and manage your applications and payments, and provide services to you. We only share your information with other parties where you have agreed, or where the law allows or requires it. For more information, go to </w:t>
      </w:r>
      <w:r w:rsidRPr="000922CF">
        <w:rPr>
          <w:rFonts w:ascii="Arial" w:hAnsi="Arial" w:cs="Arial"/>
          <w:b/>
        </w:rPr>
        <w:t>servicesaustralia.gov.au/privacy</w:t>
      </w:r>
      <w:r w:rsidRPr="000922CF">
        <w:rPr>
          <w:rFonts w:ascii="Arial" w:hAnsi="Arial" w:cs="Arial"/>
        </w:rPr>
        <w:t xml:space="preserve"> </w:t>
      </w:r>
    </w:p>
    <w:p w14:paraId="464EF9AE" w14:textId="77777777" w:rsidR="00B444F8" w:rsidRPr="000922CF" w:rsidRDefault="00B444F8" w:rsidP="00B444F8">
      <w:pPr>
        <w:rPr>
          <w:rFonts w:ascii="Arial" w:hAnsi="Arial" w:cs="Arial"/>
        </w:rPr>
      </w:pPr>
    </w:p>
    <w:p w14:paraId="0E318246" w14:textId="77777777" w:rsidR="00B444F8" w:rsidRPr="000922CF" w:rsidRDefault="00B444F8" w:rsidP="00B444F8">
      <w:pPr>
        <w:rPr>
          <w:rFonts w:ascii="Arial" w:hAnsi="Arial" w:cs="Arial"/>
          <w:b/>
        </w:rPr>
      </w:pPr>
      <w:r w:rsidRPr="000922CF">
        <w:rPr>
          <w:rFonts w:ascii="Arial" w:hAnsi="Arial" w:cs="Arial"/>
          <w:b/>
        </w:rPr>
        <w:t xml:space="preserve">More information </w:t>
      </w:r>
    </w:p>
    <w:p w14:paraId="1C5F5D9C" w14:textId="77777777" w:rsidR="00B444F8" w:rsidRPr="000922CF" w:rsidRDefault="00B444F8" w:rsidP="00B444F8">
      <w:pPr>
        <w:rPr>
          <w:rFonts w:ascii="Arial" w:hAnsi="Arial" w:cs="Arial"/>
        </w:rPr>
      </w:pPr>
      <w:r w:rsidRPr="000922CF">
        <w:rPr>
          <w:rFonts w:ascii="Arial" w:hAnsi="Arial" w:cs="Arial"/>
        </w:rPr>
        <w:t>If you have any questions about this letter please call us on 1800 194 053.</w:t>
      </w:r>
    </w:p>
    <w:p w14:paraId="1196DEE9" w14:textId="77777777" w:rsidR="00B444F8" w:rsidRPr="000922CF" w:rsidRDefault="00B444F8" w:rsidP="00B444F8">
      <w:pPr>
        <w:rPr>
          <w:rFonts w:ascii="Arial" w:hAnsi="Arial" w:cs="Arial"/>
        </w:rPr>
      </w:pPr>
    </w:p>
    <w:p w14:paraId="63F2596F" w14:textId="77777777" w:rsidR="00B444F8" w:rsidRPr="000922CF" w:rsidRDefault="00B444F8" w:rsidP="00B444F8">
      <w:pPr>
        <w:rPr>
          <w:rFonts w:ascii="Arial" w:hAnsi="Arial" w:cs="Arial"/>
        </w:rPr>
      </w:pPr>
      <w:r w:rsidRPr="000922CF">
        <w:rPr>
          <w:rFonts w:ascii="Arial" w:hAnsi="Arial" w:cs="Arial"/>
        </w:rPr>
        <w:t>Yours sincerely</w:t>
      </w:r>
    </w:p>
    <w:p w14:paraId="5470CAA4" w14:textId="7AC11E2D" w:rsidR="005C321D" w:rsidRPr="000922CF" w:rsidRDefault="00B444F8" w:rsidP="008952F6">
      <w:pPr>
        <w:pStyle w:val="DHSBodytext"/>
      </w:pPr>
      <w:r w:rsidRPr="000922CF" w:rsidDel="00B444F8">
        <w:rPr>
          <w:i/>
        </w:rPr>
        <w:t xml:space="preserve"> </w:t>
      </w:r>
      <w:r w:rsidR="005C321D" w:rsidRPr="000922CF">
        <w:rPr>
          <w:i/>
        </w:rPr>
        <w:t>[Insert]</w:t>
      </w:r>
    </w:p>
    <w:p w14:paraId="061AC921" w14:textId="77777777" w:rsidR="00D37B69" w:rsidRPr="000922CF" w:rsidRDefault="00D37B69" w:rsidP="006D0E38">
      <w:pPr>
        <w:pStyle w:val="DHSHeadinglevel4"/>
        <w:rPr>
          <w:sz w:val="22"/>
        </w:rPr>
      </w:pPr>
      <w:r w:rsidRPr="000922CF">
        <w:br w:type="page"/>
      </w:r>
    </w:p>
    <w:p w14:paraId="4CA29868" w14:textId="77777777" w:rsidR="00D37B69" w:rsidRPr="000922CF" w:rsidRDefault="00D37B69" w:rsidP="00D37B69">
      <w:pPr>
        <w:pStyle w:val="DHSHeadinglevel2"/>
      </w:pPr>
      <w:bookmarkStart w:id="165" w:name="_Toc23947965"/>
      <w:bookmarkStart w:id="166" w:name="_Toc40426254"/>
      <w:r w:rsidRPr="000922CF">
        <w:t xml:space="preserve">Appendix </w:t>
      </w:r>
      <w:r w:rsidR="00ED701F" w:rsidRPr="000922CF">
        <w:t>C</w:t>
      </w:r>
      <w:r w:rsidRPr="000922CF">
        <w:t xml:space="preserve"> – Gazettal Notice</w:t>
      </w:r>
      <w:bookmarkEnd w:id="165"/>
      <w:bookmarkEnd w:id="166"/>
      <w:r w:rsidR="009B0DCF" w:rsidRPr="000922CF">
        <w:t xml:space="preserve"> </w:t>
      </w:r>
    </w:p>
    <w:tbl>
      <w:tblPr>
        <w:tblStyle w:val="TableGrid0"/>
        <w:tblW w:w="9696" w:type="dxa"/>
        <w:tblInd w:w="65" w:type="dxa"/>
        <w:tblCellMar>
          <w:left w:w="73" w:type="dxa"/>
          <w:right w:w="41" w:type="dxa"/>
        </w:tblCellMar>
        <w:tblLook w:val="04A0" w:firstRow="1" w:lastRow="0" w:firstColumn="1" w:lastColumn="0" w:noHBand="0" w:noVBand="1"/>
      </w:tblPr>
      <w:tblGrid>
        <w:gridCol w:w="5716"/>
        <w:gridCol w:w="3980"/>
      </w:tblGrid>
      <w:tr w:rsidR="00F24C48" w14:paraId="48D523CA" w14:textId="77777777" w:rsidTr="00BA1E3C">
        <w:trPr>
          <w:trHeight w:val="996"/>
        </w:trPr>
        <w:tc>
          <w:tcPr>
            <w:tcW w:w="5715" w:type="dxa"/>
            <w:tcBorders>
              <w:top w:val="single" w:sz="4" w:space="0" w:color="000000"/>
              <w:left w:val="nil"/>
              <w:bottom w:val="single" w:sz="4" w:space="0" w:color="000000"/>
              <w:right w:val="nil"/>
            </w:tcBorders>
          </w:tcPr>
          <w:p w14:paraId="0E0B8F25" w14:textId="77777777" w:rsidR="00F24C48" w:rsidRDefault="00F24C48" w:rsidP="00BA1E3C">
            <w:pPr>
              <w:spacing w:line="259" w:lineRule="auto"/>
              <w:ind w:left="279"/>
              <w:jc w:val="center"/>
            </w:pPr>
            <w:r>
              <w:rPr>
                <w:noProof/>
              </w:rPr>
              <w:drawing>
                <wp:anchor distT="0" distB="0" distL="114300" distR="114300" simplePos="0" relativeHeight="251659264" behindDoc="0" locked="0" layoutInCell="1" allowOverlap="0" wp14:anchorId="344892EA" wp14:editId="5F38EE67">
                  <wp:simplePos x="0" y="0"/>
                  <wp:positionH relativeFrom="column">
                    <wp:posOffset>46304</wp:posOffset>
                  </wp:positionH>
                  <wp:positionV relativeFrom="paragraph">
                    <wp:posOffset>18337</wp:posOffset>
                  </wp:positionV>
                  <wp:extent cx="702945" cy="544195"/>
                  <wp:effectExtent l="0" t="0" r="0" b="0"/>
                  <wp:wrapSquare wrapText="bothSides"/>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0"/>
                          <a:stretch>
                            <a:fillRect/>
                          </a:stretch>
                        </pic:blipFill>
                        <pic:spPr>
                          <a:xfrm>
                            <a:off x="0" y="0"/>
                            <a:ext cx="702945" cy="544195"/>
                          </a:xfrm>
                          <a:prstGeom prst="rect">
                            <a:avLst/>
                          </a:prstGeom>
                        </pic:spPr>
                      </pic:pic>
                    </a:graphicData>
                  </a:graphic>
                </wp:anchor>
              </w:drawing>
            </w:r>
            <w:r>
              <w:rPr>
                <w:rFonts w:ascii="Arial" w:eastAsia="Arial" w:hAnsi="Arial" w:cs="Arial"/>
                <w:b/>
                <w:sz w:val="44"/>
              </w:rPr>
              <w:t xml:space="preserve">Commonwealth </w:t>
            </w:r>
          </w:p>
          <w:p w14:paraId="6C7F3044" w14:textId="77777777" w:rsidR="00F24C48" w:rsidRDefault="00F24C48" w:rsidP="00BA1E3C">
            <w:pPr>
              <w:spacing w:line="259" w:lineRule="auto"/>
              <w:ind w:left="1108"/>
            </w:pPr>
            <w:r>
              <w:rPr>
                <w:rFonts w:ascii="Arial" w:eastAsia="Arial" w:hAnsi="Arial" w:cs="Arial"/>
                <w:sz w:val="12"/>
              </w:rPr>
              <w:t xml:space="preserve"> </w:t>
            </w:r>
            <w:r>
              <w:rPr>
                <w:rFonts w:ascii="Arial" w:eastAsia="Arial" w:hAnsi="Arial" w:cs="Arial"/>
                <w:b/>
                <w:sz w:val="44"/>
              </w:rPr>
              <w:t xml:space="preserve">of Australia </w:t>
            </w:r>
          </w:p>
        </w:tc>
        <w:tc>
          <w:tcPr>
            <w:tcW w:w="3980" w:type="dxa"/>
            <w:tcBorders>
              <w:top w:val="single" w:sz="4" w:space="0" w:color="000000"/>
              <w:left w:val="nil"/>
              <w:bottom w:val="single" w:sz="4" w:space="0" w:color="000000"/>
              <w:right w:val="nil"/>
            </w:tcBorders>
          </w:tcPr>
          <w:p w14:paraId="666B98E3" w14:textId="77777777" w:rsidR="00F24C48" w:rsidRDefault="00F24C48" w:rsidP="00BA1E3C">
            <w:pPr>
              <w:spacing w:line="259" w:lineRule="auto"/>
              <w:ind w:left="186"/>
              <w:jc w:val="both"/>
            </w:pPr>
            <w:r>
              <w:rPr>
                <w:rFonts w:ascii="Arial" w:eastAsia="Arial" w:hAnsi="Arial" w:cs="Arial"/>
                <w:b/>
                <w:sz w:val="100"/>
              </w:rPr>
              <w:t>Gazette</w:t>
            </w:r>
          </w:p>
        </w:tc>
      </w:tr>
      <w:tr w:rsidR="00F24C48" w14:paraId="17B5FFA0" w14:textId="77777777" w:rsidTr="00BA1E3C">
        <w:trPr>
          <w:trHeight w:val="347"/>
        </w:trPr>
        <w:tc>
          <w:tcPr>
            <w:tcW w:w="5715" w:type="dxa"/>
            <w:tcBorders>
              <w:top w:val="single" w:sz="4" w:space="0" w:color="000000"/>
              <w:left w:val="nil"/>
              <w:bottom w:val="single" w:sz="4" w:space="0" w:color="000000"/>
              <w:right w:val="nil"/>
            </w:tcBorders>
            <w:vAlign w:val="bottom"/>
          </w:tcPr>
          <w:p w14:paraId="33CAE8BB" w14:textId="77777777" w:rsidR="00F24C48" w:rsidRDefault="00F24C48" w:rsidP="00BA1E3C">
            <w:pPr>
              <w:spacing w:line="259" w:lineRule="auto"/>
              <w:ind w:left="1"/>
            </w:pPr>
            <w:r>
              <w:rPr>
                <w:rFonts w:ascii="Arial" w:eastAsia="Arial" w:hAnsi="Arial" w:cs="Arial"/>
                <w:sz w:val="14"/>
              </w:rPr>
              <w:t xml:space="preserve">Published by the Commonwealth of Australia </w:t>
            </w:r>
          </w:p>
        </w:tc>
        <w:tc>
          <w:tcPr>
            <w:tcW w:w="3980" w:type="dxa"/>
            <w:tcBorders>
              <w:top w:val="single" w:sz="4" w:space="0" w:color="000000"/>
              <w:left w:val="nil"/>
              <w:bottom w:val="single" w:sz="4" w:space="0" w:color="000000"/>
              <w:right w:val="nil"/>
            </w:tcBorders>
            <w:shd w:val="clear" w:color="auto" w:fill="000000"/>
          </w:tcPr>
          <w:p w14:paraId="0A4F1A70" w14:textId="77777777" w:rsidR="00F24C48" w:rsidRDefault="00F24C48" w:rsidP="00BA1E3C">
            <w:pPr>
              <w:spacing w:line="259" w:lineRule="auto"/>
              <w:ind w:right="69"/>
              <w:jc w:val="right"/>
            </w:pPr>
            <w:r>
              <w:rPr>
                <w:rFonts w:ascii="Arial" w:eastAsia="Arial" w:hAnsi="Arial" w:cs="Arial"/>
                <w:b/>
                <w:color w:val="FFFFFF"/>
              </w:rPr>
              <w:t xml:space="preserve">GOVERNMENT NOTICES </w:t>
            </w:r>
          </w:p>
        </w:tc>
      </w:tr>
    </w:tbl>
    <w:p w14:paraId="3C1C54CC" w14:textId="77777777" w:rsidR="00F24C48" w:rsidRDefault="00F24C48" w:rsidP="00F24C48">
      <w:pPr>
        <w:spacing w:after="1" w:line="259" w:lineRule="auto"/>
      </w:pPr>
      <w:r>
        <w:rPr>
          <w:rFonts w:ascii="Calibri" w:eastAsia="Calibri" w:hAnsi="Calibri" w:cs="Calibri"/>
          <w:sz w:val="2"/>
        </w:rPr>
        <w:t xml:space="preserve"> </w:t>
      </w:r>
    </w:p>
    <w:p w14:paraId="25EDEE60" w14:textId="77777777" w:rsidR="00F24C48" w:rsidRDefault="00F24C48" w:rsidP="00F24C48">
      <w:pPr>
        <w:spacing w:after="205" w:line="259" w:lineRule="auto"/>
      </w:pPr>
      <w:r>
        <w:rPr>
          <w:rFonts w:ascii="Calibri" w:eastAsia="Calibri" w:hAnsi="Calibri" w:cs="Calibri"/>
          <w:sz w:val="2"/>
        </w:rPr>
        <w:t xml:space="preserve"> </w:t>
      </w:r>
    </w:p>
    <w:p w14:paraId="33DEB1AB" w14:textId="77777777" w:rsidR="00F24C48" w:rsidRDefault="00F24C48" w:rsidP="00F24C48">
      <w:pPr>
        <w:spacing w:after="222" w:line="259" w:lineRule="auto"/>
        <w:ind w:right="231"/>
        <w:jc w:val="center"/>
      </w:pPr>
      <w:r>
        <w:rPr>
          <w:b/>
        </w:rPr>
        <w:t xml:space="preserve"> </w:t>
      </w:r>
      <w:r>
        <w:rPr>
          <w:b/>
        </w:rPr>
        <w:tab/>
        <w:t xml:space="preserve"> </w:t>
      </w:r>
    </w:p>
    <w:p w14:paraId="0152A9F8" w14:textId="77777777" w:rsidR="00F24C48" w:rsidRDefault="00F24C48" w:rsidP="00F24C48">
      <w:pPr>
        <w:spacing w:after="213" w:line="259" w:lineRule="auto"/>
        <w:ind w:right="293"/>
        <w:jc w:val="center"/>
      </w:pPr>
      <w:r>
        <w:rPr>
          <w:b/>
        </w:rPr>
        <w:t xml:space="preserve">NOTICE OF A DATA MATCHING PROGRAM </w:t>
      </w:r>
    </w:p>
    <w:p w14:paraId="5B4F2F16" w14:textId="77777777" w:rsidR="00F24C48" w:rsidRDefault="00F24C48" w:rsidP="00F24C48">
      <w:pPr>
        <w:spacing w:after="213" w:line="259" w:lineRule="auto"/>
        <w:ind w:right="292"/>
        <w:jc w:val="center"/>
      </w:pPr>
      <w:r>
        <w:rPr>
          <w:b/>
        </w:rPr>
        <w:t xml:space="preserve">SERVICES AUSTRALIA </w:t>
      </w:r>
    </w:p>
    <w:p w14:paraId="07CE4E57" w14:textId="77777777" w:rsidR="00F24C48" w:rsidRDefault="00F24C48" w:rsidP="00F24C48">
      <w:pPr>
        <w:ind w:left="-5" w:right="270"/>
      </w:pPr>
      <w:r>
        <w:t xml:space="preserve">This notice refers to the continuation of the data matching program between Services Australia (the Agency) and the Australian Taxation Office (ATO) in relation to the JobKeeper Payment program, following its extension until 28 March 2021.   </w:t>
      </w:r>
    </w:p>
    <w:p w14:paraId="10A01B67" w14:textId="77777777" w:rsidR="00F24C48" w:rsidRDefault="00F24C48" w:rsidP="00F24C48">
      <w:pPr>
        <w:ind w:left="-5" w:right="270"/>
      </w:pPr>
      <w:r>
        <w:t xml:space="preserve">This data matching program involves the exchange of data between the ATO and the Agency to compare information held by the ATO relating to the JobKeeper Payment, and information that social security payment customers have reported to the Agency. </w:t>
      </w:r>
    </w:p>
    <w:p w14:paraId="6947EFF2" w14:textId="77777777" w:rsidR="00F24C48" w:rsidRDefault="00F24C48" w:rsidP="00F24C48">
      <w:pPr>
        <w:ind w:left="-5" w:right="270"/>
      </w:pPr>
      <w:r>
        <w:t xml:space="preserve">This will assist the Agency in identifying the overlapping populations of people who may be registered for both the JobKeeper program and social security payments, as well as identify social security customers who may need extra support to correctly declare their income, to help prevent them getting an overpayment.   </w:t>
      </w:r>
    </w:p>
    <w:p w14:paraId="07CCF33B" w14:textId="77777777" w:rsidR="00F24C48" w:rsidRDefault="00F24C48" w:rsidP="00F24C48">
      <w:pPr>
        <w:ind w:left="-5" w:right="270"/>
      </w:pPr>
      <w:r>
        <w:t xml:space="preserve">In some instances, this program may detect and address potential customer non-compliance with reporting obligations under the relevant social security laws and any identified fraudulent activity.  </w:t>
      </w:r>
    </w:p>
    <w:p w14:paraId="5C9BC984" w14:textId="77777777" w:rsidR="00F24C48" w:rsidRDefault="00F24C48" w:rsidP="00F24C48">
      <w:pPr>
        <w:spacing w:after="231"/>
        <w:ind w:left="-5" w:right="270"/>
      </w:pPr>
      <w:r>
        <w:t xml:space="preserve">A protocol document describing this program has been developed in consultation with the Office of the Australian Information Commissioner (OAIC). Copies of the document are available from: </w:t>
      </w:r>
    </w:p>
    <w:p w14:paraId="5F8EB7CD" w14:textId="77777777" w:rsidR="00F24C48" w:rsidRDefault="00F126A9" w:rsidP="00F24C48">
      <w:pPr>
        <w:spacing w:after="1" w:line="273" w:lineRule="auto"/>
        <w:ind w:left="715"/>
      </w:pPr>
      <w:hyperlink r:id="rId11">
        <w:r w:rsidR="00F24C48">
          <w:rPr>
            <w:color w:val="0000FF"/>
            <w:u w:val="single" w:color="0000FF"/>
          </w:rPr>
          <w:t>https://www.servicesaustralia.gov.au/organisations/about</w:t>
        </w:r>
      </w:hyperlink>
      <w:hyperlink r:id="rId12">
        <w:r w:rsidR="00F24C48">
          <w:rPr>
            <w:color w:val="0000FF"/>
            <w:u w:val="single" w:color="0000FF"/>
          </w:rPr>
          <w:t>-</w:t>
        </w:r>
      </w:hyperlink>
      <w:hyperlink r:id="rId13">
        <w:r w:rsidR="00F24C48">
          <w:rPr>
            <w:color w:val="0000FF"/>
            <w:u w:val="single" w:color="0000FF"/>
          </w:rPr>
          <w:t>us/publications</w:t>
        </w:r>
      </w:hyperlink>
      <w:hyperlink r:id="rId14">
        <w:r w:rsidR="00F24C48">
          <w:rPr>
            <w:color w:val="0000FF"/>
            <w:u w:val="single" w:color="0000FF"/>
          </w:rPr>
          <w:t>-</w:t>
        </w:r>
      </w:hyperlink>
      <w:hyperlink r:id="rId15">
        <w:r w:rsidR="00F24C48">
          <w:rPr>
            <w:color w:val="0000FF"/>
            <w:u w:val="single" w:color="0000FF"/>
          </w:rPr>
          <w:t>and</w:t>
        </w:r>
      </w:hyperlink>
      <w:hyperlink r:id="rId16"/>
      <w:hyperlink r:id="rId17">
        <w:r w:rsidR="00F24C48">
          <w:rPr>
            <w:color w:val="0000FF"/>
            <w:u w:val="single" w:color="0000FF"/>
          </w:rPr>
          <w:t>resources/centrelink</w:t>
        </w:r>
      </w:hyperlink>
      <w:hyperlink r:id="rId18">
        <w:r w:rsidR="00F24C48">
          <w:rPr>
            <w:color w:val="0000FF"/>
            <w:u w:val="single" w:color="0000FF"/>
          </w:rPr>
          <w:t>-</w:t>
        </w:r>
      </w:hyperlink>
      <w:hyperlink r:id="rId19">
        <w:r w:rsidR="00F24C48">
          <w:rPr>
            <w:color w:val="0000FF"/>
            <w:u w:val="single" w:color="0000FF"/>
          </w:rPr>
          <w:t>data</w:t>
        </w:r>
      </w:hyperlink>
      <w:hyperlink r:id="rId20">
        <w:r w:rsidR="00F24C48">
          <w:rPr>
            <w:color w:val="0000FF"/>
            <w:u w:val="single" w:color="0000FF"/>
          </w:rPr>
          <w:t>-</w:t>
        </w:r>
      </w:hyperlink>
      <w:hyperlink r:id="rId21">
        <w:r w:rsidR="00F24C48">
          <w:rPr>
            <w:color w:val="0000FF"/>
            <w:u w:val="single" w:color="0000FF"/>
          </w:rPr>
          <w:t>matching</w:t>
        </w:r>
      </w:hyperlink>
      <w:hyperlink r:id="rId22">
        <w:r w:rsidR="00F24C48">
          <w:rPr>
            <w:color w:val="0000FF"/>
            <w:u w:val="single" w:color="0000FF"/>
          </w:rPr>
          <w:t>-</w:t>
        </w:r>
      </w:hyperlink>
      <w:hyperlink r:id="rId23">
        <w:r w:rsidR="00F24C48">
          <w:rPr>
            <w:color w:val="0000FF"/>
            <w:u w:val="single" w:color="0000FF"/>
          </w:rPr>
          <w:t>activities</w:t>
        </w:r>
      </w:hyperlink>
      <w:hyperlink r:id="rId24">
        <w:r w:rsidR="00F24C48">
          <w:t xml:space="preserve"> </w:t>
        </w:r>
      </w:hyperlink>
    </w:p>
    <w:p w14:paraId="012E0E11" w14:textId="77777777" w:rsidR="00F24C48" w:rsidRDefault="00F24C48" w:rsidP="00F24C48">
      <w:pPr>
        <w:spacing w:after="16" w:line="259" w:lineRule="auto"/>
        <w:ind w:left="720"/>
      </w:pPr>
      <w:r>
        <w:t xml:space="preserve"> </w:t>
      </w:r>
    </w:p>
    <w:p w14:paraId="5EDE4671" w14:textId="77777777" w:rsidR="00F24C48" w:rsidRDefault="00F24C48" w:rsidP="00F24C48">
      <w:pPr>
        <w:spacing w:after="39"/>
        <w:ind w:left="-5" w:right="270"/>
      </w:pPr>
      <w:r>
        <w:t xml:space="preserve">The Agency adheres to the OAIC Guidelines on Data Matching in Australian Government Administration which includes standards for data matching to protect the privacy of individuals. The Agency’s privacy policy is available from: </w:t>
      </w:r>
    </w:p>
    <w:p w14:paraId="10413399" w14:textId="77777777" w:rsidR="00F24C48" w:rsidRDefault="00F24C48" w:rsidP="00F24C48">
      <w:pPr>
        <w:spacing w:after="16" w:line="259" w:lineRule="auto"/>
      </w:pPr>
      <w:r>
        <w:t xml:space="preserve"> </w:t>
      </w:r>
    </w:p>
    <w:p w14:paraId="30652BA8" w14:textId="77777777" w:rsidR="00F24C48" w:rsidRDefault="00F126A9" w:rsidP="00F24C48">
      <w:pPr>
        <w:spacing w:after="1" w:line="273" w:lineRule="auto"/>
        <w:ind w:left="715" w:hanging="10"/>
      </w:pPr>
      <w:hyperlink r:id="rId25">
        <w:r w:rsidR="00F24C48">
          <w:rPr>
            <w:color w:val="0000FF"/>
            <w:u w:val="single" w:color="0000FF"/>
          </w:rPr>
          <w:t>https://www.servicesaustralia.gov.au/organisations/about</w:t>
        </w:r>
      </w:hyperlink>
      <w:hyperlink r:id="rId26">
        <w:r w:rsidR="00F24C48">
          <w:rPr>
            <w:color w:val="0000FF"/>
            <w:u w:val="single" w:color="0000FF"/>
          </w:rPr>
          <w:t>-</w:t>
        </w:r>
      </w:hyperlink>
      <w:hyperlink r:id="rId27">
        <w:r w:rsidR="00F24C48">
          <w:rPr>
            <w:color w:val="0000FF"/>
            <w:u w:val="single" w:color="0000FF"/>
          </w:rPr>
          <w:t>us/publications</w:t>
        </w:r>
      </w:hyperlink>
      <w:hyperlink r:id="rId28">
        <w:r w:rsidR="00F24C48">
          <w:rPr>
            <w:color w:val="0000FF"/>
            <w:u w:val="single" w:color="0000FF"/>
          </w:rPr>
          <w:t>-</w:t>
        </w:r>
      </w:hyperlink>
      <w:hyperlink r:id="rId29">
        <w:r w:rsidR="00F24C48">
          <w:rPr>
            <w:color w:val="0000FF"/>
            <w:u w:val="single" w:color="0000FF"/>
          </w:rPr>
          <w:t>and</w:t>
        </w:r>
      </w:hyperlink>
      <w:hyperlink r:id="rId30"/>
      <w:hyperlink r:id="rId31">
        <w:r w:rsidR="00F24C48">
          <w:rPr>
            <w:color w:val="0000FF"/>
            <w:u w:val="single" w:color="0000FF"/>
          </w:rPr>
          <w:t>resources/privacy</w:t>
        </w:r>
      </w:hyperlink>
      <w:hyperlink r:id="rId32">
        <w:r w:rsidR="00F24C48">
          <w:rPr>
            <w:color w:val="0000FF"/>
            <w:u w:val="single" w:color="0000FF"/>
          </w:rPr>
          <w:t>-</w:t>
        </w:r>
      </w:hyperlink>
      <w:hyperlink r:id="rId33">
        <w:r w:rsidR="00F24C48">
          <w:rPr>
            <w:color w:val="0000FF"/>
            <w:u w:val="single" w:color="0000FF"/>
          </w:rPr>
          <w:t>policy</w:t>
        </w:r>
      </w:hyperlink>
      <w:hyperlink r:id="rId34">
        <w:r w:rsidR="00F24C48">
          <w:t xml:space="preserve"> </w:t>
        </w:r>
      </w:hyperlink>
    </w:p>
    <w:p w14:paraId="14BDA813" w14:textId="2749CC3E" w:rsidR="00D37B69" w:rsidRPr="00994A8D" w:rsidRDefault="00D37B69" w:rsidP="00994A8D">
      <w:pPr>
        <w:pStyle w:val="DHSBodytext"/>
      </w:pPr>
    </w:p>
    <w:sectPr w:rsidR="00D37B69" w:rsidRPr="00994A8D" w:rsidSect="00086EA1">
      <w:footerReference w:type="default" r:id="rId35"/>
      <w:headerReference w:type="first" r:id="rId36"/>
      <w:footerReference w:type="first" r:id="rId37"/>
      <w:pgSz w:w="11906" w:h="16838" w:code="9"/>
      <w:pgMar w:top="1702" w:right="1134" w:bottom="1440" w:left="1134" w:header="510" w:footer="51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FE3343" w16cid:durableId="2381E4FE"/>
  <w16cid:commentId w16cid:paraId="5A43D19E" w16cid:durableId="2381E6CD"/>
  <w16cid:commentId w16cid:paraId="546BECBD" w16cid:durableId="2381F0BD"/>
  <w16cid:commentId w16cid:paraId="7CBBB07C" w16cid:durableId="2381F2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9BE5F" w14:textId="77777777" w:rsidR="00F126A9" w:rsidRDefault="00F126A9">
      <w:r>
        <w:separator/>
      </w:r>
    </w:p>
  </w:endnote>
  <w:endnote w:type="continuationSeparator" w:id="0">
    <w:p w14:paraId="325813A9" w14:textId="77777777" w:rsidR="00F126A9" w:rsidRDefault="00F126A9">
      <w:r>
        <w:continuationSeparator/>
      </w:r>
    </w:p>
  </w:endnote>
  <w:endnote w:type="continuationNotice" w:id="1">
    <w:p w14:paraId="5DD2C7D4" w14:textId="77777777" w:rsidR="00F126A9" w:rsidRDefault="00F12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ADCD3" w14:textId="38D5D106" w:rsidR="006E3D6A" w:rsidRPr="00FA7748" w:rsidRDefault="006E3D6A"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B64C1E">
      <w:rPr>
        <w:rFonts w:ascii="Arial" w:hAnsi="Arial" w:cs="Arial"/>
        <w:noProof/>
        <w:color w:val="999999"/>
        <w:sz w:val="18"/>
        <w:szCs w:val="18"/>
      </w:rPr>
      <w:t>4</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B64C1E">
      <w:rPr>
        <w:rFonts w:ascii="Arial" w:hAnsi="Arial" w:cs="Arial"/>
        <w:noProof/>
        <w:color w:val="999999"/>
        <w:sz w:val="18"/>
        <w:szCs w:val="18"/>
      </w:rPr>
      <w:t>6</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87206" w14:textId="77777777" w:rsidR="006E3D6A" w:rsidRDefault="006E3D6A"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D9D4A" w14:textId="77777777" w:rsidR="00F126A9" w:rsidRDefault="00F126A9">
      <w:r>
        <w:separator/>
      </w:r>
    </w:p>
  </w:footnote>
  <w:footnote w:type="continuationSeparator" w:id="0">
    <w:p w14:paraId="5E412002" w14:textId="77777777" w:rsidR="00F126A9" w:rsidRDefault="00F126A9">
      <w:r>
        <w:continuationSeparator/>
      </w:r>
    </w:p>
  </w:footnote>
  <w:footnote w:type="continuationNotice" w:id="1">
    <w:p w14:paraId="58DC5402" w14:textId="77777777" w:rsidR="00F126A9" w:rsidRDefault="00F126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FFD1A" w14:textId="77777777" w:rsidR="006E3D6A" w:rsidRDefault="006E3D6A" w:rsidP="00E31B70">
    <w:pPr>
      <w:pStyle w:val="Header"/>
      <w:ind w:left="-567"/>
    </w:pPr>
    <w:r>
      <w:rPr>
        <w:noProof/>
      </w:rPr>
      <w:drawing>
        <wp:inline distT="0" distB="0" distL="0" distR="0" wp14:anchorId="3D4CF3A5" wp14:editId="46F9612B">
          <wp:extent cx="2236484" cy="610716"/>
          <wp:effectExtent l="0" t="0" r="0" b="0"/>
          <wp:docPr id="21" name="Picture 0" descr="Services Australia&#10;"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6D4A"/>
    <w:multiLevelType w:val="hybridMultilevel"/>
    <w:tmpl w:val="1EC26DBE"/>
    <w:lvl w:ilvl="0" w:tplc="84E0EB44">
      <w:start w:val="27"/>
      <w:numFmt w:val="bullet"/>
      <w:lvlText w:val="-"/>
      <w:lvlJc w:val="left"/>
      <w:pPr>
        <w:ind w:left="810" w:hanging="360"/>
      </w:pPr>
      <w:rPr>
        <w:rFonts w:ascii="Calibri" w:eastAsiaTheme="minorHAnsi" w:hAnsi="Calibri" w:cs="Calibr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1" w15:restartNumberingAfterBreak="0">
    <w:nsid w:val="12A1534B"/>
    <w:multiLevelType w:val="multilevel"/>
    <w:tmpl w:val="E9F4F62C"/>
    <w:styleLink w:val="BulletsOAIC"/>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vanish w:val="0"/>
        <w:webHidden w:val="0"/>
        <w:color w:val="auto"/>
        <w:spacing w:val="0"/>
        <w:kern w:val="0"/>
        <w:position w:val="0"/>
        <w:u w:val="none" w:color="4472C4"/>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bullet"/>
      <w:pStyle w:val="IndentBullet1"/>
      <w:lvlText w:val=""/>
      <w:lvlJc w:val="left"/>
      <w:pPr>
        <w:ind w:left="567" w:hanging="283"/>
      </w:pPr>
      <w:rPr>
        <w:rFonts w:ascii="Symbol" w:hAnsi="Symbol" w:hint="default"/>
        <w:color w:val="auto"/>
      </w:rPr>
    </w:lvl>
    <w:lvl w:ilvl="4">
      <w:start w:val="1"/>
      <w:numFmt w:val="bullet"/>
      <w:pStyle w:val="IndentBullet2"/>
      <w:lvlText w:val="−"/>
      <w:lvlJc w:val="left"/>
      <w:pPr>
        <w:ind w:left="851" w:hanging="284"/>
      </w:pPr>
      <w:rPr>
        <w:rFonts w:ascii="Times New Roman" w:hAnsi="Times New Roman" w:cs="Times New Roman" w:hint="default"/>
        <w:color w:val="auto"/>
      </w:rPr>
    </w:lvl>
    <w:lvl w:ilvl="5">
      <w:start w:val="1"/>
      <w:numFmt w:val="none"/>
      <w:lvlText w:val=""/>
      <w:lvlJc w:val="lef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left"/>
      <w:pPr>
        <w:ind w:left="2556" w:hanging="284"/>
      </w:pPr>
    </w:lvl>
  </w:abstractNum>
  <w:abstractNum w:abstractNumId="2" w15:restartNumberingAfterBreak="0">
    <w:nsid w:val="209B0E2F"/>
    <w:multiLevelType w:val="hybridMultilevel"/>
    <w:tmpl w:val="833C11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2025B55"/>
    <w:multiLevelType w:val="multilevel"/>
    <w:tmpl w:val="3C8666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A1E78D3"/>
    <w:multiLevelType w:val="hybridMultilevel"/>
    <w:tmpl w:val="18C23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E354B4D"/>
    <w:multiLevelType w:val="hybridMultilevel"/>
    <w:tmpl w:val="25382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6B5E90"/>
    <w:multiLevelType w:val="hybridMultilevel"/>
    <w:tmpl w:val="03F2A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61253FB"/>
    <w:multiLevelType w:val="hybridMultilevel"/>
    <w:tmpl w:val="3C1C84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AA0330D"/>
    <w:multiLevelType w:val="hybridMultilevel"/>
    <w:tmpl w:val="675A7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AE91426"/>
    <w:multiLevelType w:val="hybridMultilevel"/>
    <w:tmpl w:val="50F8B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2" w15:restartNumberingAfterBreak="0">
    <w:nsid w:val="6A0935A4"/>
    <w:multiLevelType w:val="multilevel"/>
    <w:tmpl w:val="28B2C25C"/>
    <w:lvl w:ilvl="0">
      <w:start w:val="1"/>
      <w:numFmt w:val="decimal"/>
      <w:lvlText w:val="%1."/>
      <w:lvlJc w:val="left"/>
      <w:pPr>
        <w:ind w:left="7307"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B31082"/>
    <w:multiLevelType w:val="hybridMultilevel"/>
    <w:tmpl w:val="17AC98D0"/>
    <w:lvl w:ilvl="0" w:tplc="D8D4CAB2">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692D71"/>
    <w:multiLevelType w:val="hybridMultilevel"/>
    <w:tmpl w:val="926EF918"/>
    <w:lvl w:ilvl="0" w:tplc="9788B8CC">
      <w:start w:val="1"/>
      <w:numFmt w:val="bullet"/>
      <w:pStyle w:val="TalkingPoint-Supplementary"/>
      <w:lvlText w:val=""/>
      <w:lvlJc w:val="left"/>
      <w:pPr>
        <w:ind w:left="720" w:hanging="360"/>
      </w:pPr>
      <w:rPr>
        <w:rFonts w:ascii="Symbol" w:hAnsi="Symbol" w:hint="default"/>
        <w:color w:val="000000"/>
      </w:rPr>
    </w:lvl>
    <w:lvl w:ilvl="1" w:tplc="15CCA790">
      <w:start w:val="1"/>
      <w:numFmt w:val="bullet"/>
      <w:lvlText w:val="o"/>
      <w:lvlJc w:val="left"/>
      <w:pPr>
        <w:ind w:left="1440" w:hanging="360"/>
      </w:pPr>
      <w:rPr>
        <w:rFonts w:ascii="Courier New" w:hAnsi="Courier New" w:cs="Courier New" w:hint="default"/>
      </w:rPr>
    </w:lvl>
    <w:lvl w:ilvl="2" w:tplc="C27C986A">
      <w:start w:val="1"/>
      <w:numFmt w:val="bullet"/>
      <w:lvlText w:val=""/>
      <w:lvlJc w:val="left"/>
      <w:pPr>
        <w:ind w:left="2160" w:hanging="360"/>
      </w:pPr>
      <w:rPr>
        <w:rFonts w:ascii="Wingdings" w:hAnsi="Wingdings" w:hint="default"/>
      </w:rPr>
    </w:lvl>
    <w:lvl w:ilvl="3" w:tplc="B406C0FA">
      <w:start w:val="1"/>
      <w:numFmt w:val="bullet"/>
      <w:lvlText w:val=""/>
      <w:lvlJc w:val="left"/>
      <w:pPr>
        <w:ind w:left="2880" w:hanging="360"/>
      </w:pPr>
      <w:rPr>
        <w:rFonts w:ascii="Symbol" w:hAnsi="Symbol" w:hint="default"/>
      </w:rPr>
    </w:lvl>
    <w:lvl w:ilvl="4" w:tplc="C29C8AFA">
      <w:start w:val="1"/>
      <w:numFmt w:val="bullet"/>
      <w:lvlText w:val="o"/>
      <w:lvlJc w:val="left"/>
      <w:pPr>
        <w:ind w:left="3600" w:hanging="360"/>
      </w:pPr>
      <w:rPr>
        <w:rFonts w:ascii="Courier New" w:hAnsi="Courier New" w:cs="Courier New" w:hint="default"/>
      </w:rPr>
    </w:lvl>
    <w:lvl w:ilvl="5" w:tplc="26EEC0EA">
      <w:start w:val="1"/>
      <w:numFmt w:val="bullet"/>
      <w:lvlText w:val=""/>
      <w:lvlJc w:val="left"/>
      <w:pPr>
        <w:ind w:left="4320" w:hanging="360"/>
      </w:pPr>
      <w:rPr>
        <w:rFonts w:ascii="Wingdings" w:hAnsi="Wingdings" w:hint="default"/>
      </w:rPr>
    </w:lvl>
    <w:lvl w:ilvl="6" w:tplc="82D475B0">
      <w:start w:val="1"/>
      <w:numFmt w:val="bullet"/>
      <w:lvlText w:val=""/>
      <w:lvlJc w:val="left"/>
      <w:pPr>
        <w:ind w:left="5040" w:hanging="360"/>
      </w:pPr>
      <w:rPr>
        <w:rFonts w:ascii="Symbol" w:hAnsi="Symbol" w:hint="default"/>
      </w:rPr>
    </w:lvl>
    <w:lvl w:ilvl="7" w:tplc="544A1E5E">
      <w:start w:val="1"/>
      <w:numFmt w:val="bullet"/>
      <w:lvlText w:val="o"/>
      <w:lvlJc w:val="left"/>
      <w:pPr>
        <w:ind w:left="5760" w:hanging="360"/>
      </w:pPr>
      <w:rPr>
        <w:rFonts w:ascii="Courier New" w:hAnsi="Courier New" w:cs="Courier New" w:hint="default"/>
      </w:rPr>
    </w:lvl>
    <w:lvl w:ilvl="8" w:tplc="4AB45AB0">
      <w:start w:val="1"/>
      <w:numFmt w:val="bullet"/>
      <w:lvlText w:val=""/>
      <w:lvlJc w:val="left"/>
      <w:pPr>
        <w:ind w:left="6480" w:hanging="360"/>
      </w:pPr>
      <w:rPr>
        <w:rFonts w:ascii="Wingdings" w:hAnsi="Wingdings" w:hint="default"/>
      </w:rPr>
    </w:lvl>
  </w:abstractNum>
  <w:abstractNum w:abstractNumId="15"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15"/>
  </w:num>
  <w:num w:numId="5">
    <w:abstractNumId w:val="12"/>
  </w:num>
  <w:num w:numId="6">
    <w:abstractNumId w:val="7"/>
  </w:num>
  <w:num w:numId="7">
    <w:abstractNumId w:val="9"/>
  </w:num>
  <w:num w:numId="8">
    <w:abstractNumId w:val="8"/>
  </w:num>
  <w:num w:numId="9">
    <w:abstractNumId w:val="2"/>
  </w:num>
  <w:num w:numId="10">
    <w:abstractNumId w:val="5"/>
  </w:num>
  <w:num w:numId="11">
    <w:abstractNumId w:val="4"/>
  </w:num>
  <w:num w:numId="12">
    <w:abstractNumId w:val="10"/>
  </w:num>
  <w:num w:numId="13">
    <w:abstractNumId w:val="1"/>
  </w:num>
  <w:num w:numId="14">
    <w:abstractNumId w:val="14"/>
  </w:num>
  <w:num w:numId="15">
    <w:abstractNumId w:val="0"/>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0998"/>
    <w:rsid w:val="00000E2C"/>
    <w:rsid w:val="00001488"/>
    <w:rsid w:val="00001940"/>
    <w:rsid w:val="00001FCC"/>
    <w:rsid w:val="00002FEE"/>
    <w:rsid w:val="00003130"/>
    <w:rsid w:val="0000611C"/>
    <w:rsid w:val="000072E7"/>
    <w:rsid w:val="00010A4B"/>
    <w:rsid w:val="00013E83"/>
    <w:rsid w:val="0001775A"/>
    <w:rsid w:val="00020C6D"/>
    <w:rsid w:val="00020DE9"/>
    <w:rsid w:val="00026916"/>
    <w:rsid w:val="00027EC1"/>
    <w:rsid w:val="000326D2"/>
    <w:rsid w:val="00033A1C"/>
    <w:rsid w:val="000343F0"/>
    <w:rsid w:val="000362AA"/>
    <w:rsid w:val="00036A1B"/>
    <w:rsid w:val="00036C6A"/>
    <w:rsid w:val="00041178"/>
    <w:rsid w:val="00041A39"/>
    <w:rsid w:val="000420BA"/>
    <w:rsid w:val="000424CE"/>
    <w:rsid w:val="00044D81"/>
    <w:rsid w:val="000476F6"/>
    <w:rsid w:val="00050396"/>
    <w:rsid w:val="000523BF"/>
    <w:rsid w:val="00053A10"/>
    <w:rsid w:val="000557CE"/>
    <w:rsid w:val="00057B61"/>
    <w:rsid w:val="00060422"/>
    <w:rsid w:val="0006057B"/>
    <w:rsid w:val="00060FFB"/>
    <w:rsid w:val="00061FBA"/>
    <w:rsid w:val="00062997"/>
    <w:rsid w:val="0006597B"/>
    <w:rsid w:val="00067A78"/>
    <w:rsid w:val="00070335"/>
    <w:rsid w:val="000707D8"/>
    <w:rsid w:val="00070E33"/>
    <w:rsid w:val="00072170"/>
    <w:rsid w:val="00075635"/>
    <w:rsid w:val="000774FF"/>
    <w:rsid w:val="00080264"/>
    <w:rsid w:val="00081848"/>
    <w:rsid w:val="000822E8"/>
    <w:rsid w:val="00082A25"/>
    <w:rsid w:val="00083771"/>
    <w:rsid w:val="00083FD0"/>
    <w:rsid w:val="00086E3D"/>
    <w:rsid w:val="00086EA1"/>
    <w:rsid w:val="000877FD"/>
    <w:rsid w:val="00091B22"/>
    <w:rsid w:val="000922CF"/>
    <w:rsid w:val="00092472"/>
    <w:rsid w:val="000927AA"/>
    <w:rsid w:val="00093892"/>
    <w:rsid w:val="0009492B"/>
    <w:rsid w:val="00097A57"/>
    <w:rsid w:val="000A0B33"/>
    <w:rsid w:val="000A2835"/>
    <w:rsid w:val="000B07DE"/>
    <w:rsid w:val="000B3795"/>
    <w:rsid w:val="000C233B"/>
    <w:rsid w:val="000C2D2F"/>
    <w:rsid w:val="000C3526"/>
    <w:rsid w:val="000C6567"/>
    <w:rsid w:val="000C6C57"/>
    <w:rsid w:val="000D0E18"/>
    <w:rsid w:val="000D3096"/>
    <w:rsid w:val="000D5375"/>
    <w:rsid w:val="000D56E9"/>
    <w:rsid w:val="000D617B"/>
    <w:rsid w:val="000D6F47"/>
    <w:rsid w:val="000E14F7"/>
    <w:rsid w:val="000E3A0B"/>
    <w:rsid w:val="000E4898"/>
    <w:rsid w:val="000E505B"/>
    <w:rsid w:val="000E6260"/>
    <w:rsid w:val="000E7086"/>
    <w:rsid w:val="000F18AB"/>
    <w:rsid w:val="000F23C4"/>
    <w:rsid w:val="000F2B20"/>
    <w:rsid w:val="000F2F8E"/>
    <w:rsid w:val="000F3660"/>
    <w:rsid w:val="000F770A"/>
    <w:rsid w:val="001008B1"/>
    <w:rsid w:val="00101937"/>
    <w:rsid w:val="00101B98"/>
    <w:rsid w:val="001023D9"/>
    <w:rsid w:val="001078C8"/>
    <w:rsid w:val="00107F9B"/>
    <w:rsid w:val="001112F7"/>
    <w:rsid w:val="00112F82"/>
    <w:rsid w:val="00114A79"/>
    <w:rsid w:val="0012148D"/>
    <w:rsid w:val="00123012"/>
    <w:rsid w:val="001240E8"/>
    <w:rsid w:val="00126257"/>
    <w:rsid w:val="0013052D"/>
    <w:rsid w:val="00133AE5"/>
    <w:rsid w:val="00135665"/>
    <w:rsid w:val="00141FA8"/>
    <w:rsid w:val="00146B9C"/>
    <w:rsid w:val="00147CA5"/>
    <w:rsid w:val="00150585"/>
    <w:rsid w:val="00150F42"/>
    <w:rsid w:val="00150F6E"/>
    <w:rsid w:val="00153022"/>
    <w:rsid w:val="00154937"/>
    <w:rsid w:val="001553FB"/>
    <w:rsid w:val="00155E85"/>
    <w:rsid w:val="001610FF"/>
    <w:rsid w:val="00162065"/>
    <w:rsid w:val="0016316D"/>
    <w:rsid w:val="00165AD7"/>
    <w:rsid w:val="00173A70"/>
    <w:rsid w:val="001757C7"/>
    <w:rsid w:val="001764D0"/>
    <w:rsid w:val="00180F5E"/>
    <w:rsid w:val="00182D8A"/>
    <w:rsid w:val="0018363B"/>
    <w:rsid w:val="00183B6D"/>
    <w:rsid w:val="00187653"/>
    <w:rsid w:val="001930E8"/>
    <w:rsid w:val="0019383D"/>
    <w:rsid w:val="00195388"/>
    <w:rsid w:val="0019586F"/>
    <w:rsid w:val="001A13EB"/>
    <w:rsid w:val="001A1A73"/>
    <w:rsid w:val="001A1B66"/>
    <w:rsid w:val="001A4EB0"/>
    <w:rsid w:val="001A5AF9"/>
    <w:rsid w:val="001B5DAF"/>
    <w:rsid w:val="001B61CC"/>
    <w:rsid w:val="001B7420"/>
    <w:rsid w:val="001C0CA3"/>
    <w:rsid w:val="001C28F8"/>
    <w:rsid w:val="001C2F0D"/>
    <w:rsid w:val="001C4EAC"/>
    <w:rsid w:val="001C5012"/>
    <w:rsid w:val="001C5B15"/>
    <w:rsid w:val="001C7D52"/>
    <w:rsid w:val="001D1F61"/>
    <w:rsid w:val="001D2EA2"/>
    <w:rsid w:val="001D4174"/>
    <w:rsid w:val="001D7F5D"/>
    <w:rsid w:val="001E5D4D"/>
    <w:rsid w:val="001E6CFA"/>
    <w:rsid w:val="001E712F"/>
    <w:rsid w:val="001F0435"/>
    <w:rsid w:val="001F18E6"/>
    <w:rsid w:val="001F44E0"/>
    <w:rsid w:val="001F5657"/>
    <w:rsid w:val="001F5755"/>
    <w:rsid w:val="001F7730"/>
    <w:rsid w:val="00205276"/>
    <w:rsid w:val="00210C5F"/>
    <w:rsid w:val="0021412E"/>
    <w:rsid w:val="00215147"/>
    <w:rsid w:val="00216C20"/>
    <w:rsid w:val="00217F65"/>
    <w:rsid w:val="00220D89"/>
    <w:rsid w:val="00221A61"/>
    <w:rsid w:val="00222C17"/>
    <w:rsid w:val="002239C9"/>
    <w:rsid w:val="002346F4"/>
    <w:rsid w:val="002350AF"/>
    <w:rsid w:val="002366F6"/>
    <w:rsid w:val="00240703"/>
    <w:rsid w:val="00241E7B"/>
    <w:rsid w:val="00243AD4"/>
    <w:rsid w:val="00247F09"/>
    <w:rsid w:val="002523B9"/>
    <w:rsid w:val="002537CE"/>
    <w:rsid w:val="00254881"/>
    <w:rsid w:val="0025633C"/>
    <w:rsid w:val="00256690"/>
    <w:rsid w:val="00270747"/>
    <w:rsid w:val="002804B0"/>
    <w:rsid w:val="00280D1E"/>
    <w:rsid w:val="00280DEB"/>
    <w:rsid w:val="00280F77"/>
    <w:rsid w:val="00284ADE"/>
    <w:rsid w:val="00284D15"/>
    <w:rsid w:val="00285D50"/>
    <w:rsid w:val="00286E57"/>
    <w:rsid w:val="00290FA5"/>
    <w:rsid w:val="0029310B"/>
    <w:rsid w:val="00294045"/>
    <w:rsid w:val="002A238D"/>
    <w:rsid w:val="002A5225"/>
    <w:rsid w:val="002A64B8"/>
    <w:rsid w:val="002A68ED"/>
    <w:rsid w:val="002A7168"/>
    <w:rsid w:val="002B069C"/>
    <w:rsid w:val="002C0F75"/>
    <w:rsid w:val="002C19E4"/>
    <w:rsid w:val="002C4FCF"/>
    <w:rsid w:val="002C60DB"/>
    <w:rsid w:val="002C6AAD"/>
    <w:rsid w:val="002C743D"/>
    <w:rsid w:val="002C767E"/>
    <w:rsid w:val="002D0416"/>
    <w:rsid w:val="002D2B49"/>
    <w:rsid w:val="002D45F0"/>
    <w:rsid w:val="002D4EE9"/>
    <w:rsid w:val="002D61EA"/>
    <w:rsid w:val="002E161E"/>
    <w:rsid w:val="002E20B7"/>
    <w:rsid w:val="002E274F"/>
    <w:rsid w:val="002E77EA"/>
    <w:rsid w:val="002F0E6C"/>
    <w:rsid w:val="002F3651"/>
    <w:rsid w:val="002F3DA6"/>
    <w:rsid w:val="002F3F55"/>
    <w:rsid w:val="00300015"/>
    <w:rsid w:val="00300284"/>
    <w:rsid w:val="00303253"/>
    <w:rsid w:val="00303D19"/>
    <w:rsid w:val="003064E3"/>
    <w:rsid w:val="00313E84"/>
    <w:rsid w:val="00323157"/>
    <w:rsid w:val="003232E7"/>
    <w:rsid w:val="00325984"/>
    <w:rsid w:val="00330520"/>
    <w:rsid w:val="00330F3E"/>
    <w:rsid w:val="00332B13"/>
    <w:rsid w:val="00334E93"/>
    <w:rsid w:val="0033618D"/>
    <w:rsid w:val="003428B5"/>
    <w:rsid w:val="00344EB7"/>
    <w:rsid w:val="00350306"/>
    <w:rsid w:val="00350C2A"/>
    <w:rsid w:val="00354AC5"/>
    <w:rsid w:val="003614CD"/>
    <w:rsid w:val="00375573"/>
    <w:rsid w:val="003767E6"/>
    <w:rsid w:val="00381FFF"/>
    <w:rsid w:val="0038253F"/>
    <w:rsid w:val="00383319"/>
    <w:rsid w:val="00383AF5"/>
    <w:rsid w:val="00387501"/>
    <w:rsid w:val="00387F72"/>
    <w:rsid w:val="003918DD"/>
    <w:rsid w:val="003978B3"/>
    <w:rsid w:val="00397FF8"/>
    <w:rsid w:val="003A012C"/>
    <w:rsid w:val="003A2515"/>
    <w:rsid w:val="003A2F5B"/>
    <w:rsid w:val="003A53A0"/>
    <w:rsid w:val="003A7F26"/>
    <w:rsid w:val="003B1D11"/>
    <w:rsid w:val="003B2D75"/>
    <w:rsid w:val="003B32C6"/>
    <w:rsid w:val="003B3D9E"/>
    <w:rsid w:val="003B453F"/>
    <w:rsid w:val="003B5DAB"/>
    <w:rsid w:val="003B74B6"/>
    <w:rsid w:val="003D0D73"/>
    <w:rsid w:val="003D1FC7"/>
    <w:rsid w:val="003D2862"/>
    <w:rsid w:val="003D379F"/>
    <w:rsid w:val="003D4C2F"/>
    <w:rsid w:val="003D6FD7"/>
    <w:rsid w:val="003E4FA6"/>
    <w:rsid w:val="003E64FA"/>
    <w:rsid w:val="003E6B13"/>
    <w:rsid w:val="003E7F7D"/>
    <w:rsid w:val="003F1188"/>
    <w:rsid w:val="003F1E71"/>
    <w:rsid w:val="003F3F47"/>
    <w:rsid w:val="003F4FC2"/>
    <w:rsid w:val="003F72E8"/>
    <w:rsid w:val="00400E1E"/>
    <w:rsid w:val="0040660E"/>
    <w:rsid w:val="00407015"/>
    <w:rsid w:val="00407178"/>
    <w:rsid w:val="00411506"/>
    <w:rsid w:val="00414BF8"/>
    <w:rsid w:val="00414EE9"/>
    <w:rsid w:val="00420186"/>
    <w:rsid w:val="004203AA"/>
    <w:rsid w:val="0042625B"/>
    <w:rsid w:val="00426A0D"/>
    <w:rsid w:val="00426CFE"/>
    <w:rsid w:val="004278A7"/>
    <w:rsid w:val="004279B6"/>
    <w:rsid w:val="00430F56"/>
    <w:rsid w:val="00431FC3"/>
    <w:rsid w:val="00432428"/>
    <w:rsid w:val="004350BF"/>
    <w:rsid w:val="004352E7"/>
    <w:rsid w:val="00436C56"/>
    <w:rsid w:val="00437642"/>
    <w:rsid w:val="0044359B"/>
    <w:rsid w:val="00444195"/>
    <w:rsid w:val="00444A9E"/>
    <w:rsid w:val="0044662E"/>
    <w:rsid w:val="00446B58"/>
    <w:rsid w:val="00451139"/>
    <w:rsid w:val="00455BD9"/>
    <w:rsid w:val="00455F61"/>
    <w:rsid w:val="00457707"/>
    <w:rsid w:val="00457AE9"/>
    <w:rsid w:val="00460B89"/>
    <w:rsid w:val="00467DD5"/>
    <w:rsid w:val="004714D6"/>
    <w:rsid w:val="004721C5"/>
    <w:rsid w:val="00475FCC"/>
    <w:rsid w:val="00491A00"/>
    <w:rsid w:val="0049404C"/>
    <w:rsid w:val="004945BA"/>
    <w:rsid w:val="00494E03"/>
    <w:rsid w:val="004950CF"/>
    <w:rsid w:val="00496A7F"/>
    <w:rsid w:val="004A2024"/>
    <w:rsid w:val="004A3815"/>
    <w:rsid w:val="004A665E"/>
    <w:rsid w:val="004B1309"/>
    <w:rsid w:val="004B1C36"/>
    <w:rsid w:val="004B3213"/>
    <w:rsid w:val="004B5A1F"/>
    <w:rsid w:val="004B7AFB"/>
    <w:rsid w:val="004B7D03"/>
    <w:rsid w:val="004C0350"/>
    <w:rsid w:val="004C3504"/>
    <w:rsid w:val="004C37E5"/>
    <w:rsid w:val="004C3913"/>
    <w:rsid w:val="004C76EA"/>
    <w:rsid w:val="004D40D2"/>
    <w:rsid w:val="004E05D8"/>
    <w:rsid w:val="004E0DA8"/>
    <w:rsid w:val="004F36A9"/>
    <w:rsid w:val="004F7EF1"/>
    <w:rsid w:val="0050158E"/>
    <w:rsid w:val="00503A30"/>
    <w:rsid w:val="00504AA8"/>
    <w:rsid w:val="00507EB2"/>
    <w:rsid w:val="005124D5"/>
    <w:rsid w:val="00514B8C"/>
    <w:rsid w:val="00516D40"/>
    <w:rsid w:val="00517281"/>
    <w:rsid w:val="00522B79"/>
    <w:rsid w:val="0052397B"/>
    <w:rsid w:val="00526CB6"/>
    <w:rsid w:val="005310A4"/>
    <w:rsid w:val="0053163E"/>
    <w:rsid w:val="0053253B"/>
    <w:rsid w:val="00533504"/>
    <w:rsid w:val="00536FDA"/>
    <w:rsid w:val="00537004"/>
    <w:rsid w:val="00545AB0"/>
    <w:rsid w:val="005472F2"/>
    <w:rsid w:val="005515AF"/>
    <w:rsid w:val="005564D8"/>
    <w:rsid w:val="00556A63"/>
    <w:rsid w:val="0056090F"/>
    <w:rsid w:val="00562064"/>
    <w:rsid w:val="00563B76"/>
    <w:rsid w:val="00563D62"/>
    <w:rsid w:val="005640CB"/>
    <w:rsid w:val="00564C2D"/>
    <w:rsid w:val="00564C94"/>
    <w:rsid w:val="00571396"/>
    <w:rsid w:val="00571C3F"/>
    <w:rsid w:val="005735CD"/>
    <w:rsid w:val="005739CF"/>
    <w:rsid w:val="00573C0E"/>
    <w:rsid w:val="00575AFC"/>
    <w:rsid w:val="00580D2A"/>
    <w:rsid w:val="00584E65"/>
    <w:rsid w:val="00585B35"/>
    <w:rsid w:val="00586820"/>
    <w:rsid w:val="0059016B"/>
    <w:rsid w:val="005910CC"/>
    <w:rsid w:val="005933BC"/>
    <w:rsid w:val="00594B28"/>
    <w:rsid w:val="00596D9A"/>
    <w:rsid w:val="00597268"/>
    <w:rsid w:val="0059743F"/>
    <w:rsid w:val="00597E51"/>
    <w:rsid w:val="005A16C4"/>
    <w:rsid w:val="005A26DE"/>
    <w:rsid w:val="005A5752"/>
    <w:rsid w:val="005A5A7D"/>
    <w:rsid w:val="005A6DAD"/>
    <w:rsid w:val="005A7214"/>
    <w:rsid w:val="005B1250"/>
    <w:rsid w:val="005B1CE2"/>
    <w:rsid w:val="005B2014"/>
    <w:rsid w:val="005B2920"/>
    <w:rsid w:val="005B4798"/>
    <w:rsid w:val="005C14F9"/>
    <w:rsid w:val="005C3076"/>
    <w:rsid w:val="005C321D"/>
    <w:rsid w:val="005C444C"/>
    <w:rsid w:val="005C738D"/>
    <w:rsid w:val="005C751A"/>
    <w:rsid w:val="005C7D3C"/>
    <w:rsid w:val="005D404A"/>
    <w:rsid w:val="005D60A6"/>
    <w:rsid w:val="005D7B70"/>
    <w:rsid w:val="005E0252"/>
    <w:rsid w:val="005E411C"/>
    <w:rsid w:val="005E5B6D"/>
    <w:rsid w:val="005E6800"/>
    <w:rsid w:val="005F3653"/>
    <w:rsid w:val="005F6FF7"/>
    <w:rsid w:val="00600D82"/>
    <w:rsid w:val="00603D2A"/>
    <w:rsid w:val="006079F1"/>
    <w:rsid w:val="006112F6"/>
    <w:rsid w:val="00611EB6"/>
    <w:rsid w:val="0061222C"/>
    <w:rsid w:val="00612B93"/>
    <w:rsid w:val="00612D67"/>
    <w:rsid w:val="006148F1"/>
    <w:rsid w:val="00622896"/>
    <w:rsid w:val="00623DE9"/>
    <w:rsid w:val="006252EF"/>
    <w:rsid w:val="00631EA0"/>
    <w:rsid w:val="006422CD"/>
    <w:rsid w:val="0064302A"/>
    <w:rsid w:val="006432C9"/>
    <w:rsid w:val="00645D1C"/>
    <w:rsid w:val="00656F56"/>
    <w:rsid w:val="00661847"/>
    <w:rsid w:val="00667A8A"/>
    <w:rsid w:val="00670069"/>
    <w:rsid w:val="00672446"/>
    <w:rsid w:val="0067371F"/>
    <w:rsid w:val="00674BB1"/>
    <w:rsid w:val="00674F77"/>
    <w:rsid w:val="00675458"/>
    <w:rsid w:val="00675835"/>
    <w:rsid w:val="0067669C"/>
    <w:rsid w:val="00676E6C"/>
    <w:rsid w:val="0068288D"/>
    <w:rsid w:val="00683F82"/>
    <w:rsid w:val="00685BED"/>
    <w:rsid w:val="00685C7C"/>
    <w:rsid w:val="006877C9"/>
    <w:rsid w:val="006949D3"/>
    <w:rsid w:val="006A2145"/>
    <w:rsid w:val="006B0E96"/>
    <w:rsid w:val="006B462A"/>
    <w:rsid w:val="006B56D8"/>
    <w:rsid w:val="006B6E6D"/>
    <w:rsid w:val="006C0A3E"/>
    <w:rsid w:val="006C29F9"/>
    <w:rsid w:val="006C6CA2"/>
    <w:rsid w:val="006D0E38"/>
    <w:rsid w:val="006D1231"/>
    <w:rsid w:val="006D43C5"/>
    <w:rsid w:val="006D4801"/>
    <w:rsid w:val="006D65FA"/>
    <w:rsid w:val="006D66B0"/>
    <w:rsid w:val="006D745E"/>
    <w:rsid w:val="006E2409"/>
    <w:rsid w:val="006E3D6A"/>
    <w:rsid w:val="006E7190"/>
    <w:rsid w:val="00702604"/>
    <w:rsid w:val="00706809"/>
    <w:rsid w:val="007068A9"/>
    <w:rsid w:val="00710466"/>
    <w:rsid w:val="00715039"/>
    <w:rsid w:val="00715668"/>
    <w:rsid w:val="007176DF"/>
    <w:rsid w:val="007210A6"/>
    <w:rsid w:val="00723EB5"/>
    <w:rsid w:val="00726B35"/>
    <w:rsid w:val="00726D1F"/>
    <w:rsid w:val="00731115"/>
    <w:rsid w:val="007335BD"/>
    <w:rsid w:val="00745AAA"/>
    <w:rsid w:val="0075606A"/>
    <w:rsid w:val="00756927"/>
    <w:rsid w:val="00763779"/>
    <w:rsid w:val="0076554B"/>
    <w:rsid w:val="00772C06"/>
    <w:rsid w:val="0078084E"/>
    <w:rsid w:val="0078223C"/>
    <w:rsid w:val="007822CC"/>
    <w:rsid w:val="007826CE"/>
    <w:rsid w:val="007866C9"/>
    <w:rsid w:val="00791674"/>
    <w:rsid w:val="007A259D"/>
    <w:rsid w:val="007A2D52"/>
    <w:rsid w:val="007A489F"/>
    <w:rsid w:val="007A4F1D"/>
    <w:rsid w:val="007B0DFE"/>
    <w:rsid w:val="007B1CEA"/>
    <w:rsid w:val="007B2D59"/>
    <w:rsid w:val="007B4F51"/>
    <w:rsid w:val="007B728D"/>
    <w:rsid w:val="007B7822"/>
    <w:rsid w:val="007C06FB"/>
    <w:rsid w:val="007C26FF"/>
    <w:rsid w:val="007C5585"/>
    <w:rsid w:val="007C666E"/>
    <w:rsid w:val="007D1E90"/>
    <w:rsid w:val="007D3A18"/>
    <w:rsid w:val="007E0337"/>
    <w:rsid w:val="007E155C"/>
    <w:rsid w:val="007E1DEE"/>
    <w:rsid w:val="007E246D"/>
    <w:rsid w:val="007E3FAE"/>
    <w:rsid w:val="007E442D"/>
    <w:rsid w:val="007F3CA8"/>
    <w:rsid w:val="008007F5"/>
    <w:rsid w:val="008008E4"/>
    <w:rsid w:val="0080092F"/>
    <w:rsid w:val="0080202E"/>
    <w:rsid w:val="00803E25"/>
    <w:rsid w:val="00804A1D"/>
    <w:rsid w:val="008061E1"/>
    <w:rsid w:val="008063B2"/>
    <w:rsid w:val="00806F5B"/>
    <w:rsid w:val="0081066D"/>
    <w:rsid w:val="00815364"/>
    <w:rsid w:val="00816391"/>
    <w:rsid w:val="008171EE"/>
    <w:rsid w:val="0082523A"/>
    <w:rsid w:val="00827E77"/>
    <w:rsid w:val="00830B74"/>
    <w:rsid w:val="00832D0D"/>
    <w:rsid w:val="00834E88"/>
    <w:rsid w:val="008357A2"/>
    <w:rsid w:val="008375EB"/>
    <w:rsid w:val="00837E69"/>
    <w:rsid w:val="008457BC"/>
    <w:rsid w:val="0084688D"/>
    <w:rsid w:val="008477A3"/>
    <w:rsid w:val="0085391A"/>
    <w:rsid w:val="008551D0"/>
    <w:rsid w:val="00856043"/>
    <w:rsid w:val="00860DF0"/>
    <w:rsid w:val="00861E12"/>
    <w:rsid w:val="0086267A"/>
    <w:rsid w:val="00863A82"/>
    <w:rsid w:val="00867995"/>
    <w:rsid w:val="0087277C"/>
    <w:rsid w:val="00873080"/>
    <w:rsid w:val="00875223"/>
    <w:rsid w:val="0087534C"/>
    <w:rsid w:val="00875C77"/>
    <w:rsid w:val="00875CD9"/>
    <w:rsid w:val="0087783B"/>
    <w:rsid w:val="00880F73"/>
    <w:rsid w:val="00882538"/>
    <w:rsid w:val="00883EEE"/>
    <w:rsid w:val="00892EF0"/>
    <w:rsid w:val="008952F6"/>
    <w:rsid w:val="00896046"/>
    <w:rsid w:val="008968B7"/>
    <w:rsid w:val="008A0599"/>
    <w:rsid w:val="008A3738"/>
    <w:rsid w:val="008A52B7"/>
    <w:rsid w:val="008B15A3"/>
    <w:rsid w:val="008B2742"/>
    <w:rsid w:val="008B37D6"/>
    <w:rsid w:val="008B59EC"/>
    <w:rsid w:val="008B6A83"/>
    <w:rsid w:val="008C50EF"/>
    <w:rsid w:val="008C531D"/>
    <w:rsid w:val="008C6043"/>
    <w:rsid w:val="008C72A5"/>
    <w:rsid w:val="008D3495"/>
    <w:rsid w:val="008D5E18"/>
    <w:rsid w:val="008E2335"/>
    <w:rsid w:val="008E273A"/>
    <w:rsid w:val="008F1447"/>
    <w:rsid w:val="008F3D61"/>
    <w:rsid w:val="008F3DDF"/>
    <w:rsid w:val="008F411A"/>
    <w:rsid w:val="008F42B3"/>
    <w:rsid w:val="008F65A8"/>
    <w:rsid w:val="008F6A5C"/>
    <w:rsid w:val="008F7D21"/>
    <w:rsid w:val="00903421"/>
    <w:rsid w:val="0090503A"/>
    <w:rsid w:val="009053F8"/>
    <w:rsid w:val="00906238"/>
    <w:rsid w:val="0090749C"/>
    <w:rsid w:val="00907D7A"/>
    <w:rsid w:val="009146FD"/>
    <w:rsid w:val="0091517F"/>
    <w:rsid w:val="00916D98"/>
    <w:rsid w:val="009174A0"/>
    <w:rsid w:val="009175BB"/>
    <w:rsid w:val="00920197"/>
    <w:rsid w:val="00922239"/>
    <w:rsid w:val="00923854"/>
    <w:rsid w:val="00925360"/>
    <w:rsid w:val="00932AA3"/>
    <w:rsid w:val="00933E41"/>
    <w:rsid w:val="00937256"/>
    <w:rsid w:val="0093781D"/>
    <w:rsid w:val="009414D6"/>
    <w:rsid w:val="009443B4"/>
    <w:rsid w:val="00944F77"/>
    <w:rsid w:val="00945BF1"/>
    <w:rsid w:val="0095183B"/>
    <w:rsid w:val="009519B1"/>
    <w:rsid w:val="00953640"/>
    <w:rsid w:val="009556D7"/>
    <w:rsid w:val="00957508"/>
    <w:rsid w:val="0096012D"/>
    <w:rsid w:val="00965631"/>
    <w:rsid w:val="0097023A"/>
    <w:rsid w:val="0097065D"/>
    <w:rsid w:val="00971D32"/>
    <w:rsid w:val="00972AF6"/>
    <w:rsid w:val="009812B9"/>
    <w:rsid w:val="009838A3"/>
    <w:rsid w:val="00986FA1"/>
    <w:rsid w:val="009905A7"/>
    <w:rsid w:val="0099167D"/>
    <w:rsid w:val="00991F56"/>
    <w:rsid w:val="0099346A"/>
    <w:rsid w:val="00994A8D"/>
    <w:rsid w:val="00995023"/>
    <w:rsid w:val="00995D68"/>
    <w:rsid w:val="009963D6"/>
    <w:rsid w:val="00996518"/>
    <w:rsid w:val="00996957"/>
    <w:rsid w:val="009A099C"/>
    <w:rsid w:val="009A6D35"/>
    <w:rsid w:val="009A7240"/>
    <w:rsid w:val="009B0DCF"/>
    <w:rsid w:val="009C2B15"/>
    <w:rsid w:val="009C2B60"/>
    <w:rsid w:val="009C4E09"/>
    <w:rsid w:val="009C6C29"/>
    <w:rsid w:val="009D3332"/>
    <w:rsid w:val="009D3DA9"/>
    <w:rsid w:val="009D3EA2"/>
    <w:rsid w:val="009D7E80"/>
    <w:rsid w:val="009E1E1B"/>
    <w:rsid w:val="009E215D"/>
    <w:rsid w:val="009E3B3A"/>
    <w:rsid w:val="009E6A15"/>
    <w:rsid w:val="009E7ADC"/>
    <w:rsid w:val="009F444F"/>
    <w:rsid w:val="009F6BC6"/>
    <w:rsid w:val="00A0005F"/>
    <w:rsid w:val="00A00706"/>
    <w:rsid w:val="00A02F6B"/>
    <w:rsid w:val="00A1376F"/>
    <w:rsid w:val="00A1434E"/>
    <w:rsid w:val="00A16C8F"/>
    <w:rsid w:val="00A22B19"/>
    <w:rsid w:val="00A23E4E"/>
    <w:rsid w:val="00A26C9A"/>
    <w:rsid w:val="00A272A0"/>
    <w:rsid w:val="00A2730E"/>
    <w:rsid w:val="00A327B8"/>
    <w:rsid w:val="00A340A4"/>
    <w:rsid w:val="00A3536B"/>
    <w:rsid w:val="00A35E9F"/>
    <w:rsid w:val="00A36662"/>
    <w:rsid w:val="00A372A6"/>
    <w:rsid w:val="00A42085"/>
    <w:rsid w:val="00A421D4"/>
    <w:rsid w:val="00A44B92"/>
    <w:rsid w:val="00A52AE3"/>
    <w:rsid w:val="00A53F24"/>
    <w:rsid w:val="00A54130"/>
    <w:rsid w:val="00A5487A"/>
    <w:rsid w:val="00A54967"/>
    <w:rsid w:val="00A5563C"/>
    <w:rsid w:val="00A55C07"/>
    <w:rsid w:val="00A60A45"/>
    <w:rsid w:val="00A73666"/>
    <w:rsid w:val="00A74F9C"/>
    <w:rsid w:val="00A81D26"/>
    <w:rsid w:val="00A836DF"/>
    <w:rsid w:val="00A848C2"/>
    <w:rsid w:val="00A8699C"/>
    <w:rsid w:val="00A91602"/>
    <w:rsid w:val="00A91740"/>
    <w:rsid w:val="00A94483"/>
    <w:rsid w:val="00A9759E"/>
    <w:rsid w:val="00AA1669"/>
    <w:rsid w:val="00AA58BC"/>
    <w:rsid w:val="00AB087A"/>
    <w:rsid w:val="00AB0956"/>
    <w:rsid w:val="00AB19C3"/>
    <w:rsid w:val="00AB407F"/>
    <w:rsid w:val="00AB54EA"/>
    <w:rsid w:val="00AB6069"/>
    <w:rsid w:val="00AB6134"/>
    <w:rsid w:val="00AC152E"/>
    <w:rsid w:val="00AC172D"/>
    <w:rsid w:val="00AC34FD"/>
    <w:rsid w:val="00AC4F11"/>
    <w:rsid w:val="00AC65D2"/>
    <w:rsid w:val="00AC7127"/>
    <w:rsid w:val="00AC766F"/>
    <w:rsid w:val="00AC7CC8"/>
    <w:rsid w:val="00AD3F37"/>
    <w:rsid w:val="00AD4AB1"/>
    <w:rsid w:val="00AD6D1D"/>
    <w:rsid w:val="00AE0688"/>
    <w:rsid w:val="00AE0DFF"/>
    <w:rsid w:val="00AE4330"/>
    <w:rsid w:val="00AE56EC"/>
    <w:rsid w:val="00AE6A84"/>
    <w:rsid w:val="00AE7756"/>
    <w:rsid w:val="00AF345E"/>
    <w:rsid w:val="00AF4424"/>
    <w:rsid w:val="00AF5AED"/>
    <w:rsid w:val="00AF7D1B"/>
    <w:rsid w:val="00B02E13"/>
    <w:rsid w:val="00B05C1C"/>
    <w:rsid w:val="00B079AA"/>
    <w:rsid w:val="00B114C8"/>
    <w:rsid w:val="00B1357B"/>
    <w:rsid w:val="00B16CAB"/>
    <w:rsid w:val="00B2050A"/>
    <w:rsid w:val="00B21EFF"/>
    <w:rsid w:val="00B2353D"/>
    <w:rsid w:val="00B276F7"/>
    <w:rsid w:val="00B27EF1"/>
    <w:rsid w:val="00B315EA"/>
    <w:rsid w:val="00B3229A"/>
    <w:rsid w:val="00B36043"/>
    <w:rsid w:val="00B362B6"/>
    <w:rsid w:val="00B36DB9"/>
    <w:rsid w:val="00B444F8"/>
    <w:rsid w:val="00B45EFA"/>
    <w:rsid w:val="00B46C32"/>
    <w:rsid w:val="00B50250"/>
    <w:rsid w:val="00B51433"/>
    <w:rsid w:val="00B52517"/>
    <w:rsid w:val="00B5349A"/>
    <w:rsid w:val="00B54C41"/>
    <w:rsid w:val="00B63A3F"/>
    <w:rsid w:val="00B64C1E"/>
    <w:rsid w:val="00B74759"/>
    <w:rsid w:val="00B76247"/>
    <w:rsid w:val="00B775D5"/>
    <w:rsid w:val="00B80822"/>
    <w:rsid w:val="00B83BB8"/>
    <w:rsid w:val="00B86E2B"/>
    <w:rsid w:val="00B9008C"/>
    <w:rsid w:val="00B93597"/>
    <w:rsid w:val="00B94229"/>
    <w:rsid w:val="00B94644"/>
    <w:rsid w:val="00B95963"/>
    <w:rsid w:val="00BA2764"/>
    <w:rsid w:val="00BA2B51"/>
    <w:rsid w:val="00BA50B2"/>
    <w:rsid w:val="00BB3080"/>
    <w:rsid w:val="00BB362B"/>
    <w:rsid w:val="00BB5ADE"/>
    <w:rsid w:val="00BB6A5D"/>
    <w:rsid w:val="00BB7DE5"/>
    <w:rsid w:val="00BC204E"/>
    <w:rsid w:val="00BC4426"/>
    <w:rsid w:val="00BC5BBE"/>
    <w:rsid w:val="00BC7CE7"/>
    <w:rsid w:val="00BD1020"/>
    <w:rsid w:val="00BD5101"/>
    <w:rsid w:val="00BD6BA6"/>
    <w:rsid w:val="00BD6F53"/>
    <w:rsid w:val="00BD7D78"/>
    <w:rsid w:val="00BE5B70"/>
    <w:rsid w:val="00BF0065"/>
    <w:rsid w:val="00BF3C85"/>
    <w:rsid w:val="00BF62EB"/>
    <w:rsid w:val="00BF6E5D"/>
    <w:rsid w:val="00BF7BBC"/>
    <w:rsid w:val="00C021DC"/>
    <w:rsid w:val="00C025D8"/>
    <w:rsid w:val="00C03547"/>
    <w:rsid w:val="00C0780E"/>
    <w:rsid w:val="00C10C1E"/>
    <w:rsid w:val="00C15DA5"/>
    <w:rsid w:val="00C17D93"/>
    <w:rsid w:val="00C207C1"/>
    <w:rsid w:val="00C215AE"/>
    <w:rsid w:val="00C24A84"/>
    <w:rsid w:val="00C27EAD"/>
    <w:rsid w:val="00C3051D"/>
    <w:rsid w:val="00C33021"/>
    <w:rsid w:val="00C36EA9"/>
    <w:rsid w:val="00C403E8"/>
    <w:rsid w:val="00C406B3"/>
    <w:rsid w:val="00C40869"/>
    <w:rsid w:val="00C455D1"/>
    <w:rsid w:val="00C45BA8"/>
    <w:rsid w:val="00C45D5F"/>
    <w:rsid w:val="00C46EFA"/>
    <w:rsid w:val="00C47BA9"/>
    <w:rsid w:val="00C53F38"/>
    <w:rsid w:val="00C558D0"/>
    <w:rsid w:val="00C570DA"/>
    <w:rsid w:val="00C60743"/>
    <w:rsid w:val="00C62294"/>
    <w:rsid w:val="00C64804"/>
    <w:rsid w:val="00C65C0F"/>
    <w:rsid w:val="00C71BC0"/>
    <w:rsid w:val="00C73C9E"/>
    <w:rsid w:val="00C74B43"/>
    <w:rsid w:val="00C82493"/>
    <w:rsid w:val="00C833D7"/>
    <w:rsid w:val="00C8551B"/>
    <w:rsid w:val="00C87853"/>
    <w:rsid w:val="00C96232"/>
    <w:rsid w:val="00CA122F"/>
    <w:rsid w:val="00CA7FDA"/>
    <w:rsid w:val="00CB14D8"/>
    <w:rsid w:val="00CB16AD"/>
    <w:rsid w:val="00CB2DF9"/>
    <w:rsid w:val="00CB344F"/>
    <w:rsid w:val="00CB4F98"/>
    <w:rsid w:val="00CC0284"/>
    <w:rsid w:val="00CC24F3"/>
    <w:rsid w:val="00CC2D88"/>
    <w:rsid w:val="00CC3601"/>
    <w:rsid w:val="00CC3E2B"/>
    <w:rsid w:val="00CC5B84"/>
    <w:rsid w:val="00CC7791"/>
    <w:rsid w:val="00CD3EBA"/>
    <w:rsid w:val="00CD57A4"/>
    <w:rsid w:val="00CD7766"/>
    <w:rsid w:val="00CE33EA"/>
    <w:rsid w:val="00CE56A0"/>
    <w:rsid w:val="00CF0235"/>
    <w:rsid w:val="00CF0CC9"/>
    <w:rsid w:val="00CF19E6"/>
    <w:rsid w:val="00CF4686"/>
    <w:rsid w:val="00CF4C47"/>
    <w:rsid w:val="00CF590B"/>
    <w:rsid w:val="00CF6D07"/>
    <w:rsid w:val="00D002AF"/>
    <w:rsid w:val="00D01A4C"/>
    <w:rsid w:val="00D03FF0"/>
    <w:rsid w:val="00D06FBD"/>
    <w:rsid w:val="00D13062"/>
    <w:rsid w:val="00D13425"/>
    <w:rsid w:val="00D14B73"/>
    <w:rsid w:val="00D14B82"/>
    <w:rsid w:val="00D14CD3"/>
    <w:rsid w:val="00D15B45"/>
    <w:rsid w:val="00D16241"/>
    <w:rsid w:val="00D21723"/>
    <w:rsid w:val="00D220CD"/>
    <w:rsid w:val="00D24430"/>
    <w:rsid w:val="00D245B0"/>
    <w:rsid w:val="00D25C38"/>
    <w:rsid w:val="00D305BE"/>
    <w:rsid w:val="00D34981"/>
    <w:rsid w:val="00D37407"/>
    <w:rsid w:val="00D37B69"/>
    <w:rsid w:val="00D4251E"/>
    <w:rsid w:val="00D4578E"/>
    <w:rsid w:val="00D50E4D"/>
    <w:rsid w:val="00D517B1"/>
    <w:rsid w:val="00D615FF"/>
    <w:rsid w:val="00D71BD8"/>
    <w:rsid w:val="00D73275"/>
    <w:rsid w:val="00D741D9"/>
    <w:rsid w:val="00D74768"/>
    <w:rsid w:val="00D74CA5"/>
    <w:rsid w:val="00D76F1A"/>
    <w:rsid w:val="00D82C2A"/>
    <w:rsid w:val="00D83EAE"/>
    <w:rsid w:val="00D95447"/>
    <w:rsid w:val="00D957BE"/>
    <w:rsid w:val="00D95C6D"/>
    <w:rsid w:val="00D97187"/>
    <w:rsid w:val="00DA3146"/>
    <w:rsid w:val="00DA316C"/>
    <w:rsid w:val="00DA5764"/>
    <w:rsid w:val="00DB0ABF"/>
    <w:rsid w:val="00DB23C0"/>
    <w:rsid w:val="00DB5E33"/>
    <w:rsid w:val="00DB7156"/>
    <w:rsid w:val="00DB7DD8"/>
    <w:rsid w:val="00DC188E"/>
    <w:rsid w:val="00DC6D4C"/>
    <w:rsid w:val="00DD14FF"/>
    <w:rsid w:val="00DD49A2"/>
    <w:rsid w:val="00DD4DE3"/>
    <w:rsid w:val="00DD517B"/>
    <w:rsid w:val="00DD6E46"/>
    <w:rsid w:val="00DE05CF"/>
    <w:rsid w:val="00DE29B5"/>
    <w:rsid w:val="00DE2FAA"/>
    <w:rsid w:val="00DE3F02"/>
    <w:rsid w:val="00DE4979"/>
    <w:rsid w:val="00DF05A7"/>
    <w:rsid w:val="00E008DB"/>
    <w:rsid w:val="00E013AE"/>
    <w:rsid w:val="00E025DB"/>
    <w:rsid w:val="00E040CA"/>
    <w:rsid w:val="00E0597B"/>
    <w:rsid w:val="00E076AE"/>
    <w:rsid w:val="00E113E2"/>
    <w:rsid w:val="00E113F3"/>
    <w:rsid w:val="00E11A5E"/>
    <w:rsid w:val="00E159B6"/>
    <w:rsid w:val="00E249F7"/>
    <w:rsid w:val="00E24EC1"/>
    <w:rsid w:val="00E277F4"/>
    <w:rsid w:val="00E30809"/>
    <w:rsid w:val="00E31079"/>
    <w:rsid w:val="00E31A9E"/>
    <w:rsid w:val="00E31B70"/>
    <w:rsid w:val="00E31E3E"/>
    <w:rsid w:val="00E329BB"/>
    <w:rsid w:val="00E34809"/>
    <w:rsid w:val="00E37ECB"/>
    <w:rsid w:val="00E409B0"/>
    <w:rsid w:val="00E40B89"/>
    <w:rsid w:val="00E44FF9"/>
    <w:rsid w:val="00E4547A"/>
    <w:rsid w:val="00E4650A"/>
    <w:rsid w:val="00E47B6D"/>
    <w:rsid w:val="00E516F2"/>
    <w:rsid w:val="00E517FE"/>
    <w:rsid w:val="00E53EFC"/>
    <w:rsid w:val="00E56C98"/>
    <w:rsid w:val="00E5725A"/>
    <w:rsid w:val="00E634F3"/>
    <w:rsid w:val="00E63936"/>
    <w:rsid w:val="00E63EC2"/>
    <w:rsid w:val="00E678BD"/>
    <w:rsid w:val="00E67D5D"/>
    <w:rsid w:val="00E71E4D"/>
    <w:rsid w:val="00E75448"/>
    <w:rsid w:val="00E768D0"/>
    <w:rsid w:val="00E8460A"/>
    <w:rsid w:val="00E85EEF"/>
    <w:rsid w:val="00E86226"/>
    <w:rsid w:val="00E95A77"/>
    <w:rsid w:val="00E96BA3"/>
    <w:rsid w:val="00E97504"/>
    <w:rsid w:val="00EA0830"/>
    <w:rsid w:val="00EA1C22"/>
    <w:rsid w:val="00EA2350"/>
    <w:rsid w:val="00EA4375"/>
    <w:rsid w:val="00EA4CB2"/>
    <w:rsid w:val="00EA5E20"/>
    <w:rsid w:val="00EA6D4E"/>
    <w:rsid w:val="00EB6404"/>
    <w:rsid w:val="00EC0F2C"/>
    <w:rsid w:val="00EC1E08"/>
    <w:rsid w:val="00EC3611"/>
    <w:rsid w:val="00EC62B9"/>
    <w:rsid w:val="00ED0076"/>
    <w:rsid w:val="00ED234D"/>
    <w:rsid w:val="00ED2F2C"/>
    <w:rsid w:val="00ED3BA8"/>
    <w:rsid w:val="00ED62A7"/>
    <w:rsid w:val="00ED701F"/>
    <w:rsid w:val="00ED7268"/>
    <w:rsid w:val="00EE02B3"/>
    <w:rsid w:val="00EE065A"/>
    <w:rsid w:val="00EE2324"/>
    <w:rsid w:val="00EE611D"/>
    <w:rsid w:val="00EE78F0"/>
    <w:rsid w:val="00EF2B35"/>
    <w:rsid w:val="00EF54CA"/>
    <w:rsid w:val="00EF76B4"/>
    <w:rsid w:val="00F00370"/>
    <w:rsid w:val="00F02CAD"/>
    <w:rsid w:val="00F04326"/>
    <w:rsid w:val="00F04CF5"/>
    <w:rsid w:val="00F10227"/>
    <w:rsid w:val="00F10F52"/>
    <w:rsid w:val="00F11B02"/>
    <w:rsid w:val="00F126A9"/>
    <w:rsid w:val="00F12DFF"/>
    <w:rsid w:val="00F12EE5"/>
    <w:rsid w:val="00F12F46"/>
    <w:rsid w:val="00F13290"/>
    <w:rsid w:val="00F13EB5"/>
    <w:rsid w:val="00F13FA7"/>
    <w:rsid w:val="00F14D1A"/>
    <w:rsid w:val="00F14DFB"/>
    <w:rsid w:val="00F17318"/>
    <w:rsid w:val="00F22047"/>
    <w:rsid w:val="00F229C6"/>
    <w:rsid w:val="00F24C48"/>
    <w:rsid w:val="00F25CE1"/>
    <w:rsid w:val="00F304C4"/>
    <w:rsid w:val="00F31FB5"/>
    <w:rsid w:val="00F33385"/>
    <w:rsid w:val="00F34E10"/>
    <w:rsid w:val="00F3703A"/>
    <w:rsid w:val="00F40473"/>
    <w:rsid w:val="00F42BB0"/>
    <w:rsid w:val="00F45497"/>
    <w:rsid w:val="00F51918"/>
    <w:rsid w:val="00F521F0"/>
    <w:rsid w:val="00F53CBA"/>
    <w:rsid w:val="00F56CB9"/>
    <w:rsid w:val="00F61219"/>
    <w:rsid w:val="00F66C4D"/>
    <w:rsid w:val="00F765A5"/>
    <w:rsid w:val="00F77399"/>
    <w:rsid w:val="00F8091B"/>
    <w:rsid w:val="00F84214"/>
    <w:rsid w:val="00F92187"/>
    <w:rsid w:val="00F94E3F"/>
    <w:rsid w:val="00F96E81"/>
    <w:rsid w:val="00FA09B4"/>
    <w:rsid w:val="00FA2E50"/>
    <w:rsid w:val="00FA54ED"/>
    <w:rsid w:val="00FA7748"/>
    <w:rsid w:val="00FB0AC5"/>
    <w:rsid w:val="00FB1B75"/>
    <w:rsid w:val="00FB2BA7"/>
    <w:rsid w:val="00FB5F3E"/>
    <w:rsid w:val="00FC3645"/>
    <w:rsid w:val="00FC660C"/>
    <w:rsid w:val="00FD63BC"/>
    <w:rsid w:val="00FE02A6"/>
    <w:rsid w:val="00FE4D2A"/>
    <w:rsid w:val="00FF0D5E"/>
    <w:rsid w:val="00FF1B9C"/>
    <w:rsid w:val="00FF1DBF"/>
    <w:rsid w:val="00FF255F"/>
    <w:rsid w:val="00FF43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5D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0FA5"/>
    <w:pPr>
      <w:tabs>
        <w:tab w:val="center" w:pos="4153"/>
        <w:tab w:val="right" w:pos="8306"/>
      </w:tabs>
    </w:pPr>
  </w:style>
  <w:style w:type="paragraph" w:styleId="Footer">
    <w:name w:val="footer"/>
    <w:basedOn w:val="Normal"/>
    <w:link w:val="FooterChar"/>
    <w:uiPriority w:val="99"/>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2">
    <w:name w:val="DHS Bullets level 2"/>
    <w:basedOn w:val="Normal"/>
    <w:qFormat/>
    <w:rsid w:val="00EE611D"/>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rsid w:val="009E3B3A"/>
    <w:pPr>
      <w:spacing w:after="120"/>
    </w:pPr>
    <w:rPr>
      <w:rFonts w:ascii="Arial" w:hAnsi="Arial"/>
      <w:b/>
      <w:sz w:val="22"/>
    </w:rPr>
  </w:style>
  <w:style w:type="paragraph" w:styleId="TOC2">
    <w:name w:val="toc 2"/>
    <w:basedOn w:val="Normal"/>
    <w:next w:val="Normal"/>
    <w:autoRedefine/>
    <w:uiPriority w:val="39"/>
    <w:rsid w:val="009E3B3A"/>
    <w:pPr>
      <w:spacing w:after="120"/>
      <w:ind w:left="238"/>
    </w:pPr>
    <w:rPr>
      <w:rFonts w:ascii="Arial" w:hAnsi="Arial"/>
      <w:sz w:val="22"/>
    </w:rPr>
  </w:style>
  <w:style w:type="paragraph" w:styleId="TOC3">
    <w:name w:val="toc 3"/>
    <w:basedOn w:val="Normal"/>
    <w:next w:val="Normal"/>
    <w:autoRedefine/>
    <w:uiPriority w:val="39"/>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customStyle="1" w:styleId="DHSNumberslevel1">
    <w:name w:val="DHS Numbers level 1"/>
    <w:basedOn w:val="Normal"/>
    <w:qFormat/>
    <w:rsid w:val="00EE611D"/>
    <w:pPr>
      <w:numPr>
        <w:numId w:val="3"/>
      </w:numPr>
      <w:spacing w:after="120"/>
      <w:ind w:left="357" w:hanging="357"/>
    </w:pPr>
    <w:rPr>
      <w:rFonts w:ascii="Arial" w:hAnsi="Arial" w:cs="Arial"/>
      <w:sz w:val="22"/>
      <w:szCs w:val="22"/>
    </w:rPr>
  </w:style>
  <w:style w:type="paragraph" w:customStyle="1" w:styleId="DHSNumberslevel2">
    <w:name w:val="DHS Numbers level 2"/>
    <w:basedOn w:val="DHSNumberslevel1"/>
    <w:qFormat/>
    <w:rsid w:val="00772C06"/>
    <w:pPr>
      <w:numPr>
        <w:numId w:val="4"/>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1">
    <w:name w:val="DHS Bullets level 1"/>
    <w:basedOn w:val="Normal"/>
    <w:qFormat/>
    <w:rsid w:val="00EE611D"/>
    <w:pPr>
      <w:numPr>
        <w:numId w:val="1"/>
      </w:numPr>
      <w:spacing w:after="120"/>
    </w:pPr>
    <w:rPr>
      <w:rFonts w:ascii="Arial" w:hAnsi="Arial" w:cs="Arial"/>
      <w:sz w:val="22"/>
      <w:szCs w:val="22"/>
    </w:rPr>
  </w:style>
  <w:style w:type="paragraph" w:customStyle="1" w:styleId="DHSHeading1">
    <w:name w:val="DHS Heading 1"/>
    <w:basedOn w:val="Heading1"/>
    <w:qFormat/>
    <w:rsid w:val="00294045"/>
    <w:pPr>
      <w:spacing w:before="0" w:after="240"/>
    </w:pPr>
    <w:rPr>
      <w:rFonts w:ascii="Arial" w:hAnsi="Arial" w:cs="Arial"/>
      <w:sz w:val="40"/>
      <w:szCs w:val="40"/>
    </w:rPr>
  </w:style>
  <w:style w:type="paragraph" w:customStyle="1" w:styleId="DHSHEADING2">
    <w:name w:val="DHS HEADING 2"/>
    <w:basedOn w:val="Heading2"/>
    <w:qFormat/>
    <w:rsid w:val="00294045"/>
    <w:pPr>
      <w:spacing w:before="0" w:after="120"/>
    </w:pPr>
    <w:rPr>
      <w:rFonts w:ascii="Arial" w:hAnsi="Arial" w:cs="Arial"/>
      <w:i w:val="0"/>
      <w:color w:val="000000"/>
      <w:sz w:val="32"/>
    </w:rPr>
  </w:style>
  <w:style w:type="paragraph" w:customStyle="1" w:styleId="DHSHeading3">
    <w:name w:val="DHS Heading 3"/>
    <w:basedOn w:val="Heading3"/>
    <w:qFormat/>
    <w:rsid w:val="00294045"/>
    <w:pPr>
      <w:spacing w:before="0" w:after="120"/>
    </w:pPr>
    <w:rPr>
      <w:rFonts w:ascii="Arial" w:hAnsi="Arial" w:cs="Arial"/>
      <w:b w:val="0"/>
      <w:sz w:val="28"/>
    </w:rPr>
  </w:style>
  <w:style w:type="paragraph" w:customStyle="1" w:styleId="DHSbodytext0">
    <w:name w:val="DHS body text"/>
    <w:basedOn w:val="BodyText"/>
    <w:autoRedefine/>
    <w:qFormat/>
    <w:rsid w:val="00CF4686"/>
    <w:rPr>
      <w:rFonts w:ascii="Arial" w:hAnsi="Arial" w:cs="Arial"/>
      <w:sz w:val="22"/>
      <w:szCs w:val="22"/>
    </w:rPr>
  </w:style>
  <w:style w:type="paragraph" w:customStyle="1" w:styleId="DHSbullets">
    <w:name w:val="DHS bullets"/>
    <w:basedOn w:val="BulletList"/>
    <w:link w:val="DHSbulletsChar"/>
    <w:qFormat/>
    <w:rsid w:val="00294045"/>
  </w:style>
  <w:style w:type="character" w:customStyle="1" w:styleId="DHSbulletsChar">
    <w:name w:val="DHS bullets Char"/>
    <w:link w:val="DHSbullets"/>
    <w:rsid w:val="00294045"/>
    <w:rPr>
      <w:rFonts w:ascii="Arial" w:hAnsi="Arial" w:cs="Arial"/>
      <w:sz w:val="22"/>
      <w:szCs w:val="22"/>
    </w:rPr>
  </w:style>
  <w:style w:type="paragraph" w:customStyle="1" w:styleId="BulletList">
    <w:name w:val="Bullet List"/>
    <w:basedOn w:val="Normal"/>
    <w:link w:val="BulletListChar"/>
    <w:qFormat/>
    <w:rsid w:val="00294045"/>
    <w:pPr>
      <w:tabs>
        <w:tab w:val="num" w:pos="284"/>
      </w:tabs>
      <w:spacing w:after="120"/>
      <w:ind w:left="284" w:hanging="284"/>
    </w:pPr>
    <w:rPr>
      <w:rFonts w:ascii="Arial" w:hAnsi="Arial" w:cs="Arial"/>
      <w:sz w:val="22"/>
      <w:szCs w:val="22"/>
    </w:rPr>
  </w:style>
  <w:style w:type="character" w:customStyle="1" w:styleId="BulletListChar">
    <w:name w:val="Bullet List Char"/>
    <w:link w:val="BulletList"/>
    <w:rsid w:val="00294045"/>
    <w:rPr>
      <w:rFonts w:ascii="Arial" w:hAnsi="Arial" w:cs="Arial"/>
      <w:sz w:val="22"/>
      <w:szCs w:val="22"/>
    </w:rPr>
  </w:style>
  <w:style w:type="paragraph" w:customStyle="1" w:styleId="TableText">
    <w:name w:val="Table Text"/>
    <w:basedOn w:val="Normal"/>
    <w:link w:val="TableTextChar"/>
    <w:qFormat/>
    <w:rsid w:val="00294045"/>
    <w:rPr>
      <w:rFonts w:ascii="Arial" w:hAnsi="Arial"/>
      <w:snapToGrid w:val="0"/>
      <w:szCs w:val="20"/>
      <w:lang w:val="en-US" w:eastAsia="en-US"/>
    </w:rPr>
  </w:style>
  <w:style w:type="character" w:customStyle="1" w:styleId="TableTextChar">
    <w:name w:val="Table Text Char"/>
    <w:link w:val="TableText"/>
    <w:locked/>
    <w:rsid w:val="00294045"/>
    <w:rPr>
      <w:rFonts w:ascii="Arial" w:hAnsi="Arial"/>
      <w:snapToGrid w:val="0"/>
      <w:sz w:val="24"/>
      <w:lang w:val="en-US" w:eastAsia="en-US"/>
    </w:rPr>
  </w:style>
  <w:style w:type="table" w:customStyle="1" w:styleId="TableGridLight1">
    <w:name w:val="Table Grid Light1"/>
    <w:basedOn w:val="TableNormal"/>
    <w:uiPriority w:val="40"/>
    <w:rsid w:val="00294045"/>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294045"/>
    <w:rPr>
      <w:i/>
      <w:iCs/>
    </w:rPr>
  </w:style>
  <w:style w:type="paragraph" w:styleId="BodyText">
    <w:name w:val="Body Text"/>
    <w:basedOn w:val="Normal"/>
    <w:link w:val="BodyTextChar"/>
    <w:rsid w:val="00294045"/>
    <w:pPr>
      <w:spacing w:after="120"/>
    </w:pPr>
  </w:style>
  <w:style w:type="character" w:customStyle="1" w:styleId="BodyTextChar">
    <w:name w:val="Body Text Char"/>
    <w:basedOn w:val="DefaultParagraphFont"/>
    <w:link w:val="BodyText"/>
    <w:rsid w:val="00294045"/>
    <w:rPr>
      <w:sz w:val="24"/>
      <w:szCs w:val="24"/>
    </w:rPr>
  </w:style>
  <w:style w:type="paragraph" w:styleId="BalloonText">
    <w:name w:val="Balloon Text"/>
    <w:basedOn w:val="Normal"/>
    <w:link w:val="BalloonTextChar"/>
    <w:uiPriority w:val="99"/>
    <w:rsid w:val="008E2335"/>
    <w:rPr>
      <w:rFonts w:ascii="Segoe UI" w:hAnsi="Segoe UI" w:cs="Segoe UI"/>
      <w:sz w:val="18"/>
      <w:szCs w:val="18"/>
    </w:rPr>
  </w:style>
  <w:style w:type="character" w:customStyle="1" w:styleId="BalloonTextChar">
    <w:name w:val="Balloon Text Char"/>
    <w:basedOn w:val="DefaultParagraphFont"/>
    <w:link w:val="BalloonText"/>
    <w:uiPriority w:val="99"/>
    <w:rsid w:val="008E2335"/>
    <w:rPr>
      <w:rFonts w:ascii="Segoe UI" w:hAnsi="Segoe UI" w:cs="Segoe UI"/>
      <w:sz w:val="18"/>
      <w:szCs w:val="18"/>
    </w:rPr>
  </w:style>
  <w:style w:type="paragraph" w:styleId="ListParagraph">
    <w:name w:val="List Paragraph"/>
    <w:aliases w:val="L,List Paragraph1,Recommendation,AR bullet 1,Bullet Point,List Paragraph11,Bullet points,Content descriptions,Number Paragraph,List Paragraph Number,Bullet point,dot point List Paragraph,Body Bullets 1,Main,CV text,Table text,Dot pt,lp1"/>
    <w:basedOn w:val="Normal"/>
    <w:link w:val="ListParagraphChar"/>
    <w:uiPriority w:val="34"/>
    <w:qFormat/>
    <w:rsid w:val="0075606A"/>
    <w:pPr>
      <w:ind w:left="720"/>
      <w:contextualSpacing/>
    </w:pPr>
    <w:rPr>
      <w:rFonts w:ascii="Arial" w:hAnsi="Arial"/>
    </w:rPr>
  </w:style>
  <w:style w:type="character" w:customStyle="1" w:styleId="ListParagraphChar">
    <w:name w:val="List Paragraph Char"/>
    <w:aliases w:val="L Char,List Paragraph1 Char,Recommendation Char,AR bullet 1 Char,Bullet Point Char,List Paragraph11 Char,Bullet points Char,Content descriptions Char,Number Paragraph Char,List Paragraph Number Char,Bullet point Char,Main Char"/>
    <w:basedOn w:val="DefaultParagraphFont"/>
    <w:link w:val="ListParagraph"/>
    <w:uiPriority w:val="34"/>
    <w:locked/>
    <w:rsid w:val="0075606A"/>
    <w:rPr>
      <w:rFonts w:ascii="Arial" w:hAnsi="Arial"/>
      <w:sz w:val="24"/>
      <w:szCs w:val="24"/>
    </w:rPr>
  </w:style>
  <w:style w:type="paragraph" w:customStyle="1" w:styleId="DefaultText">
    <w:name w:val="Default Text"/>
    <w:basedOn w:val="Normal"/>
    <w:rsid w:val="009F444F"/>
    <w:rPr>
      <w:rFonts w:ascii="TimesNewRomanPS" w:hAnsi="TimesNewRomanPS"/>
      <w:snapToGrid w:val="0"/>
      <w:szCs w:val="20"/>
      <w:lang w:val="en-US" w:eastAsia="en-US"/>
    </w:rPr>
  </w:style>
  <w:style w:type="table" w:styleId="TableGrid">
    <w:name w:val="Table Grid"/>
    <w:basedOn w:val="TableNormal"/>
    <w:uiPriority w:val="39"/>
    <w:rsid w:val="008D5E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aliases w:val="Comment 11"/>
    <w:basedOn w:val="DefaultParagraphFont"/>
    <w:qFormat/>
    <w:rsid w:val="00B05C1C"/>
    <w:rPr>
      <w:sz w:val="16"/>
      <w:szCs w:val="16"/>
    </w:rPr>
  </w:style>
  <w:style w:type="paragraph" w:styleId="CommentText">
    <w:name w:val="annotation text"/>
    <w:basedOn w:val="Normal"/>
    <w:link w:val="CommentTextChar"/>
    <w:qFormat/>
    <w:rsid w:val="00B05C1C"/>
    <w:rPr>
      <w:sz w:val="20"/>
      <w:szCs w:val="20"/>
    </w:rPr>
  </w:style>
  <w:style w:type="character" w:customStyle="1" w:styleId="CommentTextChar">
    <w:name w:val="Comment Text Char"/>
    <w:basedOn w:val="DefaultParagraphFont"/>
    <w:link w:val="CommentText"/>
    <w:rsid w:val="00B05C1C"/>
  </w:style>
  <w:style w:type="paragraph" w:styleId="CommentSubject">
    <w:name w:val="annotation subject"/>
    <w:basedOn w:val="CommentText"/>
    <w:next w:val="CommentText"/>
    <w:link w:val="CommentSubjectChar"/>
    <w:rsid w:val="00B05C1C"/>
    <w:rPr>
      <w:b/>
      <w:bCs/>
    </w:rPr>
  </w:style>
  <w:style w:type="character" w:customStyle="1" w:styleId="CommentSubjectChar">
    <w:name w:val="Comment Subject Char"/>
    <w:basedOn w:val="CommentTextChar"/>
    <w:link w:val="CommentSubject"/>
    <w:rsid w:val="00B05C1C"/>
    <w:rPr>
      <w:b/>
      <w:bCs/>
    </w:rPr>
  </w:style>
  <w:style w:type="paragraph" w:styleId="Revision">
    <w:name w:val="Revision"/>
    <w:hidden/>
    <w:uiPriority w:val="99"/>
    <w:semiHidden/>
    <w:rsid w:val="00284D15"/>
    <w:rPr>
      <w:sz w:val="24"/>
      <w:szCs w:val="24"/>
    </w:rPr>
  </w:style>
  <w:style w:type="paragraph" w:customStyle="1" w:styleId="TableHeader">
    <w:name w:val="Table Header"/>
    <w:basedOn w:val="Normal"/>
    <w:autoRedefine/>
    <w:qFormat/>
    <w:rsid w:val="00996518"/>
    <w:pPr>
      <w:spacing w:after="120"/>
    </w:pPr>
    <w:rPr>
      <w:rFonts w:ascii="Arial" w:hAnsi="Arial" w:cs="Arial"/>
      <w:b/>
      <w:sz w:val="18"/>
      <w:szCs w:val="20"/>
    </w:rPr>
  </w:style>
  <w:style w:type="paragraph" w:customStyle="1" w:styleId="TableParagraph">
    <w:name w:val="Table Paragraph"/>
    <w:basedOn w:val="Normal"/>
    <w:uiPriority w:val="1"/>
    <w:qFormat/>
    <w:rsid w:val="006079F1"/>
    <w:pPr>
      <w:widowControl w:val="0"/>
    </w:pPr>
    <w:rPr>
      <w:rFonts w:asciiTheme="minorHAnsi" w:eastAsiaTheme="minorHAnsi" w:hAnsiTheme="minorHAnsi" w:cstheme="minorBidi"/>
      <w:sz w:val="22"/>
      <w:szCs w:val="22"/>
      <w:lang w:val="en-US" w:eastAsia="en-US"/>
    </w:rPr>
  </w:style>
  <w:style w:type="paragraph" w:styleId="TOCHeading">
    <w:name w:val="TOC Heading"/>
    <w:basedOn w:val="Heading1"/>
    <w:next w:val="Normal"/>
    <w:uiPriority w:val="39"/>
    <w:unhideWhenUsed/>
    <w:qFormat/>
    <w:rsid w:val="008063B2"/>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customStyle="1" w:styleId="HeaderChar">
    <w:name w:val="Header Char"/>
    <w:basedOn w:val="DefaultParagraphFont"/>
    <w:link w:val="Header"/>
    <w:rsid w:val="00E75448"/>
    <w:rPr>
      <w:sz w:val="24"/>
      <w:szCs w:val="24"/>
    </w:rPr>
  </w:style>
  <w:style w:type="character" w:customStyle="1" w:styleId="FooterChar">
    <w:name w:val="Footer Char"/>
    <w:basedOn w:val="DefaultParagraphFont"/>
    <w:link w:val="Footer"/>
    <w:uiPriority w:val="99"/>
    <w:rsid w:val="00E75448"/>
    <w:rPr>
      <w:sz w:val="24"/>
      <w:szCs w:val="24"/>
    </w:rPr>
  </w:style>
  <w:style w:type="paragraph" w:styleId="EndnoteText">
    <w:name w:val="endnote text"/>
    <w:basedOn w:val="Normal"/>
    <w:link w:val="EndnoteTextChar"/>
    <w:rsid w:val="00C17D93"/>
    <w:rPr>
      <w:sz w:val="20"/>
      <w:szCs w:val="20"/>
    </w:rPr>
  </w:style>
  <w:style w:type="character" w:customStyle="1" w:styleId="EndnoteTextChar">
    <w:name w:val="Endnote Text Char"/>
    <w:basedOn w:val="DefaultParagraphFont"/>
    <w:link w:val="EndnoteText"/>
    <w:rsid w:val="00C17D93"/>
  </w:style>
  <w:style w:type="character" w:styleId="EndnoteReference">
    <w:name w:val="endnote reference"/>
    <w:basedOn w:val="DefaultParagraphFont"/>
    <w:rsid w:val="00C17D93"/>
    <w:rPr>
      <w:vertAlign w:val="superscript"/>
    </w:rPr>
  </w:style>
  <w:style w:type="paragraph" w:customStyle="1" w:styleId="Default">
    <w:name w:val="Default"/>
    <w:rsid w:val="00121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25C38"/>
    <w:pPr>
      <w:spacing w:before="100" w:beforeAutospacing="1" w:after="100" w:afterAutospacing="1"/>
    </w:pPr>
  </w:style>
  <w:style w:type="character" w:styleId="FollowedHyperlink">
    <w:name w:val="FollowedHyperlink"/>
    <w:basedOn w:val="DefaultParagraphFont"/>
    <w:semiHidden/>
    <w:unhideWhenUsed/>
    <w:rsid w:val="00334E93"/>
    <w:rPr>
      <w:color w:val="954F72" w:themeColor="followedHyperlink"/>
      <w:u w:val="single"/>
    </w:rPr>
  </w:style>
  <w:style w:type="paragraph" w:styleId="ListBullet">
    <w:name w:val="List Bullet"/>
    <w:basedOn w:val="Normal"/>
    <w:uiPriority w:val="99"/>
    <w:semiHidden/>
    <w:unhideWhenUsed/>
    <w:rsid w:val="000707D8"/>
    <w:pPr>
      <w:numPr>
        <w:numId w:val="13"/>
      </w:numPr>
      <w:spacing w:after="120"/>
    </w:pPr>
    <w:rPr>
      <w:rFonts w:ascii="Calibri" w:eastAsiaTheme="minorHAnsi" w:hAnsi="Calibri" w:cs="Calibri"/>
      <w:sz w:val="22"/>
      <w:szCs w:val="22"/>
      <w:lang w:eastAsia="ko-KR"/>
    </w:rPr>
  </w:style>
  <w:style w:type="paragraph" w:styleId="ListBullet2">
    <w:name w:val="List Bullet 2"/>
    <w:basedOn w:val="Normal"/>
    <w:uiPriority w:val="99"/>
    <w:unhideWhenUsed/>
    <w:rsid w:val="000707D8"/>
    <w:pPr>
      <w:numPr>
        <w:ilvl w:val="1"/>
        <w:numId w:val="13"/>
      </w:numPr>
      <w:spacing w:after="120"/>
    </w:pPr>
    <w:rPr>
      <w:rFonts w:ascii="Calibri" w:eastAsiaTheme="minorHAnsi" w:hAnsi="Calibri" w:cs="Calibri"/>
      <w:sz w:val="22"/>
      <w:szCs w:val="22"/>
      <w:lang w:eastAsia="ko-KR"/>
    </w:rPr>
  </w:style>
  <w:style w:type="paragraph" w:styleId="ListBullet3">
    <w:name w:val="List Bullet 3"/>
    <w:basedOn w:val="Normal"/>
    <w:uiPriority w:val="99"/>
    <w:semiHidden/>
    <w:unhideWhenUsed/>
    <w:rsid w:val="000707D8"/>
    <w:pPr>
      <w:numPr>
        <w:ilvl w:val="2"/>
        <w:numId w:val="13"/>
      </w:numPr>
      <w:spacing w:after="120"/>
      <w:contextualSpacing/>
    </w:pPr>
    <w:rPr>
      <w:rFonts w:ascii="Calibri" w:eastAsiaTheme="minorHAnsi" w:hAnsi="Calibri" w:cs="Calibri"/>
      <w:sz w:val="22"/>
      <w:szCs w:val="22"/>
      <w:lang w:eastAsia="ko-KR"/>
    </w:rPr>
  </w:style>
  <w:style w:type="paragraph" w:customStyle="1" w:styleId="IndentBullet1">
    <w:name w:val="Indent Bullet 1"/>
    <w:basedOn w:val="Normal"/>
    <w:rsid w:val="000707D8"/>
    <w:pPr>
      <w:numPr>
        <w:ilvl w:val="3"/>
        <w:numId w:val="13"/>
      </w:numPr>
      <w:spacing w:after="120"/>
    </w:pPr>
    <w:rPr>
      <w:rFonts w:ascii="Calibri" w:eastAsiaTheme="minorHAnsi" w:hAnsi="Calibri" w:cs="Calibri"/>
      <w:sz w:val="22"/>
      <w:szCs w:val="22"/>
      <w:lang w:eastAsia="ko-KR"/>
    </w:rPr>
  </w:style>
  <w:style w:type="paragraph" w:customStyle="1" w:styleId="IndentBullet2">
    <w:name w:val="Indent Bullet 2"/>
    <w:basedOn w:val="Normal"/>
    <w:rsid w:val="000707D8"/>
    <w:pPr>
      <w:numPr>
        <w:ilvl w:val="4"/>
        <w:numId w:val="13"/>
      </w:numPr>
      <w:spacing w:after="120"/>
      <w:ind w:left="720" w:firstLine="0"/>
    </w:pPr>
    <w:rPr>
      <w:rFonts w:ascii="Calibri" w:eastAsiaTheme="minorHAnsi" w:hAnsi="Calibri" w:cs="Calibri"/>
      <w:sz w:val="22"/>
      <w:szCs w:val="22"/>
      <w:lang w:eastAsia="ko-KR"/>
    </w:rPr>
  </w:style>
  <w:style w:type="numbering" w:customStyle="1" w:styleId="BulletsOAIC">
    <w:name w:val="Bullets_OAIC"/>
    <w:uiPriority w:val="99"/>
    <w:rsid w:val="000707D8"/>
    <w:pPr>
      <w:numPr>
        <w:numId w:val="13"/>
      </w:numPr>
    </w:pPr>
  </w:style>
  <w:style w:type="character" w:customStyle="1" w:styleId="TalkingPoint-SupplementaryChar">
    <w:name w:val="TalkingPoint - Supplementary Char"/>
    <w:basedOn w:val="DefaultParagraphFont"/>
    <w:link w:val="TalkingPoint-Supplementary"/>
    <w:locked/>
    <w:rsid w:val="005A16C4"/>
    <w:rPr>
      <w:rFonts w:ascii="Calibri" w:hAnsi="Calibri" w:cs="Calibri"/>
      <w:color w:val="000000"/>
    </w:rPr>
  </w:style>
  <w:style w:type="paragraph" w:customStyle="1" w:styleId="TalkingPoint-Supplementary">
    <w:name w:val="TalkingPoint - Supplementary"/>
    <w:basedOn w:val="Normal"/>
    <w:link w:val="TalkingPoint-SupplementaryChar"/>
    <w:rsid w:val="005A16C4"/>
    <w:pPr>
      <w:numPr>
        <w:numId w:val="14"/>
      </w:numPr>
    </w:pPr>
    <w:rPr>
      <w:rFonts w:ascii="Calibri" w:hAnsi="Calibri" w:cs="Calibri"/>
      <w:color w:val="000000"/>
      <w:sz w:val="20"/>
      <w:szCs w:val="20"/>
    </w:rPr>
  </w:style>
  <w:style w:type="paragraph" w:styleId="NoSpacing">
    <w:name w:val="No Spacing"/>
    <w:uiPriority w:val="1"/>
    <w:qFormat/>
    <w:rsid w:val="006E3D6A"/>
    <w:rPr>
      <w:rFonts w:asciiTheme="minorHAnsi" w:eastAsiaTheme="minorHAnsi" w:hAnsiTheme="minorHAnsi" w:cstheme="minorBidi"/>
      <w:sz w:val="22"/>
      <w:szCs w:val="22"/>
      <w:lang w:eastAsia="en-US"/>
    </w:rPr>
  </w:style>
  <w:style w:type="table" w:customStyle="1" w:styleId="TableGrid0">
    <w:name w:val="TableGrid"/>
    <w:rsid w:val="00F24C48"/>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41388">
      <w:bodyDiv w:val="1"/>
      <w:marLeft w:val="0"/>
      <w:marRight w:val="0"/>
      <w:marTop w:val="0"/>
      <w:marBottom w:val="0"/>
      <w:divBdr>
        <w:top w:val="none" w:sz="0" w:space="0" w:color="auto"/>
        <w:left w:val="none" w:sz="0" w:space="0" w:color="auto"/>
        <w:bottom w:val="none" w:sz="0" w:space="0" w:color="auto"/>
        <w:right w:val="none" w:sz="0" w:space="0" w:color="auto"/>
      </w:divBdr>
    </w:div>
    <w:div w:id="209733126">
      <w:bodyDiv w:val="1"/>
      <w:marLeft w:val="0"/>
      <w:marRight w:val="0"/>
      <w:marTop w:val="0"/>
      <w:marBottom w:val="0"/>
      <w:divBdr>
        <w:top w:val="none" w:sz="0" w:space="0" w:color="auto"/>
        <w:left w:val="none" w:sz="0" w:space="0" w:color="auto"/>
        <w:bottom w:val="none" w:sz="0" w:space="0" w:color="auto"/>
        <w:right w:val="none" w:sz="0" w:space="0" w:color="auto"/>
      </w:divBdr>
    </w:div>
    <w:div w:id="256835799">
      <w:bodyDiv w:val="1"/>
      <w:marLeft w:val="0"/>
      <w:marRight w:val="0"/>
      <w:marTop w:val="0"/>
      <w:marBottom w:val="0"/>
      <w:divBdr>
        <w:top w:val="none" w:sz="0" w:space="0" w:color="auto"/>
        <w:left w:val="none" w:sz="0" w:space="0" w:color="auto"/>
        <w:bottom w:val="none" w:sz="0" w:space="0" w:color="auto"/>
        <w:right w:val="none" w:sz="0" w:space="0" w:color="auto"/>
      </w:divBdr>
    </w:div>
    <w:div w:id="301037964">
      <w:bodyDiv w:val="1"/>
      <w:marLeft w:val="0"/>
      <w:marRight w:val="0"/>
      <w:marTop w:val="0"/>
      <w:marBottom w:val="0"/>
      <w:divBdr>
        <w:top w:val="none" w:sz="0" w:space="0" w:color="auto"/>
        <w:left w:val="none" w:sz="0" w:space="0" w:color="auto"/>
        <w:bottom w:val="none" w:sz="0" w:space="0" w:color="auto"/>
        <w:right w:val="none" w:sz="0" w:space="0" w:color="auto"/>
      </w:divBdr>
    </w:div>
    <w:div w:id="319120769">
      <w:bodyDiv w:val="1"/>
      <w:marLeft w:val="0"/>
      <w:marRight w:val="0"/>
      <w:marTop w:val="0"/>
      <w:marBottom w:val="0"/>
      <w:divBdr>
        <w:top w:val="none" w:sz="0" w:space="0" w:color="auto"/>
        <w:left w:val="none" w:sz="0" w:space="0" w:color="auto"/>
        <w:bottom w:val="none" w:sz="0" w:space="0" w:color="auto"/>
        <w:right w:val="none" w:sz="0" w:space="0" w:color="auto"/>
      </w:divBdr>
    </w:div>
    <w:div w:id="321811229">
      <w:bodyDiv w:val="1"/>
      <w:marLeft w:val="0"/>
      <w:marRight w:val="0"/>
      <w:marTop w:val="0"/>
      <w:marBottom w:val="0"/>
      <w:divBdr>
        <w:top w:val="none" w:sz="0" w:space="0" w:color="auto"/>
        <w:left w:val="none" w:sz="0" w:space="0" w:color="auto"/>
        <w:bottom w:val="none" w:sz="0" w:space="0" w:color="auto"/>
        <w:right w:val="none" w:sz="0" w:space="0" w:color="auto"/>
      </w:divBdr>
    </w:div>
    <w:div w:id="588462290">
      <w:bodyDiv w:val="1"/>
      <w:marLeft w:val="0"/>
      <w:marRight w:val="0"/>
      <w:marTop w:val="0"/>
      <w:marBottom w:val="0"/>
      <w:divBdr>
        <w:top w:val="none" w:sz="0" w:space="0" w:color="auto"/>
        <w:left w:val="none" w:sz="0" w:space="0" w:color="auto"/>
        <w:bottom w:val="none" w:sz="0" w:space="0" w:color="auto"/>
        <w:right w:val="none" w:sz="0" w:space="0" w:color="auto"/>
      </w:divBdr>
      <w:divsChild>
        <w:div w:id="1316836889">
          <w:marLeft w:val="0"/>
          <w:marRight w:val="0"/>
          <w:marTop w:val="0"/>
          <w:marBottom w:val="0"/>
          <w:divBdr>
            <w:top w:val="none" w:sz="0" w:space="0" w:color="auto"/>
            <w:left w:val="none" w:sz="0" w:space="0" w:color="auto"/>
            <w:bottom w:val="none" w:sz="0" w:space="0" w:color="auto"/>
            <w:right w:val="none" w:sz="0" w:space="0" w:color="auto"/>
          </w:divBdr>
          <w:divsChild>
            <w:div w:id="1403867694">
              <w:marLeft w:val="0"/>
              <w:marRight w:val="0"/>
              <w:marTop w:val="0"/>
              <w:marBottom w:val="0"/>
              <w:divBdr>
                <w:top w:val="none" w:sz="0" w:space="0" w:color="auto"/>
                <w:left w:val="none" w:sz="0" w:space="0" w:color="auto"/>
                <w:bottom w:val="none" w:sz="0" w:space="0" w:color="auto"/>
                <w:right w:val="none" w:sz="0" w:space="0" w:color="auto"/>
              </w:divBdr>
              <w:divsChild>
                <w:div w:id="1639997022">
                  <w:marLeft w:val="0"/>
                  <w:marRight w:val="0"/>
                  <w:marTop w:val="0"/>
                  <w:marBottom w:val="0"/>
                  <w:divBdr>
                    <w:top w:val="none" w:sz="0" w:space="0" w:color="auto"/>
                    <w:left w:val="none" w:sz="0" w:space="0" w:color="auto"/>
                    <w:bottom w:val="none" w:sz="0" w:space="0" w:color="auto"/>
                    <w:right w:val="none" w:sz="0" w:space="0" w:color="auto"/>
                  </w:divBdr>
                  <w:divsChild>
                    <w:div w:id="538857700">
                      <w:marLeft w:val="0"/>
                      <w:marRight w:val="0"/>
                      <w:marTop w:val="0"/>
                      <w:marBottom w:val="0"/>
                      <w:divBdr>
                        <w:top w:val="none" w:sz="0" w:space="0" w:color="auto"/>
                        <w:left w:val="none" w:sz="0" w:space="0" w:color="auto"/>
                        <w:bottom w:val="none" w:sz="0" w:space="0" w:color="auto"/>
                        <w:right w:val="none" w:sz="0" w:space="0" w:color="auto"/>
                      </w:divBdr>
                      <w:divsChild>
                        <w:div w:id="375473117">
                          <w:marLeft w:val="0"/>
                          <w:marRight w:val="0"/>
                          <w:marTop w:val="0"/>
                          <w:marBottom w:val="0"/>
                          <w:divBdr>
                            <w:top w:val="none" w:sz="0" w:space="0" w:color="auto"/>
                            <w:left w:val="none" w:sz="0" w:space="0" w:color="auto"/>
                            <w:bottom w:val="none" w:sz="0" w:space="0" w:color="auto"/>
                            <w:right w:val="none" w:sz="0" w:space="0" w:color="auto"/>
                          </w:divBdr>
                          <w:divsChild>
                            <w:div w:id="1085490411">
                              <w:marLeft w:val="0"/>
                              <w:marRight w:val="0"/>
                              <w:marTop w:val="0"/>
                              <w:marBottom w:val="0"/>
                              <w:divBdr>
                                <w:top w:val="none" w:sz="0" w:space="0" w:color="auto"/>
                                <w:left w:val="none" w:sz="0" w:space="0" w:color="auto"/>
                                <w:bottom w:val="none" w:sz="0" w:space="0" w:color="auto"/>
                                <w:right w:val="none" w:sz="0" w:space="0" w:color="auto"/>
                              </w:divBdr>
                              <w:divsChild>
                                <w:div w:id="1920022917">
                                  <w:marLeft w:val="0"/>
                                  <w:marRight w:val="0"/>
                                  <w:marTop w:val="0"/>
                                  <w:marBottom w:val="0"/>
                                  <w:divBdr>
                                    <w:top w:val="none" w:sz="0" w:space="0" w:color="auto"/>
                                    <w:left w:val="none" w:sz="0" w:space="0" w:color="auto"/>
                                    <w:bottom w:val="none" w:sz="0" w:space="0" w:color="auto"/>
                                    <w:right w:val="none" w:sz="0" w:space="0" w:color="auto"/>
                                  </w:divBdr>
                                  <w:divsChild>
                                    <w:div w:id="994189277">
                                      <w:marLeft w:val="0"/>
                                      <w:marRight w:val="0"/>
                                      <w:marTop w:val="0"/>
                                      <w:marBottom w:val="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146022">
      <w:bodyDiv w:val="1"/>
      <w:marLeft w:val="0"/>
      <w:marRight w:val="0"/>
      <w:marTop w:val="0"/>
      <w:marBottom w:val="0"/>
      <w:divBdr>
        <w:top w:val="none" w:sz="0" w:space="0" w:color="auto"/>
        <w:left w:val="none" w:sz="0" w:space="0" w:color="auto"/>
        <w:bottom w:val="none" w:sz="0" w:space="0" w:color="auto"/>
        <w:right w:val="none" w:sz="0" w:space="0" w:color="auto"/>
      </w:divBdr>
    </w:div>
    <w:div w:id="898520711">
      <w:bodyDiv w:val="1"/>
      <w:marLeft w:val="0"/>
      <w:marRight w:val="0"/>
      <w:marTop w:val="0"/>
      <w:marBottom w:val="0"/>
      <w:divBdr>
        <w:top w:val="none" w:sz="0" w:space="0" w:color="auto"/>
        <w:left w:val="none" w:sz="0" w:space="0" w:color="auto"/>
        <w:bottom w:val="none" w:sz="0" w:space="0" w:color="auto"/>
        <w:right w:val="none" w:sz="0" w:space="0" w:color="auto"/>
      </w:divBdr>
    </w:div>
    <w:div w:id="979266250">
      <w:bodyDiv w:val="1"/>
      <w:marLeft w:val="0"/>
      <w:marRight w:val="0"/>
      <w:marTop w:val="0"/>
      <w:marBottom w:val="0"/>
      <w:divBdr>
        <w:top w:val="none" w:sz="0" w:space="0" w:color="auto"/>
        <w:left w:val="none" w:sz="0" w:space="0" w:color="auto"/>
        <w:bottom w:val="none" w:sz="0" w:space="0" w:color="auto"/>
        <w:right w:val="none" w:sz="0" w:space="0" w:color="auto"/>
      </w:divBdr>
    </w:div>
    <w:div w:id="1084643331">
      <w:bodyDiv w:val="1"/>
      <w:marLeft w:val="0"/>
      <w:marRight w:val="0"/>
      <w:marTop w:val="0"/>
      <w:marBottom w:val="0"/>
      <w:divBdr>
        <w:top w:val="none" w:sz="0" w:space="0" w:color="auto"/>
        <w:left w:val="none" w:sz="0" w:space="0" w:color="auto"/>
        <w:bottom w:val="none" w:sz="0" w:space="0" w:color="auto"/>
        <w:right w:val="none" w:sz="0" w:space="0" w:color="auto"/>
      </w:divBdr>
    </w:div>
    <w:div w:id="1329283842">
      <w:bodyDiv w:val="1"/>
      <w:marLeft w:val="0"/>
      <w:marRight w:val="0"/>
      <w:marTop w:val="0"/>
      <w:marBottom w:val="0"/>
      <w:divBdr>
        <w:top w:val="none" w:sz="0" w:space="0" w:color="auto"/>
        <w:left w:val="none" w:sz="0" w:space="0" w:color="auto"/>
        <w:bottom w:val="none" w:sz="0" w:space="0" w:color="auto"/>
        <w:right w:val="none" w:sz="0" w:space="0" w:color="auto"/>
      </w:divBdr>
    </w:div>
    <w:div w:id="1371418405">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80407972">
      <w:bodyDiv w:val="1"/>
      <w:marLeft w:val="0"/>
      <w:marRight w:val="0"/>
      <w:marTop w:val="0"/>
      <w:marBottom w:val="0"/>
      <w:divBdr>
        <w:top w:val="none" w:sz="0" w:space="0" w:color="auto"/>
        <w:left w:val="none" w:sz="0" w:space="0" w:color="auto"/>
        <w:bottom w:val="none" w:sz="0" w:space="0" w:color="auto"/>
        <w:right w:val="none" w:sz="0" w:space="0" w:color="auto"/>
      </w:divBdr>
    </w:div>
    <w:div w:id="1743061682">
      <w:bodyDiv w:val="1"/>
      <w:marLeft w:val="0"/>
      <w:marRight w:val="0"/>
      <w:marTop w:val="0"/>
      <w:marBottom w:val="0"/>
      <w:divBdr>
        <w:top w:val="none" w:sz="0" w:space="0" w:color="auto"/>
        <w:left w:val="none" w:sz="0" w:space="0" w:color="auto"/>
        <w:bottom w:val="none" w:sz="0" w:space="0" w:color="auto"/>
        <w:right w:val="none" w:sz="0" w:space="0" w:color="auto"/>
      </w:divBdr>
    </w:div>
    <w:div w:id="1866211208">
      <w:bodyDiv w:val="1"/>
      <w:marLeft w:val="0"/>
      <w:marRight w:val="0"/>
      <w:marTop w:val="0"/>
      <w:marBottom w:val="0"/>
      <w:divBdr>
        <w:top w:val="none" w:sz="0" w:space="0" w:color="auto"/>
        <w:left w:val="none" w:sz="0" w:space="0" w:color="auto"/>
        <w:bottom w:val="none" w:sz="0" w:space="0" w:color="auto"/>
        <w:right w:val="none" w:sz="0" w:space="0" w:color="auto"/>
      </w:divBdr>
    </w:div>
    <w:div w:id="2041857159">
      <w:bodyDiv w:val="1"/>
      <w:marLeft w:val="0"/>
      <w:marRight w:val="0"/>
      <w:marTop w:val="0"/>
      <w:marBottom w:val="0"/>
      <w:divBdr>
        <w:top w:val="none" w:sz="0" w:space="0" w:color="auto"/>
        <w:left w:val="none" w:sz="0" w:space="0" w:color="auto"/>
        <w:bottom w:val="none" w:sz="0" w:space="0" w:color="auto"/>
        <w:right w:val="none" w:sz="0" w:space="0" w:color="auto"/>
      </w:divBdr>
    </w:div>
    <w:div w:id="2056617245">
      <w:bodyDiv w:val="1"/>
      <w:marLeft w:val="0"/>
      <w:marRight w:val="0"/>
      <w:marTop w:val="0"/>
      <w:marBottom w:val="0"/>
      <w:divBdr>
        <w:top w:val="none" w:sz="0" w:space="0" w:color="auto"/>
        <w:left w:val="none" w:sz="0" w:space="0" w:color="auto"/>
        <w:bottom w:val="none" w:sz="0" w:space="0" w:color="auto"/>
        <w:right w:val="none" w:sz="0" w:space="0" w:color="auto"/>
      </w:divBdr>
    </w:div>
    <w:div w:id="21108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9b\AppData\Local\Microsoft\Windows\INetCache\Content.Outlook\ZFGLGDW4\my.gov.au" TargetMode="External"/><Relationship Id="rId13" Type="http://schemas.openxmlformats.org/officeDocument/2006/relationships/hyperlink" Target="https://www.servicesaustralia.gov.au/organisations/about-us/publications-and-resources/centrelink-data-matching-activities" TargetMode="External"/><Relationship Id="rId18" Type="http://schemas.openxmlformats.org/officeDocument/2006/relationships/hyperlink" Target="https://www.servicesaustralia.gov.au/organisations/about-us/publications-and-resources/centrelink-data-matching-activities" TargetMode="External"/><Relationship Id="rId26" Type="http://schemas.openxmlformats.org/officeDocument/2006/relationships/hyperlink" Target="https://www.servicesaustralia.gov.au/organisations/about-us/publications-and-resources/privacy-policy"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ervicesaustralia.gov.au/organisations/about-us/publications-and-resources/centrelink-data-matching-activities" TargetMode="External"/><Relationship Id="rId34" Type="http://schemas.openxmlformats.org/officeDocument/2006/relationships/hyperlink" Target="https://www.servicesaustralia.gov.au/organisations/about-us/publications-and-resources/privacy-policy" TargetMode="External"/><Relationship Id="rId7" Type="http://schemas.openxmlformats.org/officeDocument/2006/relationships/hyperlink" Target="file:///C:\Users\n9b\AppData\Local\Microsoft\Windows\INetCache\Content.Outlook\ZFGLGDW4\servicesaustralia.gov.au\privacy" TargetMode="External"/><Relationship Id="rId12" Type="http://schemas.openxmlformats.org/officeDocument/2006/relationships/hyperlink" Target="https://www.servicesaustralia.gov.au/organisations/about-us/publications-and-resources/centrelink-data-matching-activities" TargetMode="External"/><Relationship Id="rId17" Type="http://schemas.openxmlformats.org/officeDocument/2006/relationships/hyperlink" Target="https://www.servicesaustralia.gov.au/organisations/about-us/publications-and-resources/centrelink-data-matching-activities" TargetMode="External"/><Relationship Id="rId25" Type="http://schemas.openxmlformats.org/officeDocument/2006/relationships/hyperlink" Target="https://www.servicesaustralia.gov.au/organisations/about-us/publications-and-resources/privacy-policy" TargetMode="External"/><Relationship Id="rId33" Type="http://schemas.openxmlformats.org/officeDocument/2006/relationships/hyperlink" Target="https://www.servicesaustralia.gov.au/organisations/about-us/publications-and-resources/privacy-policy"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ervicesaustralia.gov.au/organisations/about-us/publications-and-resources/centrelink-data-matching-activities" TargetMode="External"/><Relationship Id="rId20" Type="http://schemas.openxmlformats.org/officeDocument/2006/relationships/hyperlink" Target="https://www.servicesaustralia.gov.au/organisations/about-us/publications-and-resources/centrelink-data-matching-activities" TargetMode="External"/><Relationship Id="rId29" Type="http://schemas.openxmlformats.org/officeDocument/2006/relationships/hyperlink" Target="https://www.servicesaustralia.gov.au/organisations/about-us/publications-and-resources/privacy-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rvicesaustralia.gov.au/organisations/about-us/publications-and-resources/centrelink-data-matching-activities" TargetMode="External"/><Relationship Id="rId24" Type="http://schemas.openxmlformats.org/officeDocument/2006/relationships/hyperlink" Target="https://www.servicesaustralia.gov.au/organisations/about-us/publications-and-resources/centrelink-data-matching-activities" TargetMode="External"/><Relationship Id="rId32" Type="http://schemas.openxmlformats.org/officeDocument/2006/relationships/hyperlink" Target="https://www.servicesaustralia.gov.au/organisations/about-us/publications-and-resources/privacy-policy"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servicesaustralia.gov.au/organisations/about-us/publications-and-resources/centrelink-data-matching-activities" TargetMode="External"/><Relationship Id="rId23" Type="http://schemas.openxmlformats.org/officeDocument/2006/relationships/hyperlink" Target="https://www.servicesaustralia.gov.au/organisations/about-us/publications-and-resources/centrelink-data-matching-activities" TargetMode="External"/><Relationship Id="rId28" Type="http://schemas.openxmlformats.org/officeDocument/2006/relationships/hyperlink" Target="https://www.servicesaustralia.gov.au/organisations/about-us/publications-and-resources/privacy-policy"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servicesaustralia.gov.au/organisations/about-us/publications-and-resources/centrelink-data-matching-activities" TargetMode="External"/><Relationship Id="rId31" Type="http://schemas.openxmlformats.org/officeDocument/2006/relationships/hyperlink" Target="https://www.servicesaustralia.gov.au/organisations/about-us/publications-and-resources/privacy-policy" TargetMode="External"/><Relationship Id="rId44"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servicesaustralia.gov.au/organisations/about-us/publications-and-resources/privacy-policy" TargetMode="External"/><Relationship Id="rId14" Type="http://schemas.openxmlformats.org/officeDocument/2006/relationships/hyperlink" Target="https://www.servicesaustralia.gov.au/organisations/about-us/publications-and-resources/centrelink-data-matching-activities" TargetMode="External"/><Relationship Id="rId22" Type="http://schemas.openxmlformats.org/officeDocument/2006/relationships/hyperlink" Target="https://www.servicesaustralia.gov.au/organisations/about-us/publications-and-resources/centrelink-data-matching-activities" TargetMode="External"/><Relationship Id="rId27" Type="http://schemas.openxmlformats.org/officeDocument/2006/relationships/hyperlink" Target="https://www.servicesaustralia.gov.au/organisations/about-us/publications-and-resources/privacy-policy" TargetMode="External"/><Relationship Id="rId30" Type="http://schemas.openxmlformats.org/officeDocument/2006/relationships/hyperlink" Target="https://www.servicesaustralia.gov.au/organisations/about-us/publications-and-resources/privacy-policy"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6910</Words>
  <Characters>39390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2022-11-08T02:41:00Z</dcterms:created>
  <dcterms:modified xsi:type="dcterms:W3CDTF">2022-11-08T02:41:00Z</dcterms:modified>
</cp:coreProperties>
</file>