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BFDF8" w14:textId="77777777" w:rsidR="00B328F0" w:rsidRDefault="00B328F0" w:rsidP="00A52AE3">
      <w:pPr>
        <w:pStyle w:val="DHSHeadinglevel1"/>
      </w:pPr>
      <w:bookmarkStart w:id="0" w:name="_Toc142718988"/>
    </w:p>
    <w:p w14:paraId="5E7AE4EA" w14:textId="77777777" w:rsidR="00B328F0" w:rsidRDefault="00B328F0" w:rsidP="00A52AE3">
      <w:pPr>
        <w:pStyle w:val="DHSHeadinglevel1"/>
      </w:pPr>
      <w:bookmarkStart w:id="1" w:name="_GoBack"/>
      <w:bookmarkEnd w:id="1"/>
    </w:p>
    <w:p w14:paraId="2BACCC56" w14:textId="77777777" w:rsidR="00B328F0" w:rsidRDefault="00B328F0" w:rsidP="005A7072">
      <w:pPr>
        <w:pStyle w:val="DHSHeadinglevel1"/>
        <w:spacing w:before="1800"/>
        <w:jc w:val="center"/>
      </w:pPr>
      <w:bookmarkStart w:id="2" w:name="_Toc33182967"/>
      <w:r w:rsidRPr="00A8616A">
        <w:t xml:space="preserve">Centrelink Confirmation </w:t>
      </w:r>
      <w:proofErr w:type="spellStart"/>
      <w:r w:rsidRPr="00BB6CCA">
        <w:t>eServices</w:t>
      </w:r>
      <w:proofErr w:type="spellEnd"/>
      <w:r w:rsidRPr="00A8616A">
        <w:t xml:space="preserve"> Policy</w:t>
      </w:r>
      <w:bookmarkEnd w:id="2"/>
    </w:p>
    <w:p w14:paraId="1F27C53A" w14:textId="77777777" w:rsidR="00B328F0" w:rsidRDefault="00B328F0" w:rsidP="00B328F0">
      <w:pPr>
        <w:pStyle w:val="DHSBodytext"/>
        <w:rPr>
          <w:kern w:val="32"/>
          <w:sz w:val="40"/>
          <w:szCs w:val="40"/>
        </w:rPr>
      </w:pPr>
      <w:r>
        <w:br w:type="page"/>
      </w:r>
    </w:p>
    <w:bookmarkEnd w:id="0" w:displacedByCustomXml="next"/>
    <w:sdt>
      <w:sdtPr>
        <w:rPr>
          <w:rFonts w:ascii="Calibri" w:hAnsi="Calibri"/>
          <w:sz w:val="22"/>
          <w:szCs w:val="22"/>
        </w:rPr>
        <w:id w:val="1846748278"/>
        <w:docPartObj>
          <w:docPartGallery w:val="Table of Contents"/>
          <w:docPartUnique/>
        </w:docPartObj>
      </w:sdtPr>
      <w:sdtEndPr>
        <w:rPr>
          <w:b/>
          <w:bCs/>
        </w:rPr>
      </w:sdtEndPr>
      <w:sdtContent>
        <w:p w14:paraId="53C60E92" w14:textId="77777777" w:rsidR="00B328F0" w:rsidRPr="006136FF" w:rsidRDefault="00B328F0" w:rsidP="00B328F0">
          <w:pPr>
            <w:spacing w:after="200" w:line="276" w:lineRule="auto"/>
            <w:rPr>
              <w:rFonts w:asciiTheme="minorHAnsi" w:hAnsiTheme="minorHAnsi" w:cstheme="minorHAnsi"/>
              <w:b/>
              <w:sz w:val="28"/>
              <w:szCs w:val="28"/>
            </w:rPr>
          </w:pPr>
          <w:r w:rsidRPr="006136FF">
            <w:rPr>
              <w:rFonts w:asciiTheme="minorHAnsi" w:hAnsiTheme="minorHAnsi" w:cstheme="minorHAnsi"/>
              <w:b/>
              <w:sz w:val="28"/>
              <w:szCs w:val="28"/>
            </w:rPr>
            <w:t>Contents</w:t>
          </w:r>
        </w:p>
        <w:p w14:paraId="7029E255" w14:textId="2F9C1B33" w:rsidR="00E40501" w:rsidRPr="00830F45" w:rsidRDefault="00B328F0">
          <w:pPr>
            <w:pStyle w:val="TOC1"/>
            <w:tabs>
              <w:tab w:val="right" w:leader="dot" w:pos="9628"/>
            </w:tabs>
            <w:rPr>
              <w:rFonts w:asciiTheme="minorHAnsi" w:eastAsiaTheme="minorEastAsia" w:hAnsiTheme="minorHAnsi" w:cstheme="minorHAnsi"/>
              <w:b w:val="0"/>
              <w:noProof/>
              <w:szCs w:val="22"/>
            </w:rPr>
          </w:pPr>
          <w:r w:rsidRPr="006136FF">
            <w:rPr>
              <w:rFonts w:asciiTheme="minorHAnsi" w:hAnsiTheme="minorHAnsi" w:cstheme="minorHAnsi"/>
              <w:szCs w:val="22"/>
            </w:rPr>
            <w:fldChar w:fldCharType="begin"/>
          </w:r>
          <w:r w:rsidRPr="006136FF">
            <w:rPr>
              <w:rFonts w:asciiTheme="minorHAnsi" w:hAnsiTheme="minorHAnsi" w:cstheme="minorHAnsi"/>
              <w:szCs w:val="22"/>
            </w:rPr>
            <w:instrText xml:space="preserve"> TOC \o "1-3" \h \z \u </w:instrText>
          </w:r>
          <w:r w:rsidRPr="006136FF">
            <w:rPr>
              <w:rFonts w:asciiTheme="minorHAnsi" w:hAnsiTheme="minorHAnsi" w:cstheme="minorHAnsi"/>
              <w:szCs w:val="22"/>
            </w:rPr>
            <w:fldChar w:fldCharType="separate"/>
          </w:r>
          <w:hyperlink w:anchor="_Toc33182967" w:history="1">
            <w:r w:rsidR="00E40501" w:rsidRPr="00830F45">
              <w:rPr>
                <w:rStyle w:val="Hyperlink"/>
                <w:rFonts w:asciiTheme="minorHAnsi" w:hAnsiTheme="minorHAnsi" w:cstheme="minorHAnsi"/>
                <w:b w:val="0"/>
                <w:noProof/>
              </w:rPr>
              <w:t>Centrelink Confirmation eServices Policy</w:t>
            </w:r>
            <w:r w:rsidR="00E40501" w:rsidRPr="00830F45">
              <w:rPr>
                <w:rFonts w:asciiTheme="minorHAnsi" w:hAnsiTheme="minorHAnsi" w:cstheme="minorHAnsi"/>
                <w:b w:val="0"/>
                <w:noProof/>
                <w:webHidden/>
              </w:rPr>
              <w:tab/>
            </w:r>
            <w:r w:rsidR="00E40501" w:rsidRPr="00830F45">
              <w:rPr>
                <w:rFonts w:asciiTheme="minorHAnsi" w:hAnsiTheme="minorHAnsi" w:cstheme="minorHAnsi"/>
                <w:b w:val="0"/>
                <w:noProof/>
                <w:webHidden/>
              </w:rPr>
              <w:fldChar w:fldCharType="begin"/>
            </w:r>
            <w:r w:rsidR="00E40501" w:rsidRPr="00830F45">
              <w:rPr>
                <w:rFonts w:asciiTheme="minorHAnsi" w:hAnsiTheme="minorHAnsi" w:cstheme="minorHAnsi"/>
                <w:b w:val="0"/>
                <w:noProof/>
                <w:webHidden/>
              </w:rPr>
              <w:instrText xml:space="preserve"> PAGEREF _Toc33182967 \h </w:instrText>
            </w:r>
            <w:r w:rsidR="00E40501" w:rsidRPr="00830F45">
              <w:rPr>
                <w:rFonts w:asciiTheme="minorHAnsi" w:hAnsiTheme="minorHAnsi" w:cstheme="minorHAnsi"/>
                <w:b w:val="0"/>
                <w:noProof/>
                <w:webHidden/>
              </w:rPr>
            </w:r>
            <w:r w:rsidR="00E40501" w:rsidRPr="00830F45">
              <w:rPr>
                <w:rFonts w:asciiTheme="minorHAnsi" w:hAnsiTheme="minorHAnsi" w:cstheme="minorHAnsi"/>
                <w:b w:val="0"/>
                <w:noProof/>
                <w:webHidden/>
              </w:rPr>
              <w:fldChar w:fldCharType="separate"/>
            </w:r>
            <w:r w:rsidR="007F6E0C">
              <w:rPr>
                <w:rFonts w:asciiTheme="minorHAnsi" w:hAnsiTheme="minorHAnsi" w:cstheme="minorHAnsi"/>
                <w:b w:val="0"/>
                <w:noProof/>
                <w:webHidden/>
              </w:rPr>
              <w:t>1</w:t>
            </w:r>
            <w:r w:rsidR="00E40501" w:rsidRPr="00830F45">
              <w:rPr>
                <w:rFonts w:asciiTheme="minorHAnsi" w:hAnsiTheme="minorHAnsi" w:cstheme="minorHAnsi"/>
                <w:b w:val="0"/>
                <w:noProof/>
                <w:webHidden/>
              </w:rPr>
              <w:fldChar w:fldCharType="end"/>
            </w:r>
          </w:hyperlink>
        </w:p>
        <w:p w14:paraId="11DCDB48" w14:textId="3E9950AC"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68" w:history="1">
            <w:r w:rsidR="00E40501" w:rsidRPr="00830F45">
              <w:rPr>
                <w:rStyle w:val="Hyperlink"/>
                <w:rFonts w:asciiTheme="minorHAnsi" w:hAnsiTheme="minorHAnsi" w:cstheme="minorHAnsi"/>
                <w:noProof/>
                <w:lang w:val="en-GB" w:eastAsia="en-US"/>
              </w:rPr>
              <w:t>1.</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Definition of Terms used in this Policy</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_Toc33182968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3</w:t>
            </w:r>
            <w:r w:rsidR="00E40501" w:rsidRPr="00830F45">
              <w:rPr>
                <w:rFonts w:asciiTheme="minorHAnsi" w:hAnsiTheme="minorHAnsi" w:cstheme="minorHAnsi"/>
                <w:noProof/>
                <w:webHidden/>
              </w:rPr>
              <w:fldChar w:fldCharType="end"/>
            </w:r>
          </w:hyperlink>
        </w:p>
        <w:p w14:paraId="60D50B22" w14:textId="38CA436A"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69" w:history="1">
            <w:r w:rsidR="00E40501" w:rsidRPr="00830F45">
              <w:rPr>
                <w:rStyle w:val="Hyperlink"/>
                <w:rFonts w:asciiTheme="minorHAnsi" w:hAnsiTheme="minorHAnsi" w:cstheme="minorHAnsi"/>
                <w:noProof/>
                <w:lang w:val="en-GB" w:eastAsia="en-US"/>
              </w:rPr>
              <w:t>2.</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The purpose of this Policy</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_Toc33182969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4</w:t>
            </w:r>
            <w:r w:rsidR="00E40501" w:rsidRPr="00830F45">
              <w:rPr>
                <w:rFonts w:asciiTheme="minorHAnsi" w:hAnsiTheme="minorHAnsi" w:cstheme="minorHAnsi"/>
                <w:noProof/>
                <w:webHidden/>
              </w:rPr>
              <w:fldChar w:fldCharType="end"/>
            </w:r>
          </w:hyperlink>
        </w:p>
        <w:p w14:paraId="6818F71C" w14:textId="1D67E9A6"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70" w:history="1">
            <w:r w:rsidR="00E40501" w:rsidRPr="00830F45">
              <w:rPr>
                <w:rStyle w:val="Hyperlink"/>
                <w:rFonts w:asciiTheme="minorHAnsi" w:hAnsiTheme="minorHAnsi" w:cstheme="minorHAnsi"/>
                <w:noProof/>
                <w:lang w:val="en-GB" w:eastAsia="en-US"/>
              </w:rPr>
              <w:t>3.</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Information to support this Policy</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_Toc33182970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4</w:t>
            </w:r>
            <w:r w:rsidR="00E40501" w:rsidRPr="00830F45">
              <w:rPr>
                <w:rFonts w:asciiTheme="minorHAnsi" w:hAnsiTheme="minorHAnsi" w:cstheme="minorHAnsi"/>
                <w:noProof/>
                <w:webHidden/>
              </w:rPr>
              <w:fldChar w:fldCharType="end"/>
            </w:r>
          </w:hyperlink>
        </w:p>
        <w:p w14:paraId="20CCCC42" w14:textId="30EA9A92" w:rsidR="00E40501" w:rsidRPr="00830F45" w:rsidRDefault="001F2E9A">
          <w:pPr>
            <w:pStyle w:val="TOC2"/>
            <w:tabs>
              <w:tab w:val="right" w:leader="dot" w:pos="9628"/>
            </w:tabs>
            <w:rPr>
              <w:rFonts w:asciiTheme="minorHAnsi" w:eastAsiaTheme="minorEastAsia" w:hAnsiTheme="minorHAnsi" w:cstheme="minorHAnsi"/>
              <w:noProof/>
              <w:szCs w:val="22"/>
            </w:rPr>
          </w:pPr>
          <w:hyperlink w:anchor="_Toc33182971" w:history="1">
            <w:r w:rsidR="00E40501" w:rsidRPr="00830F45">
              <w:rPr>
                <w:rStyle w:val="Hyperlink"/>
                <w:rFonts w:asciiTheme="minorHAnsi" w:hAnsiTheme="minorHAnsi" w:cstheme="minorHAnsi"/>
                <w:noProof/>
                <w:lang w:val="en-GB" w:eastAsia="en-US"/>
              </w:rPr>
              <w:t>What a Business should consider before applying to use CCeS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_Toc33182971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5</w:t>
            </w:r>
            <w:r w:rsidR="00E40501" w:rsidRPr="00830F45">
              <w:rPr>
                <w:rFonts w:asciiTheme="minorHAnsi" w:hAnsiTheme="minorHAnsi" w:cstheme="minorHAnsi"/>
                <w:noProof/>
                <w:webHidden/>
              </w:rPr>
              <w:fldChar w:fldCharType="end"/>
            </w:r>
          </w:hyperlink>
        </w:p>
        <w:p w14:paraId="6BC4C6B5" w14:textId="1DAC63AD"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72" w:history="1">
            <w:r w:rsidR="00E40501" w:rsidRPr="00830F45">
              <w:rPr>
                <w:rStyle w:val="Hyperlink"/>
                <w:rFonts w:asciiTheme="minorHAnsi" w:hAnsiTheme="minorHAnsi" w:cstheme="minorHAnsi"/>
                <w:noProof/>
                <w:lang w:val="en-GB" w:eastAsia="en-US"/>
              </w:rPr>
              <w:t>4.</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About CCeS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_Toc33182972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5</w:t>
            </w:r>
            <w:r w:rsidR="00E40501" w:rsidRPr="00830F45">
              <w:rPr>
                <w:rFonts w:asciiTheme="minorHAnsi" w:hAnsiTheme="minorHAnsi" w:cstheme="minorHAnsi"/>
                <w:noProof/>
                <w:webHidden/>
              </w:rPr>
              <w:fldChar w:fldCharType="end"/>
            </w:r>
          </w:hyperlink>
        </w:p>
        <w:p w14:paraId="7707F993" w14:textId="230A148D"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73" w:history="1">
            <w:r w:rsidR="00E40501" w:rsidRPr="00830F45">
              <w:rPr>
                <w:rStyle w:val="Hyperlink"/>
                <w:rFonts w:asciiTheme="minorHAnsi" w:hAnsiTheme="minorHAnsi" w:cstheme="minorHAnsi"/>
                <w:noProof/>
                <w:lang w:val="en-GB" w:eastAsia="en-US"/>
              </w:rPr>
              <w:t>5.</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The objective of Centrelink Confirmation eServices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_Toc33182973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5</w:t>
            </w:r>
            <w:r w:rsidR="00E40501" w:rsidRPr="00830F45">
              <w:rPr>
                <w:rFonts w:asciiTheme="minorHAnsi" w:hAnsiTheme="minorHAnsi" w:cstheme="minorHAnsi"/>
                <w:noProof/>
                <w:webHidden/>
              </w:rPr>
              <w:fldChar w:fldCharType="end"/>
            </w:r>
          </w:hyperlink>
        </w:p>
        <w:p w14:paraId="07FE64EE" w14:textId="5C43D4F0"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74" w:history="1">
            <w:r w:rsidR="00E40501" w:rsidRPr="00830F45">
              <w:rPr>
                <w:rStyle w:val="Hyperlink"/>
                <w:rFonts w:asciiTheme="minorHAnsi" w:hAnsiTheme="minorHAnsi" w:cstheme="minorHAnsi"/>
                <w:noProof/>
                <w:lang w:val="en-GB" w:eastAsia="en-US"/>
              </w:rPr>
              <w:t>6.</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Information available through Centrelink Confirmation eServices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_Toc33182974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5</w:t>
            </w:r>
            <w:r w:rsidR="00E40501" w:rsidRPr="00830F45">
              <w:rPr>
                <w:rFonts w:asciiTheme="minorHAnsi" w:hAnsiTheme="minorHAnsi" w:cstheme="minorHAnsi"/>
                <w:noProof/>
                <w:webHidden/>
              </w:rPr>
              <w:fldChar w:fldCharType="end"/>
            </w:r>
          </w:hyperlink>
        </w:p>
        <w:p w14:paraId="4572C0EC" w14:textId="6EB45B42"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75" w:history="1">
            <w:r w:rsidR="00E40501" w:rsidRPr="00830F45">
              <w:rPr>
                <w:rStyle w:val="Hyperlink"/>
                <w:rFonts w:asciiTheme="minorHAnsi" w:hAnsiTheme="minorHAnsi" w:cstheme="minorHAnsi"/>
                <w:noProof/>
                <w:lang w:val="en-GB" w:eastAsia="en-US"/>
              </w:rPr>
              <w:t>7.</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Business categories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_Toc33182975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6</w:t>
            </w:r>
            <w:r w:rsidR="00E40501" w:rsidRPr="00830F45">
              <w:rPr>
                <w:rFonts w:asciiTheme="minorHAnsi" w:hAnsiTheme="minorHAnsi" w:cstheme="minorHAnsi"/>
                <w:noProof/>
                <w:webHidden/>
              </w:rPr>
              <w:fldChar w:fldCharType="end"/>
            </w:r>
          </w:hyperlink>
        </w:p>
        <w:p w14:paraId="5E5FFBFE" w14:textId="50BEF52E" w:rsidR="00E40501" w:rsidRPr="00830F45" w:rsidRDefault="001F2E9A">
          <w:pPr>
            <w:pStyle w:val="TOC2"/>
            <w:tabs>
              <w:tab w:val="right" w:leader="dot" w:pos="9628"/>
            </w:tabs>
            <w:rPr>
              <w:rFonts w:asciiTheme="minorHAnsi" w:eastAsiaTheme="minorEastAsia" w:hAnsiTheme="minorHAnsi" w:cstheme="minorHAnsi"/>
              <w:noProof/>
              <w:szCs w:val="22"/>
            </w:rPr>
          </w:pPr>
          <w:hyperlink w:anchor="_Toc33182976" w:history="1">
            <w:r w:rsidR="00E40501" w:rsidRPr="00830F45">
              <w:rPr>
                <w:rStyle w:val="Hyperlink"/>
                <w:rFonts w:asciiTheme="minorHAnsi" w:hAnsiTheme="minorHAnsi" w:cstheme="minorHAnsi"/>
                <w:noProof/>
                <w:lang w:val="en-GB" w:eastAsia="en-US"/>
              </w:rPr>
              <w:t>Applying to use CCeS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_Toc33182976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6</w:t>
            </w:r>
            <w:r w:rsidR="00E40501" w:rsidRPr="00830F45">
              <w:rPr>
                <w:rFonts w:asciiTheme="minorHAnsi" w:hAnsiTheme="minorHAnsi" w:cstheme="minorHAnsi"/>
                <w:noProof/>
                <w:webHidden/>
              </w:rPr>
              <w:fldChar w:fldCharType="end"/>
            </w:r>
          </w:hyperlink>
        </w:p>
        <w:p w14:paraId="23532C72" w14:textId="0D03625F"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77" w:history="1">
            <w:r w:rsidR="00E40501" w:rsidRPr="00830F45">
              <w:rPr>
                <w:rStyle w:val="Hyperlink"/>
                <w:rFonts w:asciiTheme="minorHAnsi" w:hAnsiTheme="minorHAnsi" w:cstheme="minorHAnsi"/>
                <w:noProof/>
                <w:lang w:val="en-GB" w:eastAsia="en-US"/>
              </w:rPr>
              <w:t>8.</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Characteristic sets and profiles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_Toc33182977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6</w:t>
            </w:r>
            <w:r w:rsidR="00E40501" w:rsidRPr="00830F45">
              <w:rPr>
                <w:rFonts w:asciiTheme="minorHAnsi" w:hAnsiTheme="minorHAnsi" w:cstheme="minorHAnsi"/>
                <w:noProof/>
                <w:webHidden/>
              </w:rPr>
              <w:fldChar w:fldCharType="end"/>
            </w:r>
          </w:hyperlink>
        </w:p>
        <w:p w14:paraId="48DCDDD7" w14:textId="47216FF9" w:rsidR="00E40501" w:rsidRPr="00830F45" w:rsidRDefault="001F2E9A">
          <w:pPr>
            <w:pStyle w:val="TOC3"/>
            <w:tabs>
              <w:tab w:val="left" w:pos="880"/>
              <w:tab w:val="right" w:leader="dot" w:pos="9628"/>
            </w:tabs>
            <w:rPr>
              <w:rFonts w:asciiTheme="minorHAnsi" w:eastAsiaTheme="minorEastAsia" w:hAnsiTheme="minorHAnsi" w:cstheme="minorHAnsi"/>
              <w:noProof/>
              <w:szCs w:val="22"/>
            </w:rPr>
          </w:pPr>
          <w:hyperlink w:anchor="_Toc33182978" w:history="1">
            <w:r w:rsidR="00E40501" w:rsidRPr="00830F45">
              <w:rPr>
                <w:rStyle w:val="Hyperlink"/>
                <w:rFonts w:asciiTheme="minorHAnsi" w:hAnsiTheme="minorHAnsi" w:cstheme="minorHAnsi"/>
                <w:noProof/>
                <w:lang w:val="en-GB" w:eastAsia="en-US"/>
              </w:rPr>
              <w:t>9.</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Cost to use eServices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_Toc33182978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7</w:t>
            </w:r>
            <w:r w:rsidR="00E40501" w:rsidRPr="00830F45">
              <w:rPr>
                <w:rFonts w:asciiTheme="minorHAnsi" w:hAnsiTheme="minorHAnsi" w:cstheme="minorHAnsi"/>
                <w:noProof/>
                <w:webHidden/>
              </w:rPr>
              <w:fldChar w:fldCharType="end"/>
            </w:r>
          </w:hyperlink>
        </w:p>
        <w:p w14:paraId="5C37656F" w14:textId="46704D6A"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79" w:history="1">
            <w:r w:rsidR="00E40501" w:rsidRPr="00830F45">
              <w:rPr>
                <w:rStyle w:val="Hyperlink"/>
                <w:rFonts w:asciiTheme="minorHAnsi" w:hAnsiTheme="minorHAnsi" w:cstheme="minorHAnsi"/>
                <w:noProof/>
                <w:lang w:val="en-GB" w:eastAsia="en-US"/>
              </w:rPr>
              <w:t>10.</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Access to eServices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_Toc33182979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7</w:t>
            </w:r>
            <w:r w:rsidR="00E40501" w:rsidRPr="00830F45">
              <w:rPr>
                <w:rFonts w:asciiTheme="minorHAnsi" w:hAnsiTheme="minorHAnsi" w:cstheme="minorHAnsi"/>
                <w:noProof/>
                <w:webHidden/>
              </w:rPr>
              <w:fldChar w:fldCharType="end"/>
            </w:r>
          </w:hyperlink>
        </w:p>
        <w:p w14:paraId="543B357B" w14:textId="5FEB665C"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80" w:history="1">
            <w:r w:rsidR="00E40501" w:rsidRPr="00830F45">
              <w:rPr>
                <w:rStyle w:val="Hyperlink"/>
                <w:rFonts w:asciiTheme="minorHAnsi" w:hAnsiTheme="minorHAnsi" w:cstheme="minorHAnsi"/>
                <w:noProof/>
                <w:lang w:val="en-GB" w:eastAsia="en-US"/>
              </w:rPr>
              <w:t>11.</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Criteria for approval to use eServices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_Toc33182980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8</w:t>
            </w:r>
            <w:r w:rsidR="00E40501" w:rsidRPr="00830F45">
              <w:rPr>
                <w:rFonts w:asciiTheme="minorHAnsi" w:hAnsiTheme="minorHAnsi" w:cstheme="minorHAnsi"/>
                <w:noProof/>
                <w:webHidden/>
              </w:rPr>
              <w:fldChar w:fldCharType="end"/>
            </w:r>
          </w:hyperlink>
        </w:p>
        <w:p w14:paraId="7E7F8792" w14:textId="1E3C3050"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81" w:history="1">
            <w:r w:rsidR="00E40501" w:rsidRPr="00830F45">
              <w:rPr>
                <w:rStyle w:val="Hyperlink"/>
                <w:rFonts w:asciiTheme="minorHAnsi" w:hAnsiTheme="minorHAnsi" w:cstheme="minorHAnsi"/>
                <w:noProof/>
                <w:lang w:val="en-GB" w:eastAsia="en-US"/>
              </w:rPr>
              <w:t>12.</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Outcomes of an application</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_Toc33182981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9</w:t>
            </w:r>
            <w:r w:rsidR="00E40501" w:rsidRPr="00830F45">
              <w:rPr>
                <w:rFonts w:asciiTheme="minorHAnsi" w:hAnsiTheme="minorHAnsi" w:cstheme="minorHAnsi"/>
                <w:noProof/>
                <w:webHidden/>
              </w:rPr>
              <w:fldChar w:fldCharType="end"/>
            </w:r>
          </w:hyperlink>
        </w:p>
        <w:p w14:paraId="7D80EEB6" w14:textId="1C9FE0A4" w:rsidR="00E40501" w:rsidRPr="00830F45" w:rsidRDefault="001F2E9A">
          <w:pPr>
            <w:pStyle w:val="TOC2"/>
            <w:tabs>
              <w:tab w:val="right" w:leader="dot" w:pos="9628"/>
            </w:tabs>
            <w:rPr>
              <w:rFonts w:asciiTheme="minorHAnsi" w:eastAsiaTheme="minorEastAsia" w:hAnsiTheme="minorHAnsi" w:cstheme="minorHAnsi"/>
              <w:noProof/>
              <w:szCs w:val="22"/>
            </w:rPr>
          </w:pPr>
          <w:hyperlink w:anchor="_Toc33182982" w:history="1">
            <w:r w:rsidR="00E40501" w:rsidRPr="00830F45">
              <w:rPr>
                <w:rStyle w:val="Hyperlink"/>
                <w:rFonts w:asciiTheme="minorHAnsi" w:hAnsiTheme="minorHAnsi" w:cstheme="minorHAnsi"/>
                <w:noProof/>
                <w:lang w:val="en-GB" w:eastAsia="en-US"/>
              </w:rPr>
              <w:t>The agency’s expectations of your Business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_Toc33182982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10</w:t>
            </w:r>
            <w:r w:rsidR="00E40501" w:rsidRPr="00830F45">
              <w:rPr>
                <w:rFonts w:asciiTheme="minorHAnsi" w:hAnsiTheme="minorHAnsi" w:cstheme="minorHAnsi"/>
                <w:noProof/>
                <w:webHidden/>
              </w:rPr>
              <w:fldChar w:fldCharType="end"/>
            </w:r>
          </w:hyperlink>
        </w:p>
        <w:p w14:paraId="5652B3ED" w14:textId="229D2F2A"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83" w:history="1">
            <w:r w:rsidR="00E40501" w:rsidRPr="00830F45">
              <w:rPr>
                <w:rStyle w:val="Hyperlink"/>
                <w:rFonts w:asciiTheme="minorHAnsi" w:hAnsiTheme="minorHAnsi" w:cstheme="minorHAnsi"/>
                <w:noProof/>
                <w:lang w:val="en-GB" w:eastAsia="en-US"/>
              </w:rPr>
              <w:t>13.</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Expectations of your Business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_Toc33182983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10</w:t>
            </w:r>
            <w:r w:rsidR="00E40501" w:rsidRPr="00830F45">
              <w:rPr>
                <w:rFonts w:asciiTheme="minorHAnsi" w:hAnsiTheme="minorHAnsi" w:cstheme="minorHAnsi"/>
                <w:noProof/>
                <w:webHidden/>
              </w:rPr>
              <w:fldChar w:fldCharType="end"/>
            </w:r>
          </w:hyperlink>
        </w:p>
        <w:p w14:paraId="3DCD7605" w14:textId="0FCE6938" w:rsidR="00E40501" w:rsidRPr="00830F45" w:rsidRDefault="001F2E9A">
          <w:pPr>
            <w:pStyle w:val="TOC2"/>
            <w:tabs>
              <w:tab w:val="right" w:leader="dot" w:pos="9628"/>
            </w:tabs>
            <w:rPr>
              <w:rFonts w:asciiTheme="minorHAnsi" w:eastAsiaTheme="minorEastAsia" w:hAnsiTheme="minorHAnsi" w:cstheme="minorHAnsi"/>
              <w:noProof/>
              <w:szCs w:val="22"/>
            </w:rPr>
          </w:pPr>
          <w:hyperlink w:anchor="_Toc33182984" w:history="1">
            <w:r w:rsidR="00E40501" w:rsidRPr="00830F45">
              <w:rPr>
                <w:rStyle w:val="Hyperlink"/>
                <w:rFonts w:asciiTheme="minorHAnsi" w:hAnsiTheme="minorHAnsi" w:cstheme="minorHAnsi"/>
                <w:noProof/>
                <w:lang w:val="en-GB" w:eastAsia="en-US"/>
              </w:rPr>
              <w:t>Change in Business ownership</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_Toc33182984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11</w:t>
            </w:r>
            <w:r w:rsidR="00E40501" w:rsidRPr="00830F45">
              <w:rPr>
                <w:rFonts w:asciiTheme="minorHAnsi" w:hAnsiTheme="minorHAnsi" w:cstheme="minorHAnsi"/>
                <w:noProof/>
                <w:webHidden/>
              </w:rPr>
              <w:fldChar w:fldCharType="end"/>
            </w:r>
          </w:hyperlink>
        </w:p>
        <w:p w14:paraId="0E357F60" w14:textId="368D5033"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85" w:history="1">
            <w:r w:rsidR="00E40501" w:rsidRPr="00830F45">
              <w:rPr>
                <w:rStyle w:val="Hyperlink"/>
                <w:rFonts w:asciiTheme="minorHAnsi" w:hAnsiTheme="minorHAnsi" w:cstheme="minorHAnsi"/>
                <w:noProof/>
                <w:lang w:val="en-GB" w:eastAsia="en-US"/>
              </w:rPr>
              <w:t>14.</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Customer consent transfer from one Business to another</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_Toc33182985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11</w:t>
            </w:r>
            <w:r w:rsidR="00E40501" w:rsidRPr="00830F45">
              <w:rPr>
                <w:rFonts w:asciiTheme="minorHAnsi" w:hAnsiTheme="minorHAnsi" w:cstheme="minorHAnsi"/>
                <w:noProof/>
                <w:webHidden/>
              </w:rPr>
              <w:fldChar w:fldCharType="end"/>
            </w:r>
          </w:hyperlink>
        </w:p>
        <w:p w14:paraId="35644C62" w14:textId="5208A311" w:rsidR="00E40501" w:rsidRPr="00830F45" w:rsidRDefault="001F2E9A">
          <w:pPr>
            <w:pStyle w:val="TOC2"/>
            <w:tabs>
              <w:tab w:val="right" w:leader="dot" w:pos="9628"/>
            </w:tabs>
            <w:rPr>
              <w:rFonts w:asciiTheme="minorHAnsi" w:eastAsiaTheme="minorEastAsia" w:hAnsiTheme="minorHAnsi" w:cstheme="minorHAnsi"/>
              <w:noProof/>
              <w:szCs w:val="22"/>
            </w:rPr>
          </w:pPr>
          <w:hyperlink w:anchor="_Toc33182986" w:history="1">
            <w:r w:rsidR="00E40501" w:rsidRPr="00830F45">
              <w:rPr>
                <w:rStyle w:val="Hyperlink"/>
                <w:rFonts w:asciiTheme="minorHAnsi" w:hAnsiTheme="minorHAnsi" w:cstheme="minorHAnsi"/>
                <w:noProof/>
                <w:lang w:val="en-GB" w:eastAsia="en-US"/>
              </w:rPr>
              <w:t>Audits, reviews and ceasing to use CCeS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_Toc33182986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12</w:t>
            </w:r>
            <w:r w:rsidR="00E40501" w:rsidRPr="00830F45">
              <w:rPr>
                <w:rFonts w:asciiTheme="minorHAnsi" w:hAnsiTheme="minorHAnsi" w:cstheme="minorHAnsi"/>
                <w:noProof/>
                <w:webHidden/>
              </w:rPr>
              <w:fldChar w:fldCharType="end"/>
            </w:r>
          </w:hyperlink>
        </w:p>
        <w:p w14:paraId="63D32284" w14:textId="1E7B390B"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87" w:history="1">
            <w:r w:rsidR="00E40501" w:rsidRPr="00830F45">
              <w:rPr>
                <w:rStyle w:val="Hyperlink"/>
                <w:rFonts w:asciiTheme="minorHAnsi" w:hAnsiTheme="minorHAnsi" w:cstheme="minorHAnsi"/>
                <w:noProof/>
                <w:lang w:val="en-GB" w:eastAsia="en-US"/>
              </w:rPr>
              <w:t>15.</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Stop using eServices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_Toc33182987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12</w:t>
            </w:r>
            <w:r w:rsidR="00E40501" w:rsidRPr="00830F45">
              <w:rPr>
                <w:rFonts w:asciiTheme="minorHAnsi" w:hAnsiTheme="minorHAnsi" w:cstheme="minorHAnsi"/>
                <w:noProof/>
                <w:webHidden/>
              </w:rPr>
              <w:fldChar w:fldCharType="end"/>
            </w:r>
          </w:hyperlink>
        </w:p>
        <w:p w14:paraId="35E016C4" w14:textId="7FC784F8"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88" w:history="1">
            <w:r w:rsidR="00E40501" w:rsidRPr="00830F45">
              <w:rPr>
                <w:rStyle w:val="Hyperlink"/>
                <w:rFonts w:asciiTheme="minorHAnsi" w:hAnsiTheme="minorHAnsi" w:cstheme="minorHAnsi"/>
                <w:noProof/>
                <w:lang w:val="en-GB" w:eastAsia="en-US"/>
              </w:rPr>
              <w:t>16.</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Actions if you are not meeting expectations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_Toc33182988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12</w:t>
            </w:r>
            <w:r w:rsidR="00E40501" w:rsidRPr="00830F45">
              <w:rPr>
                <w:rFonts w:asciiTheme="minorHAnsi" w:hAnsiTheme="minorHAnsi" w:cstheme="minorHAnsi"/>
                <w:noProof/>
                <w:webHidden/>
              </w:rPr>
              <w:fldChar w:fldCharType="end"/>
            </w:r>
          </w:hyperlink>
        </w:p>
        <w:p w14:paraId="70D63DDC" w14:textId="0B601315"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89" w:history="1">
            <w:r w:rsidR="00E40501" w:rsidRPr="00830F45">
              <w:rPr>
                <w:rStyle w:val="Hyperlink"/>
                <w:rFonts w:asciiTheme="minorHAnsi" w:hAnsiTheme="minorHAnsi" w:cstheme="minorHAnsi"/>
                <w:noProof/>
                <w:lang w:val="en-GB" w:eastAsia="en-US"/>
              </w:rPr>
              <w:t>17.</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New terms or conditions for continued use of eServices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_Toc33182989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12</w:t>
            </w:r>
            <w:r w:rsidR="00E40501" w:rsidRPr="00830F45">
              <w:rPr>
                <w:rFonts w:asciiTheme="minorHAnsi" w:hAnsiTheme="minorHAnsi" w:cstheme="minorHAnsi"/>
                <w:noProof/>
                <w:webHidden/>
              </w:rPr>
              <w:fldChar w:fldCharType="end"/>
            </w:r>
          </w:hyperlink>
        </w:p>
        <w:p w14:paraId="661006E6" w14:textId="5530A9F4"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90" w:history="1">
            <w:r w:rsidR="00E40501" w:rsidRPr="00830F45">
              <w:rPr>
                <w:rStyle w:val="Hyperlink"/>
                <w:rFonts w:asciiTheme="minorHAnsi" w:hAnsiTheme="minorHAnsi" w:cstheme="minorHAnsi"/>
                <w:noProof/>
                <w:lang w:val="en-GB" w:eastAsia="en-US"/>
              </w:rPr>
              <w:t>18.</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Suspended access or withdraw of approval to use eServices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_Toc33182990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12</w:t>
            </w:r>
            <w:r w:rsidR="00E40501" w:rsidRPr="00830F45">
              <w:rPr>
                <w:rFonts w:asciiTheme="minorHAnsi" w:hAnsiTheme="minorHAnsi" w:cstheme="minorHAnsi"/>
                <w:noProof/>
                <w:webHidden/>
              </w:rPr>
              <w:fldChar w:fldCharType="end"/>
            </w:r>
          </w:hyperlink>
        </w:p>
        <w:p w14:paraId="0FE587A4" w14:textId="3775429E"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91" w:history="1">
            <w:r w:rsidR="00E40501" w:rsidRPr="00830F45">
              <w:rPr>
                <w:rStyle w:val="Hyperlink"/>
                <w:rFonts w:asciiTheme="minorHAnsi" w:hAnsiTheme="minorHAnsi" w:cstheme="minorHAnsi"/>
                <w:noProof/>
                <w:lang w:val="en-GB" w:eastAsia="en-US"/>
              </w:rPr>
              <w:t>19.</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Compliance with this policy and eServices terms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_Toc33182991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13</w:t>
            </w:r>
            <w:r w:rsidR="00E40501" w:rsidRPr="00830F45">
              <w:rPr>
                <w:rFonts w:asciiTheme="minorHAnsi" w:hAnsiTheme="minorHAnsi" w:cstheme="minorHAnsi"/>
                <w:noProof/>
                <w:webHidden/>
              </w:rPr>
              <w:fldChar w:fldCharType="end"/>
            </w:r>
          </w:hyperlink>
        </w:p>
        <w:p w14:paraId="73914922" w14:textId="3C416914" w:rsidR="00E40501" w:rsidRPr="00830F45" w:rsidRDefault="001F2E9A">
          <w:pPr>
            <w:pStyle w:val="TOC2"/>
            <w:tabs>
              <w:tab w:val="right" w:leader="dot" w:pos="9628"/>
            </w:tabs>
            <w:rPr>
              <w:rFonts w:asciiTheme="minorHAnsi" w:eastAsiaTheme="minorEastAsia" w:hAnsiTheme="minorHAnsi" w:cstheme="minorHAnsi"/>
              <w:noProof/>
              <w:szCs w:val="22"/>
            </w:rPr>
          </w:pPr>
          <w:hyperlink w:anchor="_Toc33182992" w:history="1">
            <w:r w:rsidR="00E40501" w:rsidRPr="00830F45">
              <w:rPr>
                <w:rStyle w:val="Hyperlink"/>
                <w:rFonts w:asciiTheme="minorHAnsi" w:hAnsiTheme="minorHAnsi" w:cstheme="minorHAnsi"/>
                <w:noProof/>
                <w:lang w:val="en-GB" w:eastAsia="en-US"/>
              </w:rPr>
              <w:t>Review of the agency’s decisions</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_Toc33182992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14</w:t>
            </w:r>
            <w:r w:rsidR="00E40501" w:rsidRPr="00830F45">
              <w:rPr>
                <w:rFonts w:asciiTheme="minorHAnsi" w:hAnsiTheme="minorHAnsi" w:cstheme="minorHAnsi"/>
                <w:noProof/>
                <w:webHidden/>
              </w:rPr>
              <w:fldChar w:fldCharType="end"/>
            </w:r>
          </w:hyperlink>
        </w:p>
        <w:p w14:paraId="27AFA426" w14:textId="37D586EB" w:rsidR="00E40501" w:rsidRPr="00830F45" w:rsidRDefault="001F2E9A">
          <w:pPr>
            <w:pStyle w:val="TOC3"/>
            <w:tabs>
              <w:tab w:val="left" w:pos="1100"/>
              <w:tab w:val="right" w:leader="dot" w:pos="9628"/>
            </w:tabs>
            <w:rPr>
              <w:rFonts w:asciiTheme="minorHAnsi" w:eastAsiaTheme="minorEastAsia" w:hAnsiTheme="minorHAnsi" w:cstheme="minorHAnsi"/>
              <w:noProof/>
              <w:szCs w:val="22"/>
            </w:rPr>
          </w:pPr>
          <w:hyperlink w:anchor="_Toc33182993" w:history="1">
            <w:r w:rsidR="00E40501" w:rsidRPr="00830F45">
              <w:rPr>
                <w:rStyle w:val="Hyperlink"/>
                <w:rFonts w:asciiTheme="minorHAnsi" w:hAnsiTheme="minorHAnsi" w:cstheme="minorHAnsi"/>
                <w:noProof/>
                <w:lang w:val="en-GB" w:eastAsia="en-US"/>
              </w:rPr>
              <w:t>20.</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If you disagree with a decision</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_Toc33182993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14</w:t>
            </w:r>
            <w:r w:rsidR="00E40501" w:rsidRPr="00830F45">
              <w:rPr>
                <w:rFonts w:asciiTheme="minorHAnsi" w:hAnsiTheme="minorHAnsi" w:cstheme="minorHAnsi"/>
                <w:noProof/>
                <w:webHidden/>
              </w:rPr>
              <w:fldChar w:fldCharType="end"/>
            </w:r>
          </w:hyperlink>
        </w:p>
        <w:p w14:paraId="183916F4" w14:textId="0F527293" w:rsidR="00E40501" w:rsidRPr="006136FF" w:rsidRDefault="001F2E9A">
          <w:pPr>
            <w:pStyle w:val="TOC3"/>
            <w:tabs>
              <w:tab w:val="left" w:pos="1100"/>
              <w:tab w:val="right" w:leader="dot" w:pos="9628"/>
            </w:tabs>
            <w:rPr>
              <w:rFonts w:asciiTheme="minorHAnsi" w:eastAsiaTheme="minorEastAsia" w:hAnsiTheme="minorHAnsi" w:cstheme="minorHAnsi"/>
              <w:noProof/>
              <w:szCs w:val="22"/>
            </w:rPr>
          </w:pPr>
          <w:hyperlink w:anchor="_Toc33182994" w:history="1">
            <w:r w:rsidR="00E40501" w:rsidRPr="00830F45">
              <w:rPr>
                <w:rStyle w:val="Hyperlink"/>
                <w:rFonts w:asciiTheme="minorHAnsi" w:hAnsiTheme="minorHAnsi" w:cstheme="minorHAnsi"/>
                <w:noProof/>
                <w:lang w:val="en-GB" w:eastAsia="en-US"/>
              </w:rPr>
              <w:t>21.</w:t>
            </w:r>
            <w:r w:rsidR="00E40501" w:rsidRPr="00830F45">
              <w:rPr>
                <w:rFonts w:asciiTheme="minorHAnsi" w:eastAsiaTheme="minorEastAsia" w:hAnsiTheme="minorHAnsi" w:cstheme="minorHAnsi"/>
                <w:noProof/>
                <w:szCs w:val="22"/>
              </w:rPr>
              <w:tab/>
            </w:r>
            <w:r w:rsidR="00E40501" w:rsidRPr="00830F45">
              <w:rPr>
                <w:rStyle w:val="Hyperlink"/>
                <w:rFonts w:asciiTheme="minorHAnsi" w:hAnsiTheme="minorHAnsi" w:cstheme="minorHAnsi"/>
                <w:noProof/>
                <w:lang w:val="en-GB" w:eastAsia="en-US"/>
              </w:rPr>
              <w:t>Provide feedback or lodge a complaint</w:t>
            </w:r>
            <w:r w:rsidR="00E40501" w:rsidRPr="00830F45">
              <w:rPr>
                <w:rFonts w:asciiTheme="minorHAnsi" w:hAnsiTheme="minorHAnsi" w:cstheme="minorHAnsi"/>
                <w:noProof/>
                <w:webHidden/>
              </w:rPr>
              <w:tab/>
            </w:r>
            <w:r w:rsidR="00E40501" w:rsidRPr="00830F45">
              <w:rPr>
                <w:rFonts w:asciiTheme="minorHAnsi" w:hAnsiTheme="minorHAnsi" w:cstheme="minorHAnsi"/>
                <w:noProof/>
                <w:webHidden/>
              </w:rPr>
              <w:fldChar w:fldCharType="begin"/>
            </w:r>
            <w:r w:rsidR="00E40501" w:rsidRPr="00830F45">
              <w:rPr>
                <w:rFonts w:asciiTheme="minorHAnsi" w:hAnsiTheme="minorHAnsi" w:cstheme="minorHAnsi"/>
                <w:noProof/>
                <w:webHidden/>
              </w:rPr>
              <w:instrText xml:space="preserve"> PAGEREF _Toc33182994 \h </w:instrText>
            </w:r>
            <w:r w:rsidR="00E40501" w:rsidRPr="00830F45">
              <w:rPr>
                <w:rFonts w:asciiTheme="minorHAnsi" w:hAnsiTheme="minorHAnsi" w:cstheme="minorHAnsi"/>
                <w:noProof/>
                <w:webHidden/>
              </w:rPr>
            </w:r>
            <w:r w:rsidR="00E40501" w:rsidRPr="00830F45">
              <w:rPr>
                <w:rFonts w:asciiTheme="minorHAnsi" w:hAnsiTheme="minorHAnsi" w:cstheme="minorHAnsi"/>
                <w:noProof/>
                <w:webHidden/>
              </w:rPr>
              <w:fldChar w:fldCharType="separate"/>
            </w:r>
            <w:r w:rsidR="007F6E0C">
              <w:rPr>
                <w:rFonts w:asciiTheme="minorHAnsi" w:hAnsiTheme="minorHAnsi" w:cstheme="minorHAnsi"/>
                <w:noProof/>
                <w:webHidden/>
              </w:rPr>
              <w:t>14</w:t>
            </w:r>
            <w:r w:rsidR="00E40501" w:rsidRPr="00830F45">
              <w:rPr>
                <w:rFonts w:asciiTheme="minorHAnsi" w:hAnsiTheme="minorHAnsi" w:cstheme="minorHAnsi"/>
                <w:noProof/>
                <w:webHidden/>
              </w:rPr>
              <w:fldChar w:fldCharType="end"/>
            </w:r>
          </w:hyperlink>
        </w:p>
        <w:p w14:paraId="61325D9D" w14:textId="77777777" w:rsidR="00B328F0" w:rsidRPr="00B328F0" w:rsidRDefault="00B328F0" w:rsidP="00B328F0">
          <w:pPr>
            <w:spacing w:after="200" w:line="276" w:lineRule="auto"/>
            <w:rPr>
              <w:rFonts w:ascii="Calibri" w:hAnsi="Calibri"/>
              <w:sz w:val="22"/>
              <w:szCs w:val="22"/>
            </w:rPr>
          </w:pPr>
          <w:r w:rsidRPr="006136FF">
            <w:rPr>
              <w:rFonts w:asciiTheme="minorHAnsi" w:hAnsiTheme="minorHAnsi" w:cstheme="minorHAnsi"/>
              <w:sz w:val="22"/>
              <w:szCs w:val="22"/>
            </w:rPr>
            <w:fldChar w:fldCharType="end"/>
          </w:r>
        </w:p>
      </w:sdtContent>
    </w:sdt>
    <w:p w14:paraId="426E6A4D" w14:textId="769EAE0C" w:rsidR="00B328F0" w:rsidRPr="00FD6113" w:rsidRDefault="00B328F0" w:rsidP="00EA059A">
      <w:pPr>
        <w:pStyle w:val="DHSHeadinglevel2"/>
        <w:rPr>
          <w:lang w:bidi="en-US"/>
        </w:rPr>
      </w:pPr>
      <w:r w:rsidRPr="00B328F0">
        <w:rPr>
          <w:rFonts w:ascii="Calibri" w:hAnsi="Calibri"/>
          <w:sz w:val="22"/>
          <w:szCs w:val="22"/>
        </w:rPr>
        <w:br w:type="page"/>
      </w:r>
      <w:bookmarkStart w:id="3" w:name="_Toc33182968"/>
      <w:r w:rsidR="00FD6113" w:rsidRPr="00FD6113">
        <w:rPr>
          <w:rFonts w:ascii="Calibri" w:hAnsi="Calibri"/>
          <w:sz w:val="22"/>
          <w:szCs w:val="22"/>
        </w:rPr>
        <w:lastRenderedPageBreak/>
        <w:t xml:space="preserve">1. </w:t>
      </w:r>
      <w:r w:rsidRPr="00EA059A">
        <w:rPr>
          <w:rFonts w:asciiTheme="minorHAnsi" w:hAnsiTheme="minorHAnsi" w:cstheme="minorHAnsi"/>
          <w:sz w:val="28"/>
        </w:rPr>
        <w:t>Definition of Terms used in this Policy</w:t>
      </w:r>
      <w:bookmarkEnd w:id="3"/>
    </w:p>
    <w:p w14:paraId="20F0F09B" w14:textId="77777777" w:rsidR="00B328F0" w:rsidRPr="00D13B1A" w:rsidRDefault="00B328F0" w:rsidP="00B328F0">
      <w:pPr>
        <w:rPr>
          <w:rFonts w:asciiTheme="minorHAnsi" w:hAnsiTheme="minorHAnsi" w:cstheme="minorHAnsi"/>
          <w:sz w:val="22"/>
          <w:szCs w:val="22"/>
        </w:rPr>
      </w:pPr>
      <w:r w:rsidRPr="00D13B1A">
        <w:rPr>
          <w:rFonts w:asciiTheme="minorHAnsi" w:hAnsiTheme="minorHAnsi" w:cstheme="minorHAnsi"/>
          <w:sz w:val="22"/>
          <w:szCs w:val="22"/>
        </w:rPr>
        <w:t>1.1</w:t>
      </w:r>
      <w:r w:rsidRPr="00D13B1A">
        <w:rPr>
          <w:rFonts w:asciiTheme="minorHAnsi" w:hAnsiTheme="minorHAnsi" w:cstheme="minorHAnsi"/>
          <w:sz w:val="22"/>
          <w:szCs w:val="22"/>
        </w:rPr>
        <w:tab/>
      </w:r>
    </w:p>
    <w:p w14:paraId="564B1B9C"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b/>
          <w:sz w:val="22"/>
          <w:szCs w:val="22"/>
        </w:rPr>
        <w:t>Approval letter:</w:t>
      </w:r>
      <w:r w:rsidRPr="006136FF">
        <w:rPr>
          <w:rFonts w:asciiTheme="minorHAnsi" w:hAnsiTheme="minorHAnsi" w:cstheme="minorHAnsi"/>
          <w:sz w:val="22"/>
          <w:szCs w:val="22"/>
        </w:rPr>
        <w:t xml:space="preserve"> a letter Services Australia (the agency) sends to a Business notifying that it has been, or continues to be, approved to use Centrelink Confirmation </w:t>
      </w:r>
      <w:proofErr w:type="spellStart"/>
      <w:r w:rsidRPr="006136FF">
        <w:rPr>
          <w:rFonts w:asciiTheme="minorHAnsi" w:hAnsiTheme="minorHAnsi" w:cstheme="minorHAnsi"/>
          <w:sz w:val="22"/>
          <w:szCs w:val="22"/>
        </w:rPr>
        <w:t>eServices</w:t>
      </w:r>
      <w:proofErr w:type="spellEnd"/>
      <w:r w:rsidRPr="006136FF">
        <w:rPr>
          <w:rFonts w:asciiTheme="minorHAnsi" w:hAnsiTheme="minorHAnsi" w:cstheme="minorHAnsi"/>
          <w:sz w:val="22"/>
          <w:szCs w:val="22"/>
        </w:rPr>
        <w:t xml:space="preserv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1A6F1D72" w14:textId="77777777" w:rsidR="00B328F0" w:rsidRPr="006136FF" w:rsidRDefault="00B328F0" w:rsidP="00B328F0">
      <w:pPr>
        <w:tabs>
          <w:tab w:val="left" w:pos="140"/>
        </w:tabs>
        <w:spacing w:before="120" w:after="200" w:line="290" w:lineRule="atLeast"/>
        <w:rPr>
          <w:rFonts w:asciiTheme="minorHAnsi" w:hAnsiTheme="minorHAnsi" w:cstheme="minorHAnsi"/>
          <w:b/>
          <w:i/>
          <w:color w:val="000000"/>
          <w:sz w:val="22"/>
          <w:szCs w:val="22"/>
          <w:lang w:eastAsia="en-US"/>
        </w:rPr>
      </w:pPr>
      <w:r w:rsidRPr="006136FF">
        <w:rPr>
          <w:rFonts w:asciiTheme="minorHAnsi" w:hAnsiTheme="minorHAnsi" w:cstheme="minorHAnsi"/>
          <w:b/>
          <w:color w:val="000000"/>
          <w:sz w:val="22"/>
          <w:szCs w:val="22"/>
          <w:lang w:eastAsia="en-US"/>
        </w:rPr>
        <w:t xml:space="preserve">Authorised Deposit-taking Institutions: </w:t>
      </w:r>
      <w:r w:rsidRPr="006136FF">
        <w:rPr>
          <w:rFonts w:asciiTheme="minorHAnsi" w:hAnsiTheme="minorHAnsi" w:cstheme="minorHAnsi"/>
          <w:color w:val="000000"/>
          <w:sz w:val="22"/>
          <w:szCs w:val="22"/>
          <w:lang w:eastAsia="en-US"/>
        </w:rPr>
        <w:t xml:space="preserve">has the same meaning as that term in the </w:t>
      </w:r>
      <w:r w:rsidRPr="006136FF">
        <w:rPr>
          <w:rFonts w:asciiTheme="minorHAnsi" w:hAnsiTheme="minorHAnsi" w:cstheme="minorHAnsi"/>
          <w:i/>
          <w:color w:val="000000"/>
          <w:sz w:val="22"/>
          <w:szCs w:val="22"/>
          <w:lang w:eastAsia="en-US"/>
        </w:rPr>
        <w:t>Banking Act 1959.</w:t>
      </w:r>
    </w:p>
    <w:p w14:paraId="33C955DD" w14:textId="77777777" w:rsidR="00B328F0" w:rsidRPr="006136FF" w:rsidRDefault="00B328F0" w:rsidP="00B328F0">
      <w:pPr>
        <w:tabs>
          <w:tab w:val="left" w:pos="140"/>
        </w:tabs>
        <w:spacing w:before="120" w:after="200" w:line="290" w:lineRule="atLeast"/>
        <w:rPr>
          <w:rFonts w:asciiTheme="minorHAnsi" w:hAnsiTheme="minorHAnsi" w:cstheme="minorHAnsi"/>
          <w:color w:val="000000"/>
          <w:sz w:val="22"/>
          <w:szCs w:val="22"/>
          <w:lang w:eastAsia="en-US"/>
        </w:rPr>
      </w:pPr>
      <w:r w:rsidRPr="006136FF">
        <w:rPr>
          <w:rFonts w:asciiTheme="minorHAnsi" w:hAnsiTheme="minorHAnsi" w:cstheme="minorHAnsi"/>
          <w:b/>
          <w:color w:val="000000"/>
          <w:sz w:val="22"/>
          <w:szCs w:val="22"/>
          <w:lang w:eastAsia="en-US"/>
        </w:rPr>
        <w:t xml:space="preserve">Business: </w:t>
      </w:r>
      <w:r w:rsidRPr="006136FF">
        <w:rPr>
          <w:rFonts w:asciiTheme="minorHAnsi" w:hAnsiTheme="minorHAnsi" w:cstheme="minorHAnsi"/>
          <w:color w:val="000000"/>
          <w:sz w:val="22"/>
          <w:szCs w:val="22"/>
          <w:lang w:eastAsia="en-US"/>
        </w:rPr>
        <w:t xml:space="preserve">an individual or organisation that provides a Concession, Rebate or Service to Customers. </w:t>
      </w:r>
    </w:p>
    <w:p w14:paraId="4DEFC2A5" w14:textId="77777777" w:rsidR="00B328F0" w:rsidRPr="006136FF" w:rsidRDefault="00B328F0" w:rsidP="00B328F0">
      <w:pPr>
        <w:tabs>
          <w:tab w:val="left" w:pos="140"/>
        </w:tabs>
        <w:spacing w:before="120" w:after="200" w:line="290" w:lineRule="atLeast"/>
        <w:rPr>
          <w:rFonts w:asciiTheme="minorHAnsi" w:hAnsiTheme="minorHAnsi" w:cstheme="minorHAnsi"/>
          <w:color w:val="000000"/>
          <w:sz w:val="22"/>
          <w:szCs w:val="22"/>
          <w:lang w:eastAsia="en-US"/>
        </w:rPr>
      </w:pPr>
      <w:r w:rsidRPr="006136FF">
        <w:rPr>
          <w:rFonts w:asciiTheme="minorHAnsi" w:hAnsiTheme="minorHAnsi" w:cstheme="minorHAnsi"/>
          <w:b/>
          <w:color w:val="000000"/>
          <w:sz w:val="22"/>
          <w:szCs w:val="22"/>
          <w:lang w:eastAsia="en-US"/>
        </w:rPr>
        <w:t xml:space="preserve">Centrelink Business Online Services (CBOS): </w:t>
      </w:r>
      <w:r w:rsidRPr="006136FF">
        <w:rPr>
          <w:rFonts w:asciiTheme="minorHAnsi" w:hAnsiTheme="minorHAnsi" w:cstheme="minorHAnsi"/>
          <w:color w:val="000000"/>
          <w:sz w:val="22"/>
          <w:szCs w:val="22"/>
          <w:lang w:eastAsia="en-US"/>
        </w:rPr>
        <w:t xml:space="preserve">the secure internet service a Business uses to access </w:t>
      </w:r>
      <w:proofErr w:type="spellStart"/>
      <w:r w:rsidRPr="006136FF">
        <w:rPr>
          <w:rFonts w:asciiTheme="minorHAnsi" w:hAnsiTheme="minorHAnsi" w:cstheme="minorHAnsi"/>
          <w:color w:val="000000"/>
          <w:sz w:val="22"/>
          <w:szCs w:val="22"/>
          <w:lang w:eastAsia="en-US"/>
        </w:rPr>
        <w:t>CCeS</w:t>
      </w:r>
      <w:proofErr w:type="spellEnd"/>
      <w:r w:rsidRPr="006136FF">
        <w:rPr>
          <w:rFonts w:asciiTheme="minorHAnsi" w:hAnsiTheme="minorHAnsi" w:cstheme="minorHAnsi"/>
          <w:color w:val="000000"/>
          <w:sz w:val="22"/>
          <w:szCs w:val="22"/>
          <w:lang w:eastAsia="en-US"/>
        </w:rPr>
        <w:t xml:space="preserve"> related online services.</w:t>
      </w:r>
    </w:p>
    <w:p w14:paraId="020B1919" w14:textId="77777777" w:rsidR="00B328F0" w:rsidRPr="006136FF" w:rsidRDefault="00B328F0" w:rsidP="00B328F0">
      <w:pPr>
        <w:tabs>
          <w:tab w:val="left" w:pos="140"/>
        </w:tabs>
        <w:spacing w:before="120" w:after="200" w:line="290" w:lineRule="atLeast"/>
        <w:rPr>
          <w:rFonts w:asciiTheme="minorHAnsi" w:hAnsiTheme="minorHAnsi" w:cstheme="minorHAnsi"/>
          <w:color w:val="000000"/>
          <w:sz w:val="22"/>
          <w:szCs w:val="22"/>
          <w:lang w:eastAsia="en-US"/>
        </w:rPr>
      </w:pPr>
      <w:r w:rsidRPr="006136FF">
        <w:rPr>
          <w:rFonts w:asciiTheme="minorHAnsi" w:hAnsiTheme="minorHAnsi" w:cstheme="minorHAnsi"/>
          <w:b/>
          <w:color w:val="000000"/>
          <w:sz w:val="22"/>
          <w:szCs w:val="22"/>
          <w:lang w:eastAsia="en-US"/>
        </w:rPr>
        <w:t xml:space="preserve">Concession: </w:t>
      </w:r>
      <w:r w:rsidRPr="006136FF">
        <w:rPr>
          <w:rFonts w:asciiTheme="minorHAnsi" w:hAnsiTheme="minorHAnsi" w:cstheme="minorHAnsi"/>
          <w:color w:val="000000"/>
          <w:sz w:val="22"/>
          <w:szCs w:val="22"/>
          <w:lang w:eastAsia="en-US"/>
        </w:rPr>
        <w:t>a reduction in the usual price of a good or service provided to Customers because of their status as Customers.</w:t>
      </w:r>
    </w:p>
    <w:p w14:paraId="7ECE8FCC" w14:textId="77777777" w:rsidR="00B328F0" w:rsidRPr="006136FF" w:rsidRDefault="00B328F0" w:rsidP="00B328F0">
      <w:pPr>
        <w:tabs>
          <w:tab w:val="left" w:pos="140"/>
        </w:tabs>
        <w:spacing w:before="120" w:after="200" w:line="290" w:lineRule="atLeast"/>
        <w:rPr>
          <w:rFonts w:asciiTheme="minorHAnsi" w:hAnsiTheme="minorHAnsi" w:cstheme="minorHAnsi"/>
          <w:color w:val="000000"/>
          <w:sz w:val="22"/>
          <w:szCs w:val="22"/>
          <w:lang w:eastAsia="en-US"/>
        </w:rPr>
      </w:pPr>
      <w:r w:rsidRPr="006136FF">
        <w:rPr>
          <w:rFonts w:asciiTheme="minorHAnsi" w:hAnsiTheme="minorHAnsi" w:cstheme="minorHAnsi"/>
          <w:b/>
          <w:color w:val="000000"/>
          <w:sz w:val="22"/>
          <w:szCs w:val="22"/>
          <w:lang w:eastAsia="en-US"/>
        </w:rPr>
        <w:t xml:space="preserve">Customer: </w:t>
      </w:r>
      <w:r w:rsidRPr="006136FF">
        <w:rPr>
          <w:rFonts w:asciiTheme="minorHAnsi" w:hAnsiTheme="minorHAnsi" w:cstheme="minorHAnsi"/>
          <w:color w:val="000000"/>
          <w:sz w:val="22"/>
          <w:szCs w:val="22"/>
          <w:lang w:eastAsia="en-US"/>
        </w:rPr>
        <w:t>a person who receives a Centrelink or Department of Veterans’ Affairs income support payment.</w:t>
      </w:r>
    </w:p>
    <w:p w14:paraId="556F7C66" w14:textId="77777777" w:rsidR="00B328F0" w:rsidRPr="006136FF" w:rsidRDefault="00B328F0" w:rsidP="00B328F0">
      <w:pPr>
        <w:spacing w:after="200" w:line="276" w:lineRule="auto"/>
        <w:rPr>
          <w:rFonts w:asciiTheme="minorHAnsi" w:hAnsiTheme="minorHAnsi" w:cstheme="minorHAnsi"/>
          <w:b/>
          <w:sz w:val="22"/>
          <w:szCs w:val="22"/>
        </w:rPr>
      </w:pPr>
      <w:r w:rsidRPr="006136FF">
        <w:rPr>
          <w:rFonts w:asciiTheme="minorHAnsi" w:hAnsiTheme="minorHAnsi" w:cstheme="minorHAnsi"/>
          <w:b/>
          <w:bCs/>
          <w:kern w:val="32"/>
          <w:sz w:val="22"/>
          <w:szCs w:val="22"/>
          <w:lang w:eastAsia="en-US" w:bidi="en-US"/>
        </w:rPr>
        <w:t xml:space="preserve">Customer Confirmation </w:t>
      </w:r>
      <w:proofErr w:type="spellStart"/>
      <w:r w:rsidRPr="006136FF">
        <w:rPr>
          <w:rFonts w:asciiTheme="minorHAnsi" w:hAnsiTheme="minorHAnsi" w:cstheme="minorHAnsi"/>
          <w:b/>
          <w:bCs/>
          <w:kern w:val="32"/>
          <w:sz w:val="22"/>
          <w:szCs w:val="22"/>
          <w:lang w:eastAsia="en-US" w:bidi="en-US"/>
        </w:rPr>
        <w:t>WebServices</w:t>
      </w:r>
      <w:proofErr w:type="spellEnd"/>
      <w:r w:rsidRPr="006136FF">
        <w:rPr>
          <w:rFonts w:asciiTheme="minorHAnsi" w:hAnsiTheme="minorHAnsi" w:cstheme="minorHAnsi"/>
          <w:b/>
          <w:bCs/>
          <w:kern w:val="32"/>
          <w:sz w:val="22"/>
          <w:szCs w:val="22"/>
          <w:lang w:eastAsia="en-US" w:bidi="en-US"/>
        </w:rPr>
        <w:t xml:space="preserve"> (</w:t>
      </w:r>
      <w:proofErr w:type="spellStart"/>
      <w:r w:rsidRPr="006136FF">
        <w:rPr>
          <w:rFonts w:asciiTheme="minorHAnsi" w:hAnsiTheme="minorHAnsi" w:cstheme="minorHAnsi"/>
          <w:b/>
          <w:bCs/>
          <w:kern w:val="32"/>
          <w:sz w:val="22"/>
          <w:szCs w:val="22"/>
          <w:lang w:eastAsia="en-US" w:bidi="en-US"/>
        </w:rPr>
        <w:t>CCwS</w:t>
      </w:r>
      <w:proofErr w:type="spellEnd"/>
      <w:r w:rsidRPr="006136FF">
        <w:rPr>
          <w:rFonts w:asciiTheme="minorHAnsi" w:hAnsiTheme="minorHAnsi" w:cstheme="minorHAnsi"/>
          <w:b/>
          <w:bCs/>
          <w:kern w:val="32"/>
          <w:sz w:val="22"/>
          <w:szCs w:val="22"/>
          <w:lang w:eastAsia="en-US" w:bidi="en-US"/>
        </w:rPr>
        <w:t xml:space="preserve">): </w:t>
      </w:r>
      <w:r w:rsidRPr="006136FF">
        <w:rPr>
          <w:rFonts w:asciiTheme="minorHAnsi" w:hAnsiTheme="minorHAnsi" w:cstheme="minorHAnsi"/>
          <w:bCs/>
          <w:kern w:val="32"/>
          <w:sz w:val="22"/>
          <w:szCs w:val="22"/>
          <w:lang w:eastAsia="en-US" w:bidi="en-US"/>
        </w:rPr>
        <w:t>a system to system interface that a Business may set up for customer confirmation enquiries only.</w:t>
      </w:r>
    </w:p>
    <w:p w14:paraId="31042634" w14:textId="77777777" w:rsidR="00B328F0" w:rsidRPr="006136FF" w:rsidRDefault="00B328F0" w:rsidP="00B328F0">
      <w:pPr>
        <w:spacing w:after="200" w:line="276" w:lineRule="auto"/>
        <w:rPr>
          <w:rFonts w:asciiTheme="minorHAnsi" w:hAnsiTheme="minorHAnsi" w:cstheme="minorHAnsi"/>
          <w:bCs/>
          <w:kern w:val="32"/>
          <w:sz w:val="22"/>
          <w:szCs w:val="22"/>
          <w:lang w:eastAsia="en-US" w:bidi="en-US"/>
        </w:rPr>
      </w:pPr>
      <w:r w:rsidRPr="006136FF">
        <w:rPr>
          <w:rFonts w:asciiTheme="minorHAnsi" w:hAnsiTheme="minorHAnsi" w:cstheme="minorHAnsi"/>
          <w:b/>
          <w:bCs/>
          <w:kern w:val="32"/>
          <w:sz w:val="22"/>
          <w:szCs w:val="22"/>
          <w:lang w:eastAsia="en-US" w:bidi="en-US"/>
        </w:rPr>
        <w:t xml:space="preserve">Customer consent record: </w:t>
      </w:r>
      <w:r w:rsidRPr="006136FF">
        <w:rPr>
          <w:rFonts w:asciiTheme="minorHAnsi" w:hAnsiTheme="minorHAnsi" w:cstheme="minorHAnsi"/>
          <w:bCs/>
          <w:kern w:val="32"/>
          <w:sz w:val="22"/>
          <w:szCs w:val="22"/>
          <w:lang w:eastAsia="en-US" w:bidi="en-US"/>
        </w:rPr>
        <w:t>the record of the consent given by the Customer to the Business to authorise the disclosure of the Customer’s information by the agency.</w:t>
      </w:r>
    </w:p>
    <w:p w14:paraId="073A67DE" w14:textId="77777777" w:rsidR="00B328F0" w:rsidRPr="006136FF" w:rsidRDefault="00B328F0" w:rsidP="00B328F0">
      <w:pPr>
        <w:tabs>
          <w:tab w:val="left" w:pos="140"/>
        </w:tabs>
        <w:spacing w:before="120" w:after="200" w:line="290" w:lineRule="atLeast"/>
        <w:rPr>
          <w:rFonts w:asciiTheme="minorHAnsi" w:hAnsiTheme="minorHAnsi" w:cstheme="minorHAnsi"/>
          <w:color w:val="000000"/>
          <w:sz w:val="22"/>
          <w:szCs w:val="22"/>
          <w:lang w:eastAsia="en-US"/>
        </w:rPr>
      </w:pPr>
      <w:r w:rsidRPr="006136FF">
        <w:rPr>
          <w:rFonts w:asciiTheme="minorHAnsi" w:hAnsiTheme="minorHAnsi" w:cstheme="minorHAnsi"/>
          <w:b/>
          <w:color w:val="000000"/>
          <w:sz w:val="22"/>
          <w:szCs w:val="22"/>
          <w:lang w:eastAsia="en-US"/>
        </w:rPr>
        <w:t>Customer Reference Number</w:t>
      </w:r>
      <w:r w:rsidRPr="006136FF">
        <w:rPr>
          <w:rFonts w:asciiTheme="minorHAnsi" w:hAnsiTheme="minorHAnsi" w:cstheme="minorHAnsi"/>
          <w:color w:val="000000"/>
          <w:sz w:val="22"/>
          <w:szCs w:val="22"/>
          <w:lang w:eastAsia="en-US"/>
        </w:rPr>
        <w:t xml:space="preserve"> </w:t>
      </w:r>
      <w:r w:rsidRPr="006136FF">
        <w:rPr>
          <w:rFonts w:asciiTheme="minorHAnsi" w:hAnsiTheme="minorHAnsi" w:cstheme="minorHAnsi"/>
          <w:b/>
          <w:color w:val="000000"/>
          <w:sz w:val="22"/>
          <w:szCs w:val="22"/>
          <w:lang w:eastAsia="en-US"/>
        </w:rPr>
        <w:t>(CRN):</w:t>
      </w:r>
      <w:r w:rsidRPr="006136FF">
        <w:rPr>
          <w:rFonts w:asciiTheme="minorHAnsi" w:hAnsiTheme="minorHAnsi" w:cstheme="minorHAnsi"/>
          <w:color w:val="000000"/>
          <w:sz w:val="22"/>
          <w:szCs w:val="22"/>
          <w:lang w:eastAsia="en-US"/>
        </w:rPr>
        <w:t xml:space="preserve"> a unique reference number assigned by the agency to each Customer, and includes any such number assigned by any other Commonwealth department or agency.</w:t>
      </w:r>
    </w:p>
    <w:p w14:paraId="66AF745B" w14:textId="77777777" w:rsidR="00B328F0" w:rsidRPr="006136FF" w:rsidRDefault="00B328F0" w:rsidP="00B328F0">
      <w:pPr>
        <w:spacing w:after="200" w:line="276" w:lineRule="auto"/>
        <w:rPr>
          <w:rFonts w:asciiTheme="minorHAnsi" w:hAnsiTheme="minorHAnsi" w:cstheme="minorHAnsi"/>
          <w:bCs/>
          <w:kern w:val="32"/>
          <w:sz w:val="22"/>
          <w:szCs w:val="22"/>
          <w:lang w:eastAsia="en-US" w:bidi="en-US"/>
        </w:rPr>
      </w:pPr>
      <w:r w:rsidRPr="006136FF">
        <w:rPr>
          <w:rFonts w:asciiTheme="minorHAnsi" w:hAnsiTheme="minorHAnsi" w:cstheme="minorHAnsi"/>
          <w:b/>
          <w:bCs/>
          <w:kern w:val="32"/>
          <w:sz w:val="22"/>
          <w:szCs w:val="22"/>
          <w:lang w:eastAsia="en-US" w:bidi="en-US"/>
        </w:rPr>
        <w:t xml:space="preserve">Customer representative: </w:t>
      </w:r>
      <w:r w:rsidRPr="006136FF">
        <w:rPr>
          <w:rFonts w:asciiTheme="minorHAnsi" w:hAnsiTheme="minorHAnsi" w:cstheme="minorHAnsi"/>
          <w:bCs/>
          <w:kern w:val="32"/>
          <w:sz w:val="22"/>
          <w:szCs w:val="22"/>
          <w:lang w:eastAsia="en-US" w:bidi="en-US"/>
        </w:rPr>
        <w:t>a person who is authorised by the Customer, or by law, to represent the Customer or manage the Customer’s affairs.</w:t>
      </w:r>
    </w:p>
    <w:p w14:paraId="740FB68D" w14:textId="77777777" w:rsidR="00B328F0" w:rsidRPr="006136FF" w:rsidRDefault="00B328F0" w:rsidP="00B328F0">
      <w:pPr>
        <w:spacing w:after="200" w:line="276" w:lineRule="auto"/>
        <w:rPr>
          <w:rFonts w:asciiTheme="minorHAnsi" w:hAnsiTheme="minorHAnsi" w:cstheme="minorHAnsi"/>
          <w:sz w:val="22"/>
          <w:szCs w:val="22"/>
          <w:lang w:eastAsia="en-US" w:bidi="en-US"/>
        </w:rPr>
      </w:pPr>
      <w:r w:rsidRPr="006136FF">
        <w:rPr>
          <w:rFonts w:asciiTheme="minorHAnsi" w:hAnsiTheme="minorHAnsi" w:cstheme="minorHAnsi"/>
          <w:b/>
          <w:bCs/>
          <w:kern w:val="32"/>
          <w:sz w:val="22"/>
          <w:szCs w:val="22"/>
          <w:lang w:eastAsia="en-US" w:bidi="en-US"/>
        </w:rPr>
        <w:t xml:space="preserve">Legal entity: </w:t>
      </w:r>
      <w:r w:rsidRPr="006136FF">
        <w:rPr>
          <w:rFonts w:asciiTheme="minorHAnsi" w:hAnsiTheme="minorHAnsi" w:cstheme="minorHAnsi"/>
          <w:bCs/>
          <w:kern w:val="32"/>
          <w:sz w:val="22"/>
          <w:szCs w:val="22"/>
          <w:lang w:eastAsia="en-US" w:bidi="en-US"/>
        </w:rPr>
        <w:t>an individual or company</w:t>
      </w:r>
      <w:r w:rsidRPr="006136FF">
        <w:rPr>
          <w:rFonts w:asciiTheme="minorHAnsi" w:hAnsiTheme="minorHAnsi" w:cstheme="minorHAnsi"/>
          <w:b/>
          <w:bCs/>
          <w:kern w:val="32"/>
          <w:sz w:val="22"/>
          <w:szCs w:val="22"/>
          <w:lang w:eastAsia="en-US" w:bidi="en-US"/>
        </w:rPr>
        <w:t xml:space="preserve"> </w:t>
      </w:r>
      <w:r w:rsidRPr="006136FF">
        <w:rPr>
          <w:rFonts w:asciiTheme="minorHAnsi" w:hAnsiTheme="minorHAnsi" w:cstheme="minorHAnsi"/>
          <w:bCs/>
          <w:kern w:val="32"/>
          <w:sz w:val="22"/>
          <w:szCs w:val="22"/>
          <w:lang w:eastAsia="en-US" w:bidi="en-US"/>
        </w:rPr>
        <w:t>with the legal capacity to enter into a contract with the agency.</w:t>
      </w:r>
    </w:p>
    <w:p w14:paraId="19DB23DB" w14:textId="77777777" w:rsidR="00B328F0" w:rsidRPr="006136FF" w:rsidRDefault="00B328F0" w:rsidP="00B328F0">
      <w:pPr>
        <w:tabs>
          <w:tab w:val="left" w:pos="140"/>
        </w:tabs>
        <w:spacing w:before="120" w:after="200" w:line="290" w:lineRule="atLeast"/>
        <w:rPr>
          <w:rFonts w:asciiTheme="minorHAnsi" w:hAnsiTheme="minorHAnsi" w:cstheme="minorHAnsi"/>
          <w:color w:val="000000"/>
          <w:sz w:val="22"/>
          <w:szCs w:val="22"/>
          <w:lang w:eastAsia="en-US"/>
        </w:rPr>
      </w:pPr>
      <w:r w:rsidRPr="006136FF">
        <w:rPr>
          <w:rFonts w:asciiTheme="minorHAnsi" w:hAnsiTheme="minorHAnsi" w:cstheme="minorHAnsi"/>
          <w:b/>
          <w:color w:val="000000"/>
          <w:sz w:val="22"/>
          <w:szCs w:val="22"/>
          <w:lang w:eastAsia="en-US"/>
        </w:rPr>
        <w:t xml:space="preserve">Rebate: </w:t>
      </w:r>
      <w:r w:rsidRPr="006136FF">
        <w:rPr>
          <w:rFonts w:asciiTheme="minorHAnsi" w:hAnsiTheme="minorHAnsi" w:cstheme="minorHAnsi"/>
          <w:color w:val="000000"/>
          <w:sz w:val="22"/>
          <w:szCs w:val="22"/>
          <w:lang w:eastAsia="en-US"/>
        </w:rPr>
        <w:t>a partial refund of the total price paid for goods or services granted to Customers because of their status as Customers.</w:t>
      </w:r>
    </w:p>
    <w:p w14:paraId="06FB39F1" w14:textId="77777777" w:rsidR="00B328F0" w:rsidRPr="006136FF" w:rsidRDefault="00B328F0" w:rsidP="00B328F0">
      <w:pPr>
        <w:tabs>
          <w:tab w:val="left" w:pos="140"/>
        </w:tabs>
        <w:spacing w:before="120" w:after="200" w:line="290" w:lineRule="atLeast"/>
        <w:rPr>
          <w:rFonts w:asciiTheme="minorHAnsi" w:hAnsiTheme="minorHAnsi" w:cstheme="minorHAnsi"/>
          <w:color w:val="000000"/>
          <w:sz w:val="22"/>
          <w:szCs w:val="22"/>
          <w:lang w:eastAsia="en-US"/>
        </w:rPr>
      </w:pPr>
      <w:r w:rsidRPr="006136FF">
        <w:rPr>
          <w:rFonts w:asciiTheme="minorHAnsi" w:hAnsiTheme="minorHAnsi" w:cstheme="minorHAnsi"/>
          <w:b/>
          <w:color w:val="000000"/>
          <w:sz w:val="22"/>
          <w:szCs w:val="22"/>
          <w:lang w:eastAsia="en-US"/>
        </w:rPr>
        <w:t xml:space="preserve">Regulatory bodies: </w:t>
      </w:r>
      <w:r w:rsidRPr="006136FF">
        <w:rPr>
          <w:rFonts w:asciiTheme="minorHAnsi" w:hAnsiTheme="minorHAnsi" w:cstheme="minorHAnsi"/>
          <w:color w:val="000000"/>
          <w:sz w:val="22"/>
          <w:szCs w:val="22"/>
          <w:lang w:eastAsia="en-US"/>
        </w:rPr>
        <w:t>anybody involved in the regulation of a Business.</w:t>
      </w:r>
    </w:p>
    <w:p w14:paraId="6EEA7A8F" w14:textId="77777777" w:rsidR="00B328F0" w:rsidRPr="006136FF" w:rsidRDefault="00B328F0" w:rsidP="00B328F0">
      <w:pPr>
        <w:tabs>
          <w:tab w:val="left" w:pos="140"/>
        </w:tabs>
        <w:spacing w:before="120" w:after="200" w:line="290" w:lineRule="atLeast"/>
        <w:rPr>
          <w:rFonts w:asciiTheme="minorHAnsi" w:hAnsiTheme="minorHAnsi" w:cstheme="minorHAnsi"/>
          <w:color w:val="000000"/>
          <w:sz w:val="22"/>
          <w:szCs w:val="22"/>
          <w:lang w:eastAsia="en-US"/>
        </w:rPr>
      </w:pPr>
      <w:r w:rsidRPr="006136FF">
        <w:rPr>
          <w:rFonts w:asciiTheme="minorHAnsi" w:hAnsiTheme="minorHAnsi" w:cstheme="minorHAnsi"/>
          <w:b/>
          <w:color w:val="000000"/>
          <w:sz w:val="22"/>
          <w:szCs w:val="22"/>
          <w:lang w:eastAsia="en-US"/>
        </w:rPr>
        <w:t xml:space="preserve">Service: </w:t>
      </w:r>
      <w:r w:rsidRPr="006136FF">
        <w:rPr>
          <w:rFonts w:asciiTheme="minorHAnsi" w:hAnsiTheme="minorHAnsi" w:cstheme="minorHAnsi"/>
          <w:color w:val="000000"/>
          <w:sz w:val="22"/>
          <w:szCs w:val="22"/>
          <w:lang w:eastAsia="en-US"/>
        </w:rPr>
        <w:t>a service provided to Customers, to assist or contribute to the social inclusion and welfare of those Customers.</w:t>
      </w:r>
    </w:p>
    <w:p w14:paraId="346CC001" w14:textId="77777777" w:rsidR="00B328F0" w:rsidRPr="006136FF" w:rsidRDefault="00B328F0" w:rsidP="00B328F0">
      <w:pPr>
        <w:spacing w:after="200"/>
        <w:rPr>
          <w:rFonts w:asciiTheme="minorHAnsi" w:hAnsiTheme="minorHAnsi" w:cstheme="minorHAnsi"/>
          <w:sz w:val="22"/>
          <w:szCs w:val="22"/>
        </w:rPr>
      </w:pPr>
      <w:r w:rsidRPr="006136FF">
        <w:rPr>
          <w:rFonts w:asciiTheme="minorHAnsi" w:hAnsiTheme="minorHAnsi" w:cstheme="minorHAnsi"/>
          <w:sz w:val="22"/>
          <w:szCs w:val="22"/>
          <w:lang w:eastAsia="en-US"/>
        </w:rPr>
        <w:t>1.2</w:t>
      </w:r>
      <w:r w:rsidRPr="006136FF">
        <w:rPr>
          <w:rFonts w:asciiTheme="minorHAnsi" w:hAnsiTheme="minorHAnsi" w:cstheme="minorHAnsi"/>
          <w:sz w:val="22"/>
          <w:szCs w:val="22"/>
          <w:lang w:eastAsia="en-US"/>
        </w:rPr>
        <w:tab/>
        <w:t>In this document, any action that may be performed by a Customer may be performed by a Customer representative.</w:t>
      </w:r>
    </w:p>
    <w:p w14:paraId="4B0EAA2C"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sz w:val="22"/>
          <w:szCs w:val="22"/>
          <w:lang w:eastAsia="en-US"/>
        </w:rPr>
        <w:t>1.3</w:t>
      </w:r>
      <w:r w:rsidRPr="006136FF">
        <w:rPr>
          <w:rFonts w:asciiTheme="minorHAnsi" w:hAnsiTheme="minorHAnsi" w:cstheme="minorHAnsi"/>
          <w:sz w:val="22"/>
          <w:szCs w:val="22"/>
          <w:lang w:eastAsia="en-US"/>
        </w:rPr>
        <w:tab/>
        <w:t xml:space="preserve">In this document the term “use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in relation to a Business, means a Business is approved by the agency to access the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related online services available through CBOS or </w:t>
      </w:r>
      <w:proofErr w:type="spellStart"/>
      <w:r w:rsidRPr="006136FF">
        <w:rPr>
          <w:rFonts w:asciiTheme="minorHAnsi" w:hAnsiTheme="minorHAnsi" w:cstheme="minorHAnsi"/>
          <w:sz w:val="22"/>
          <w:szCs w:val="22"/>
          <w:lang w:eastAsia="en-US"/>
        </w:rPr>
        <w:t>CCwS</w:t>
      </w:r>
      <w:proofErr w:type="spellEnd"/>
      <w:r w:rsidRPr="006136FF">
        <w:rPr>
          <w:rFonts w:asciiTheme="minorHAnsi" w:hAnsiTheme="minorHAnsi" w:cstheme="minorHAnsi"/>
          <w:sz w:val="22"/>
          <w:szCs w:val="22"/>
          <w:lang w:eastAsia="en-US"/>
        </w:rPr>
        <w:t xml:space="preserve"> to obtain information from the agency to confirm a Customer’s eligibility for a Concession, Rebate or Service.</w:t>
      </w:r>
    </w:p>
    <w:p w14:paraId="0CA34296" w14:textId="77777777" w:rsidR="00B328F0" w:rsidRPr="006136FF" w:rsidRDefault="00B328F0">
      <w:pPr>
        <w:rPr>
          <w:rFonts w:asciiTheme="minorHAnsi" w:hAnsiTheme="minorHAnsi" w:cstheme="minorHAnsi"/>
          <w:b/>
          <w:color w:val="000000"/>
          <w:sz w:val="28"/>
          <w:szCs w:val="28"/>
          <w:lang w:val="en-GB" w:eastAsia="en-US"/>
        </w:rPr>
      </w:pPr>
      <w:bookmarkStart w:id="4" w:name="_Toc398631250"/>
      <w:bookmarkEnd w:id="4"/>
      <w:r w:rsidRPr="006136FF">
        <w:rPr>
          <w:rFonts w:asciiTheme="minorHAnsi" w:hAnsiTheme="minorHAnsi" w:cstheme="minorHAnsi"/>
          <w:b/>
          <w:color w:val="000000"/>
          <w:sz w:val="28"/>
          <w:szCs w:val="28"/>
          <w:lang w:val="en-GB" w:eastAsia="en-US"/>
        </w:rPr>
        <w:br w:type="page"/>
      </w:r>
    </w:p>
    <w:p w14:paraId="6E3E3DD8" w14:textId="0A5F5D81" w:rsidR="00B328F0" w:rsidRPr="00D62119" w:rsidRDefault="00FD6113" w:rsidP="00D62119">
      <w:pPr>
        <w:pStyle w:val="DHSHeadinglevel3"/>
        <w:rPr>
          <w:rFonts w:asciiTheme="minorHAnsi" w:hAnsiTheme="minorHAnsi" w:cstheme="minorHAnsi"/>
          <w:b/>
          <w:lang w:val="en-GB" w:eastAsia="en-US"/>
        </w:rPr>
      </w:pPr>
      <w:bookmarkStart w:id="5" w:name="_Toc33182969"/>
      <w:r>
        <w:rPr>
          <w:rFonts w:asciiTheme="minorHAnsi" w:hAnsiTheme="minorHAnsi" w:cstheme="minorHAnsi"/>
          <w:b/>
          <w:lang w:val="en-GB" w:eastAsia="en-US"/>
        </w:rPr>
        <w:lastRenderedPageBreak/>
        <w:t xml:space="preserve">2. </w:t>
      </w:r>
      <w:r w:rsidR="00B328F0" w:rsidRPr="00D62119">
        <w:rPr>
          <w:rFonts w:asciiTheme="minorHAnsi" w:hAnsiTheme="minorHAnsi" w:cstheme="minorHAnsi"/>
          <w:b/>
          <w:lang w:val="en-GB" w:eastAsia="en-US"/>
        </w:rPr>
        <w:t>The purpose of this Policy</w:t>
      </w:r>
      <w:bookmarkEnd w:id="5"/>
    </w:p>
    <w:p w14:paraId="64D78100"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color w:val="000000"/>
          <w:sz w:val="22"/>
          <w:szCs w:val="22"/>
          <w:lang w:eastAsia="en-US"/>
        </w:rPr>
        <w:t>2.1</w:t>
      </w:r>
      <w:r w:rsidRPr="006136FF">
        <w:rPr>
          <w:rFonts w:asciiTheme="minorHAnsi" w:hAnsiTheme="minorHAnsi" w:cstheme="minorHAnsi"/>
          <w:color w:val="000000"/>
          <w:sz w:val="22"/>
          <w:szCs w:val="22"/>
          <w:lang w:eastAsia="en-US"/>
        </w:rPr>
        <w:tab/>
        <w:t xml:space="preserve">The purpose of this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color w:val="000000"/>
          <w:sz w:val="22"/>
          <w:szCs w:val="22"/>
          <w:lang w:eastAsia="en-US"/>
        </w:rPr>
        <w:t xml:space="preserve"> Policy is to give the agency’s staff and stakeholders clear information about the </w:t>
      </w:r>
      <w:proofErr w:type="spellStart"/>
      <w:r w:rsidRPr="006136FF">
        <w:rPr>
          <w:rFonts w:asciiTheme="minorHAnsi" w:hAnsiTheme="minorHAnsi" w:cstheme="minorHAnsi"/>
          <w:color w:val="000000"/>
          <w:sz w:val="22"/>
          <w:szCs w:val="22"/>
          <w:lang w:eastAsia="en-US"/>
        </w:rPr>
        <w:t>CCeS</w:t>
      </w:r>
      <w:proofErr w:type="spellEnd"/>
      <w:r w:rsidRPr="006136FF">
        <w:rPr>
          <w:rFonts w:asciiTheme="minorHAnsi" w:hAnsiTheme="minorHAnsi" w:cstheme="minorHAnsi"/>
          <w:color w:val="000000"/>
          <w:sz w:val="22"/>
          <w:szCs w:val="22"/>
          <w:lang w:eastAsia="en-US"/>
        </w:rPr>
        <w:t xml:space="preserve"> framework. The Policy sets out:</w:t>
      </w:r>
    </w:p>
    <w:p w14:paraId="3A7CCED1" w14:textId="77777777" w:rsidR="00B328F0" w:rsidRPr="006136FF" w:rsidRDefault="00B328F0" w:rsidP="00256AFB">
      <w:pPr>
        <w:numPr>
          <w:ilvl w:val="0"/>
          <w:numId w:val="15"/>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what a Business should consider before applying to use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w:t>
      </w:r>
    </w:p>
    <w:p w14:paraId="6116FE64" w14:textId="77777777" w:rsidR="00B328F0" w:rsidRPr="006136FF" w:rsidRDefault="00B328F0" w:rsidP="00256AFB">
      <w:pPr>
        <w:numPr>
          <w:ilvl w:val="0"/>
          <w:numId w:val="15"/>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an outline of the process for applying to use </w:t>
      </w:r>
      <w:proofErr w:type="spellStart"/>
      <w:r w:rsidRPr="006136FF">
        <w:rPr>
          <w:rFonts w:asciiTheme="minorHAnsi" w:hAnsiTheme="minorHAnsi" w:cstheme="minorHAnsi"/>
          <w:sz w:val="22"/>
          <w:szCs w:val="22"/>
          <w:lang w:eastAsia="en-US"/>
        </w:rPr>
        <w:t>CCeS</w:t>
      </w:r>
      <w:proofErr w:type="spellEnd"/>
    </w:p>
    <w:p w14:paraId="4A2A33B2" w14:textId="77777777" w:rsidR="00B328F0" w:rsidRPr="006136FF" w:rsidRDefault="00B328F0" w:rsidP="00256AFB">
      <w:pPr>
        <w:numPr>
          <w:ilvl w:val="0"/>
          <w:numId w:val="15"/>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what the agency expects any Business to do, or not do, to be approved or continue to use </w:t>
      </w:r>
      <w:proofErr w:type="spellStart"/>
      <w:r w:rsidRPr="006136FF">
        <w:rPr>
          <w:rFonts w:asciiTheme="minorHAnsi" w:hAnsiTheme="minorHAnsi" w:cstheme="minorHAnsi"/>
          <w:sz w:val="22"/>
          <w:szCs w:val="22"/>
          <w:lang w:eastAsia="en-US"/>
        </w:rPr>
        <w:t>CCeS</w:t>
      </w:r>
      <w:proofErr w:type="spellEnd"/>
    </w:p>
    <w:p w14:paraId="500E06AF" w14:textId="77777777" w:rsidR="00B328F0" w:rsidRPr="006136FF" w:rsidRDefault="00B328F0" w:rsidP="00256AFB">
      <w:pPr>
        <w:numPr>
          <w:ilvl w:val="0"/>
          <w:numId w:val="15"/>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actions the agency may take in respect of a Business’s use of </w:t>
      </w:r>
      <w:proofErr w:type="spellStart"/>
      <w:r w:rsidRPr="006136FF">
        <w:rPr>
          <w:rFonts w:asciiTheme="minorHAnsi" w:hAnsiTheme="minorHAnsi" w:cstheme="minorHAnsi"/>
          <w:sz w:val="22"/>
          <w:szCs w:val="22"/>
          <w:lang w:eastAsia="en-US"/>
        </w:rPr>
        <w:t>CCeS</w:t>
      </w:r>
      <w:proofErr w:type="spellEnd"/>
    </w:p>
    <w:p w14:paraId="45234B4E" w14:textId="77777777" w:rsidR="00B328F0" w:rsidRPr="006136FF" w:rsidRDefault="00B328F0" w:rsidP="00256AFB">
      <w:pPr>
        <w:numPr>
          <w:ilvl w:val="0"/>
          <w:numId w:val="15"/>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circumstances when the agency may suspend or withdraw its approval for a Business to use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w:t>
      </w:r>
      <w:r w:rsidRPr="006136FF">
        <w:rPr>
          <w:rFonts w:asciiTheme="minorHAnsi" w:hAnsiTheme="minorHAnsi" w:cstheme="minorHAnsi"/>
          <w:color w:val="000000"/>
          <w:sz w:val="22"/>
          <w:szCs w:val="22"/>
          <w:lang w:eastAsia="en-US"/>
        </w:rPr>
        <w:t xml:space="preserve"> </w:t>
      </w:r>
      <w:r w:rsidRPr="006136FF">
        <w:rPr>
          <w:rFonts w:asciiTheme="minorHAnsi" w:hAnsiTheme="minorHAnsi" w:cstheme="minorHAnsi"/>
          <w:sz w:val="22"/>
          <w:szCs w:val="22"/>
          <w:lang w:eastAsia="en-US"/>
        </w:rPr>
        <w:t>and</w:t>
      </w:r>
    </w:p>
    <w:p w14:paraId="760CC01B" w14:textId="77777777" w:rsidR="00B328F0" w:rsidRPr="006136FF" w:rsidRDefault="00B328F0" w:rsidP="00256AFB">
      <w:pPr>
        <w:numPr>
          <w:ilvl w:val="0"/>
          <w:numId w:val="15"/>
        </w:numPr>
        <w:tabs>
          <w:tab w:val="left" w:pos="140"/>
        </w:tabs>
        <w:spacing w:before="120" w:after="120" w:line="360" w:lineRule="auto"/>
        <w:ind w:left="1418" w:hanging="567"/>
        <w:rPr>
          <w:rFonts w:asciiTheme="minorHAnsi" w:hAnsiTheme="minorHAnsi" w:cstheme="minorHAnsi"/>
          <w:color w:val="000000"/>
          <w:sz w:val="22"/>
          <w:szCs w:val="22"/>
          <w:lang w:eastAsia="en-US"/>
        </w:rPr>
      </w:pPr>
      <w:proofErr w:type="gramStart"/>
      <w:r w:rsidRPr="006136FF">
        <w:rPr>
          <w:rFonts w:asciiTheme="minorHAnsi" w:hAnsiTheme="minorHAnsi" w:cstheme="minorHAnsi"/>
          <w:color w:val="000000"/>
          <w:sz w:val="22"/>
          <w:szCs w:val="22"/>
          <w:lang w:eastAsia="en-US"/>
        </w:rPr>
        <w:t>how</w:t>
      </w:r>
      <w:proofErr w:type="gramEnd"/>
      <w:r w:rsidRPr="006136FF">
        <w:rPr>
          <w:rFonts w:asciiTheme="minorHAnsi" w:hAnsiTheme="minorHAnsi" w:cstheme="minorHAnsi"/>
          <w:color w:val="000000"/>
          <w:sz w:val="22"/>
          <w:szCs w:val="22"/>
          <w:lang w:eastAsia="en-US"/>
        </w:rPr>
        <w:t xml:space="preserve"> decisions made by the agency can be reviewed.</w:t>
      </w:r>
    </w:p>
    <w:p w14:paraId="6232C4AB"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sz w:val="22"/>
          <w:szCs w:val="22"/>
        </w:rPr>
        <w:t>2.2</w:t>
      </w:r>
      <w:r w:rsidRPr="006136FF">
        <w:rPr>
          <w:rFonts w:asciiTheme="minorHAnsi" w:hAnsiTheme="minorHAnsi" w:cstheme="minorHAnsi"/>
          <w:sz w:val="22"/>
          <w:szCs w:val="22"/>
        </w:rPr>
        <w:tab/>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stakeholders include:</w:t>
      </w:r>
    </w:p>
    <w:p w14:paraId="50AFAD83" w14:textId="77777777" w:rsidR="00B328F0" w:rsidRPr="006136FF" w:rsidRDefault="00B328F0" w:rsidP="00256AFB">
      <w:pPr>
        <w:numPr>
          <w:ilvl w:val="0"/>
          <w:numId w:val="14"/>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Customers and Customer representatives</w:t>
      </w:r>
    </w:p>
    <w:p w14:paraId="7EA048D0" w14:textId="77777777" w:rsidR="00B328F0" w:rsidRPr="006136FF" w:rsidRDefault="00B328F0" w:rsidP="00256AFB">
      <w:pPr>
        <w:numPr>
          <w:ilvl w:val="0"/>
          <w:numId w:val="14"/>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Businesses who wish to participate in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w:t>
      </w:r>
    </w:p>
    <w:p w14:paraId="661645AD" w14:textId="77777777" w:rsidR="00B328F0" w:rsidRPr="006136FF" w:rsidRDefault="00B328F0" w:rsidP="00256AFB">
      <w:pPr>
        <w:numPr>
          <w:ilvl w:val="0"/>
          <w:numId w:val="14"/>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Commonwealth, State and Territory governments (as Businesses), and</w:t>
      </w:r>
    </w:p>
    <w:p w14:paraId="7F7BF042" w14:textId="77777777" w:rsidR="00B328F0" w:rsidRPr="006136FF" w:rsidRDefault="00B328F0" w:rsidP="00256AFB">
      <w:pPr>
        <w:numPr>
          <w:ilvl w:val="0"/>
          <w:numId w:val="14"/>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Regulatory bodies. </w:t>
      </w:r>
    </w:p>
    <w:p w14:paraId="50BD2231" w14:textId="7E038A39" w:rsidR="00B328F0" w:rsidRPr="00FD6113" w:rsidRDefault="00FD6113" w:rsidP="00D62119">
      <w:pPr>
        <w:pStyle w:val="DHSHeadinglevel3"/>
        <w:rPr>
          <w:rFonts w:asciiTheme="minorHAnsi" w:hAnsiTheme="minorHAnsi" w:cstheme="minorHAnsi"/>
          <w:b/>
          <w:szCs w:val="28"/>
          <w:lang w:val="en-GB" w:eastAsia="en-US"/>
        </w:rPr>
      </w:pPr>
      <w:bookmarkStart w:id="6" w:name="_Toc391298219"/>
      <w:bookmarkStart w:id="7" w:name="_Toc33182970"/>
      <w:r>
        <w:rPr>
          <w:rFonts w:asciiTheme="minorHAnsi" w:hAnsiTheme="minorHAnsi" w:cstheme="minorHAnsi"/>
          <w:b/>
          <w:szCs w:val="28"/>
          <w:lang w:val="en-GB" w:eastAsia="en-US"/>
        </w:rPr>
        <w:t xml:space="preserve">3. </w:t>
      </w:r>
      <w:r w:rsidR="00B328F0" w:rsidRPr="00FD6113">
        <w:rPr>
          <w:rFonts w:asciiTheme="minorHAnsi" w:hAnsiTheme="minorHAnsi" w:cstheme="minorHAnsi"/>
          <w:b/>
          <w:szCs w:val="28"/>
          <w:lang w:val="en-GB" w:eastAsia="en-US"/>
        </w:rPr>
        <w:t>Information to support this Policy</w:t>
      </w:r>
      <w:bookmarkEnd w:id="6"/>
      <w:bookmarkEnd w:id="7"/>
    </w:p>
    <w:p w14:paraId="02D5825A"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sz w:val="22"/>
          <w:szCs w:val="22"/>
        </w:rPr>
        <w:t>3.1</w:t>
      </w:r>
      <w:r w:rsidRPr="006136FF">
        <w:rPr>
          <w:rFonts w:asciiTheme="minorHAnsi" w:hAnsiTheme="minorHAnsi" w:cstheme="minorHAnsi"/>
          <w:sz w:val="22"/>
          <w:szCs w:val="22"/>
        </w:rPr>
        <w:tab/>
        <w:t xml:space="preserve">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framework consists of:</w:t>
      </w:r>
    </w:p>
    <w:p w14:paraId="53F67449" w14:textId="77777777" w:rsidR="00B328F0" w:rsidRPr="006136FF" w:rsidRDefault="00B328F0" w:rsidP="00256AFB">
      <w:pPr>
        <w:numPr>
          <w:ilvl w:val="0"/>
          <w:numId w:val="13"/>
        </w:numPr>
        <w:tabs>
          <w:tab w:val="left" w:pos="140"/>
        </w:tabs>
        <w:spacing w:before="120" w:after="120" w:line="276" w:lineRule="auto"/>
        <w:ind w:left="1418" w:hanging="567"/>
        <w:rPr>
          <w:rFonts w:asciiTheme="minorHAnsi" w:hAnsiTheme="minorHAnsi" w:cstheme="minorHAnsi"/>
          <w:color w:val="000000"/>
          <w:sz w:val="22"/>
          <w:szCs w:val="22"/>
          <w:lang w:eastAsia="en-US"/>
        </w:rPr>
      </w:pPr>
      <w:r w:rsidRPr="006136FF">
        <w:rPr>
          <w:rFonts w:asciiTheme="minorHAnsi" w:hAnsiTheme="minorHAnsi" w:cstheme="minorHAnsi"/>
          <w:color w:val="000000"/>
          <w:sz w:val="22"/>
          <w:szCs w:val="22"/>
          <w:lang w:eastAsia="en-US"/>
        </w:rPr>
        <w:t>this Policy</w:t>
      </w:r>
    </w:p>
    <w:p w14:paraId="30D7FA33" w14:textId="77777777" w:rsidR="00B328F0" w:rsidRPr="006136FF" w:rsidRDefault="00B328F0" w:rsidP="00256AFB">
      <w:pPr>
        <w:numPr>
          <w:ilvl w:val="0"/>
          <w:numId w:val="13"/>
        </w:numPr>
        <w:tabs>
          <w:tab w:val="left" w:pos="140"/>
        </w:tabs>
        <w:spacing w:before="120" w:after="120" w:line="276" w:lineRule="auto"/>
        <w:ind w:left="1418" w:hanging="567"/>
        <w:rPr>
          <w:rFonts w:asciiTheme="minorHAnsi" w:hAnsiTheme="minorHAnsi" w:cstheme="minorHAnsi"/>
          <w:color w:val="000000"/>
          <w:sz w:val="22"/>
          <w:szCs w:val="22"/>
          <w:lang w:eastAsia="en-US"/>
        </w:rPr>
      </w:pPr>
      <w:r w:rsidRPr="006136FF">
        <w:rPr>
          <w:rFonts w:asciiTheme="minorHAnsi" w:hAnsiTheme="minorHAnsi" w:cstheme="minorHAnsi"/>
          <w:color w:val="000000"/>
          <w:sz w:val="22"/>
          <w:szCs w:val="22"/>
          <w:lang w:eastAsia="en-US"/>
        </w:rPr>
        <w:t xml:space="preserve">the </w:t>
      </w:r>
      <w:proofErr w:type="spellStart"/>
      <w:r w:rsidRPr="006136FF">
        <w:rPr>
          <w:rFonts w:asciiTheme="minorHAnsi" w:hAnsiTheme="minorHAnsi" w:cstheme="minorHAnsi"/>
          <w:color w:val="000000"/>
          <w:sz w:val="22"/>
          <w:szCs w:val="22"/>
          <w:lang w:eastAsia="en-US"/>
        </w:rPr>
        <w:t>CCeS</w:t>
      </w:r>
      <w:proofErr w:type="spellEnd"/>
      <w:r w:rsidRPr="006136FF">
        <w:rPr>
          <w:rFonts w:asciiTheme="minorHAnsi" w:hAnsiTheme="minorHAnsi" w:cstheme="minorHAnsi"/>
          <w:color w:val="000000"/>
          <w:sz w:val="22"/>
          <w:szCs w:val="22"/>
          <w:lang w:eastAsia="en-US"/>
        </w:rPr>
        <w:t xml:space="preserve"> Business Application</w:t>
      </w:r>
    </w:p>
    <w:p w14:paraId="68A653A9" w14:textId="77777777" w:rsidR="00B328F0" w:rsidRPr="006136FF" w:rsidRDefault="00B328F0" w:rsidP="00256AFB">
      <w:pPr>
        <w:numPr>
          <w:ilvl w:val="0"/>
          <w:numId w:val="13"/>
        </w:numPr>
        <w:tabs>
          <w:tab w:val="left" w:pos="140"/>
        </w:tabs>
        <w:spacing w:before="120" w:after="120" w:line="276" w:lineRule="auto"/>
        <w:ind w:left="1418" w:hanging="567"/>
        <w:rPr>
          <w:rFonts w:asciiTheme="minorHAnsi" w:hAnsiTheme="minorHAnsi" w:cstheme="minorHAnsi"/>
          <w:color w:val="000000"/>
          <w:sz w:val="22"/>
          <w:szCs w:val="22"/>
          <w:lang w:eastAsia="en-US"/>
        </w:rPr>
      </w:pPr>
      <w:r w:rsidRPr="006136FF">
        <w:rPr>
          <w:rFonts w:asciiTheme="minorHAnsi" w:hAnsiTheme="minorHAnsi" w:cstheme="minorHAnsi"/>
          <w:color w:val="000000"/>
          <w:sz w:val="22"/>
          <w:szCs w:val="22"/>
          <w:lang w:eastAsia="en-US"/>
        </w:rPr>
        <w:t xml:space="preserve">the </w:t>
      </w:r>
      <w:proofErr w:type="spellStart"/>
      <w:r w:rsidRPr="006136FF">
        <w:rPr>
          <w:rFonts w:asciiTheme="minorHAnsi" w:hAnsiTheme="minorHAnsi" w:cstheme="minorHAnsi"/>
          <w:color w:val="000000"/>
          <w:sz w:val="22"/>
          <w:szCs w:val="22"/>
          <w:lang w:eastAsia="en-US"/>
        </w:rPr>
        <w:t>CCeS</w:t>
      </w:r>
      <w:proofErr w:type="spellEnd"/>
      <w:r w:rsidRPr="006136FF">
        <w:rPr>
          <w:rFonts w:asciiTheme="minorHAnsi" w:hAnsiTheme="minorHAnsi" w:cstheme="minorHAnsi"/>
          <w:color w:val="000000"/>
          <w:sz w:val="22"/>
          <w:szCs w:val="22"/>
          <w:lang w:eastAsia="en-US"/>
        </w:rPr>
        <w:t xml:space="preserve"> Terms</w:t>
      </w:r>
    </w:p>
    <w:p w14:paraId="4FE47221" w14:textId="77777777" w:rsidR="00B328F0" w:rsidRPr="006136FF" w:rsidRDefault="00B328F0" w:rsidP="00256AFB">
      <w:pPr>
        <w:numPr>
          <w:ilvl w:val="0"/>
          <w:numId w:val="13"/>
        </w:numPr>
        <w:tabs>
          <w:tab w:val="left" w:pos="140"/>
        </w:tabs>
        <w:spacing w:before="120" w:after="120" w:line="276" w:lineRule="auto"/>
        <w:ind w:left="1418" w:hanging="567"/>
        <w:rPr>
          <w:rFonts w:asciiTheme="minorHAnsi" w:hAnsiTheme="minorHAnsi" w:cstheme="minorHAnsi"/>
          <w:color w:val="000000"/>
          <w:sz w:val="22"/>
          <w:szCs w:val="22"/>
          <w:u w:val="single"/>
          <w:lang w:eastAsia="en-US"/>
        </w:rPr>
      </w:pPr>
      <w:r w:rsidRPr="006136FF">
        <w:rPr>
          <w:rFonts w:asciiTheme="minorHAnsi" w:hAnsiTheme="minorHAnsi" w:cstheme="minorHAnsi"/>
          <w:color w:val="000000"/>
          <w:sz w:val="22"/>
          <w:szCs w:val="22"/>
          <w:lang w:eastAsia="en-US"/>
        </w:rPr>
        <w:t xml:space="preserve">the </w:t>
      </w:r>
      <w:proofErr w:type="spellStart"/>
      <w:r w:rsidRPr="006136FF">
        <w:rPr>
          <w:rFonts w:asciiTheme="minorHAnsi" w:hAnsiTheme="minorHAnsi" w:cstheme="minorHAnsi"/>
          <w:color w:val="000000"/>
          <w:sz w:val="22"/>
          <w:szCs w:val="22"/>
          <w:lang w:eastAsia="en-US"/>
        </w:rPr>
        <w:t>CCeS</w:t>
      </w:r>
      <w:proofErr w:type="spellEnd"/>
      <w:r w:rsidRPr="006136FF">
        <w:rPr>
          <w:rFonts w:asciiTheme="minorHAnsi" w:hAnsiTheme="minorHAnsi" w:cstheme="minorHAnsi"/>
          <w:color w:val="000000"/>
          <w:sz w:val="22"/>
          <w:szCs w:val="22"/>
          <w:lang w:eastAsia="en-US"/>
        </w:rPr>
        <w:t xml:space="preserve"> Procedural Guide, and</w:t>
      </w:r>
      <w:r w:rsidRPr="006136FF">
        <w:rPr>
          <w:rFonts w:asciiTheme="minorHAnsi" w:hAnsiTheme="minorHAnsi" w:cstheme="minorHAnsi"/>
          <w:color w:val="000000"/>
          <w:sz w:val="22"/>
          <w:szCs w:val="22"/>
          <w:u w:val="single"/>
          <w:lang w:eastAsia="en-US"/>
        </w:rPr>
        <w:t xml:space="preserve"> </w:t>
      </w:r>
    </w:p>
    <w:p w14:paraId="09FB3FDF" w14:textId="77777777" w:rsidR="00B328F0" w:rsidRPr="006136FF" w:rsidRDefault="00B328F0" w:rsidP="00256AFB">
      <w:pPr>
        <w:numPr>
          <w:ilvl w:val="0"/>
          <w:numId w:val="13"/>
        </w:numPr>
        <w:tabs>
          <w:tab w:val="left" w:pos="140"/>
        </w:tabs>
        <w:spacing w:before="120" w:after="120" w:line="276" w:lineRule="auto"/>
        <w:ind w:left="1418" w:hanging="567"/>
        <w:rPr>
          <w:rFonts w:asciiTheme="minorHAnsi" w:hAnsiTheme="minorHAnsi" w:cstheme="minorHAnsi"/>
          <w:color w:val="000000"/>
          <w:szCs w:val="22"/>
          <w:lang w:eastAsia="en-US"/>
        </w:rPr>
      </w:pPr>
      <w:proofErr w:type="gramStart"/>
      <w:r w:rsidRPr="006136FF">
        <w:rPr>
          <w:rFonts w:asciiTheme="minorHAnsi" w:hAnsiTheme="minorHAnsi" w:cstheme="minorHAnsi"/>
          <w:color w:val="000000"/>
          <w:sz w:val="22"/>
          <w:szCs w:val="22"/>
          <w:lang w:eastAsia="en-US"/>
        </w:rPr>
        <w:t>an</w:t>
      </w:r>
      <w:proofErr w:type="gramEnd"/>
      <w:r w:rsidRPr="006136FF">
        <w:rPr>
          <w:rFonts w:asciiTheme="minorHAnsi" w:hAnsiTheme="minorHAnsi" w:cstheme="minorHAnsi"/>
          <w:color w:val="000000"/>
          <w:sz w:val="22"/>
          <w:szCs w:val="22"/>
          <w:lang w:eastAsia="en-US"/>
        </w:rPr>
        <w:t xml:space="preserve"> Approval letter that may contain conditions of approval, or additional Terms that a Business must agree to before being approved to use </w:t>
      </w:r>
      <w:proofErr w:type="spellStart"/>
      <w:r w:rsidRPr="006136FF">
        <w:rPr>
          <w:rFonts w:asciiTheme="minorHAnsi" w:hAnsiTheme="minorHAnsi" w:cstheme="minorHAnsi"/>
          <w:color w:val="000000"/>
          <w:sz w:val="22"/>
          <w:szCs w:val="22"/>
          <w:lang w:eastAsia="en-US"/>
        </w:rPr>
        <w:t>CCeS</w:t>
      </w:r>
      <w:proofErr w:type="spellEnd"/>
      <w:r w:rsidRPr="006136FF">
        <w:rPr>
          <w:rFonts w:asciiTheme="minorHAnsi" w:hAnsiTheme="minorHAnsi" w:cstheme="minorHAnsi"/>
          <w:color w:val="000000"/>
          <w:sz w:val="22"/>
          <w:szCs w:val="22"/>
          <w:lang w:eastAsia="en-US"/>
        </w:rPr>
        <w:t>.</w:t>
      </w:r>
    </w:p>
    <w:p w14:paraId="06CE065D"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sz w:val="22"/>
          <w:szCs w:val="22"/>
        </w:rPr>
        <w:t>3.2</w:t>
      </w:r>
      <w:r w:rsidRPr="006136FF">
        <w:rPr>
          <w:rFonts w:asciiTheme="minorHAnsi" w:hAnsiTheme="minorHAnsi" w:cstheme="minorHAnsi"/>
          <w:sz w:val="22"/>
          <w:szCs w:val="22"/>
        </w:rPr>
        <w:tab/>
        <w:t xml:space="preserve">These documents, excluding the Approval letter, and additional information about the </w:t>
      </w:r>
      <w:hyperlink r:id="rId11" w:history="1">
        <w:proofErr w:type="spellStart"/>
        <w:r w:rsidRPr="006136FF">
          <w:rPr>
            <w:rFonts w:asciiTheme="minorHAnsi" w:hAnsiTheme="minorHAnsi" w:cstheme="minorHAnsi"/>
            <w:color w:val="0000FF"/>
            <w:sz w:val="22"/>
            <w:szCs w:val="22"/>
            <w:u w:val="single"/>
          </w:rPr>
          <w:t>CCeS</w:t>
        </w:r>
        <w:proofErr w:type="spellEnd"/>
      </w:hyperlink>
      <w:r w:rsidRPr="006136FF">
        <w:rPr>
          <w:rFonts w:asciiTheme="minorHAnsi" w:hAnsiTheme="minorHAnsi" w:cstheme="minorHAnsi"/>
          <w:sz w:val="22"/>
          <w:szCs w:val="22"/>
        </w:rPr>
        <w:t xml:space="preserve"> framework, are available on the Services Australia website.</w:t>
      </w:r>
    </w:p>
    <w:p w14:paraId="28D6C1AD" w14:textId="77777777" w:rsidR="00B328F0" w:rsidRPr="006136FF" w:rsidRDefault="00B328F0" w:rsidP="00B328F0">
      <w:pPr>
        <w:rPr>
          <w:rFonts w:asciiTheme="minorHAnsi" w:hAnsiTheme="minorHAnsi" w:cstheme="minorHAnsi"/>
          <w:sz w:val="22"/>
          <w:szCs w:val="22"/>
        </w:rPr>
      </w:pPr>
    </w:p>
    <w:p w14:paraId="51D0E3E9" w14:textId="77777777" w:rsidR="00B328F0" w:rsidRPr="006136FF" w:rsidRDefault="00B328F0" w:rsidP="00B328F0">
      <w:pPr>
        <w:spacing w:after="200"/>
        <w:rPr>
          <w:rFonts w:asciiTheme="minorHAnsi" w:hAnsiTheme="minorHAnsi" w:cstheme="minorHAnsi"/>
          <w:sz w:val="22"/>
          <w:szCs w:val="22"/>
          <w:lang w:eastAsia="en-US"/>
        </w:rPr>
      </w:pPr>
      <w:r w:rsidRPr="006136FF">
        <w:rPr>
          <w:rFonts w:asciiTheme="minorHAnsi" w:hAnsiTheme="minorHAnsi" w:cstheme="minorHAnsi"/>
          <w:sz w:val="22"/>
          <w:szCs w:val="22"/>
        </w:rPr>
        <w:t>3.3</w:t>
      </w:r>
      <w:r w:rsidRPr="006136FF">
        <w:rPr>
          <w:rFonts w:asciiTheme="minorHAnsi" w:hAnsiTheme="minorHAnsi" w:cstheme="minorHAnsi"/>
          <w:sz w:val="22"/>
          <w:szCs w:val="22"/>
        </w:rPr>
        <w:tab/>
        <w:t>The agency may change this Policy, and the supporting documentation, at any time by publishing an updated version to the Services Australia website.</w:t>
      </w:r>
    </w:p>
    <w:p w14:paraId="4B25E8F9" w14:textId="77777777" w:rsidR="00D13B1A" w:rsidRDefault="00B328F0" w:rsidP="00D13B1A">
      <w:pPr>
        <w:rPr>
          <w:rFonts w:asciiTheme="minorHAnsi" w:hAnsiTheme="minorHAnsi" w:cstheme="minorHAnsi"/>
          <w:sz w:val="22"/>
          <w:szCs w:val="22"/>
        </w:rPr>
      </w:pPr>
      <w:r w:rsidRPr="006136FF">
        <w:rPr>
          <w:rFonts w:asciiTheme="minorHAnsi" w:hAnsiTheme="minorHAnsi" w:cstheme="minorHAnsi"/>
          <w:sz w:val="22"/>
          <w:szCs w:val="22"/>
        </w:rPr>
        <w:t>3.4</w:t>
      </w:r>
      <w:r w:rsidRPr="006136FF">
        <w:rPr>
          <w:rFonts w:asciiTheme="minorHAnsi" w:hAnsiTheme="minorHAnsi" w:cstheme="minorHAnsi"/>
          <w:sz w:val="22"/>
          <w:szCs w:val="22"/>
        </w:rPr>
        <w:tab/>
        <w:t>This Policy is supported by the social security, veterans’ affairs and privacy laws that regulate the agency’s handling of Customer information. Under those laws, the agency is permitted to disclose Customer information to third parties when the Customer has provided consent for it to do so.</w:t>
      </w:r>
      <w:bookmarkStart w:id="8" w:name="_Toc398631257"/>
      <w:bookmarkStart w:id="9" w:name="_Toc412629712"/>
      <w:bookmarkStart w:id="10" w:name="_Toc33182971"/>
      <w:bookmarkStart w:id="11" w:name="_Toc391298220"/>
      <w:bookmarkEnd w:id="8"/>
    </w:p>
    <w:p w14:paraId="74171B5D" w14:textId="77777777" w:rsidR="00D13B1A" w:rsidRDefault="00D13B1A" w:rsidP="00D13B1A">
      <w:pPr>
        <w:rPr>
          <w:rFonts w:asciiTheme="minorHAnsi" w:hAnsiTheme="minorHAnsi" w:cstheme="minorHAnsi"/>
          <w:sz w:val="22"/>
          <w:szCs w:val="22"/>
        </w:rPr>
      </w:pPr>
    </w:p>
    <w:p w14:paraId="694C6132" w14:textId="77777777" w:rsidR="00D13B1A" w:rsidRDefault="00D13B1A" w:rsidP="00D13B1A">
      <w:pPr>
        <w:rPr>
          <w:rFonts w:asciiTheme="minorHAnsi" w:hAnsiTheme="minorHAnsi" w:cstheme="minorHAnsi"/>
          <w:sz w:val="22"/>
          <w:szCs w:val="22"/>
        </w:rPr>
      </w:pPr>
    </w:p>
    <w:p w14:paraId="5155D44E" w14:textId="77777777" w:rsidR="00D13B1A" w:rsidRDefault="00D13B1A" w:rsidP="00D13B1A">
      <w:pPr>
        <w:rPr>
          <w:rFonts w:asciiTheme="minorHAnsi" w:hAnsiTheme="minorHAnsi" w:cstheme="minorHAnsi"/>
          <w:sz w:val="22"/>
          <w:szCs w:val="22"/>
        </w:rPr>
      </w:pPr>
    </w:p>
    <w:p w14:paraId="107C7366" w14:textId="77777777" w:rsidR="00D13B1A" w:rsidRDefault="00D13B1A" w:rsidP="00D13B1A">
      <w:pPr>
        <w:rPr>
          <w:rFonts w:asciiTheme="minorHAnsi" w:hAnsiTheme="minorHAnsi" w:cstheme="minorHAnsi"/>
          <w:sz w:val="22"/>
          <w:szCs w:val="22"/>
        </w:rPr>
      </w:pPr>
    </w:p>
    <w:p w14:paraId="14A0E8CC" w14:textId="77777777" w:rsidR="00D13B1A" w:rsidRDefault="00D13B1A" w:rsidP="00D13B1A">
      <w:pPr>
        <w:rPr>
          <w:rFonts w:asciiTheme="minorHAnsi" w:hAnsiTheme="minorHAnsi" w:cstheme="minorHAnsi"/>
          <w:sz w:val="22"/>
          <w:szCs w:val="22"/>
        </w:rPr>
      </w:pPr>
    </w:p>
    <w:p w14:paraId="15181EA6" w14:textId="2C6AB4A5" w:rsidR="00B328F0" w:rsidRPr="00D13B1A" w:rsidRDefault="00B328F0" w:rsidP="00D13B1A">
      <w:pPr>
        <w:pStyle w:val="DHSHeadinglevel2"/>
        <w:rPr>
          <w:sz w:val="22"/>
          <w:szCs w:val="22"/>
          <w:lang w:eastAsia="en-US"/>
        </w:rPr>
      </w:pPr>
      <w:r w:rsidRPr="00D62119">
        <w:rPr>
          <w:lang w:val="en-GB" w:eastAsia="en-US"/>
        </w:rPr>
        <w:lastRenderedPageBreak/>
        <w:t xml:space="preserve">What a Business should consider before applying to use </w:t>
      </w:r>
      <w:bookmarkEnd w:id="9"/>
      <w:proofErr w:type="spellStart"/>
      <w:r w:rsidRPr="00D62119">
        <w:rPr>
          <w:lang w:val="en-GB" w:eastAsia="en-US"/>
        </w:rPr>
        <w:t>CCeS</w:t>
      </w:r>
      <w:bookmarkEnd w:id="10"/>
      <w:proofErr w:type="spellEnd"/>
    </w:p>
    <w:p w14:paraId="595C877E" w14:textId="6C5FA7B1" w:rsidR="00B328F0" w:rsidRPr="00942D5D" w:rsidRDefault="00FD6113" w:rsidP="00942D5D">
      <w:pPr>
        <w:pStyle w:val="DHSHeadinglevel3"/>
        <w:rPr>
          <w:rFonts w:asciiTheme="minorHAnsi" w:hAnsiTheme="minorHAnsi" w:cstheme="minorHAnsi"/>
          <w:b/>
          <w:lang w:val="en-GB" w:eastAsia="en-US"/>
        </w:rPr>
      </w:pPr>
      <w:bookmarkStart w:id="12" w:name="_Toc33182972"/>
      <w:r>
        <w:rPr>
          <w:b/>
          <w:bCs w:val="0"/>
          <w:sz w:val="22"/>
          <w:szCs w:val="22"/>
          <w:lang w:val="en-GB" w:eastAsia="en-US"/>
        </w:rPr>
        <w:t xml:space="preserve">4. </w:t>
      </w:r>
      <w:proofErr w:type="gramStart"/>
      <w:r w:rsidR="00B328F0" w:rsidRPr="00942D5D">
        <w:rPr>
          <w:rFonts w:asciiTheme="minorHAnsi" w:hAnsiTheme="minorHAnsi" w:cstheme="minorHAnsi"/>
          <w:b/>
          <w:lang w:val="en-GB" w:eastAsia="en-US"/>
        </w:rPr>
        <w:t>About</w:t>
      </w:r>
      <w:proofErr w:type="gramEnd"/>
      <w:r w:rsidR="00B328F0" w:rsidRPr="00942D5D">
        <w:rPr>
          <w:rFonts w:asciiTheme="minorHAnsi" w:hAnsiTheme="minorHAnsi" w:cstheme="minorHAnsi"/>
          <w:b/>
          <w:lang w:val="en-GB" w:eastAsia="en-US"/>
        </w:rPr>
        <w:t xml:space="preserve"> </w:t>
      </w:r>
      <w:proofErr w:type="spellStart"/>
      <w:r w:rsidR="00B328F0" w:rsidRPr="00942D5D">
        <w:rPr>
          <w:rFonts w:asciiTheme="minorHAnsi" w:hAnsiTheme="minorHAnsi" w:cstheme="minorHAnsi"/>
          <w:b/>
          <w:lang w:val="en-GB" w:eastAsia="en-US"/>
        </w:rPr>
        <w:t>CCeS</w:t>
      </w:r>
      <w:bookmarkEnd w:id="12"/>
      <w:proofErr w:type="spellEnd"/>
    </w:p>
    <w:p w14:paraId="4DC6C7A9" w14:textId="77777777" w:rsidR="00B328F0" w:rsidRPr="006136FF" w:rsidRDefault="00B328F0" w:rsidP="00B328F0">
      <w:pPr>
        <w:spacing w:after="200" w:line="276" w:lineRule="auto"/>
        <w:rPr>
          <w:rFonts w:asciiTheme="minorHAnsi" w:hAnsiTheme="minorHAnsi" w:cstheme="minorHAnsi"/>
          <w:sz w:val="22"/>
          <w:szCs w:val="22"/>
        </w:rPr>
      </w:pPr>
      <w:r w:rsidRPr="006136FF">
        <w:rPr>
          <w:rFonts w:asciiTheme="minorHAnsi" w:hAnsiTheme="minorHAnsi" w:cstheme="minorHAnsi"/>
          <w:sz w:val="22"/>
          <w:szCs w:val="22"/>
        </w:rPr>
        <w:t>4.1</w:t>
      </w:r>
      <w:r w:rsidRPr="006136FF">
        <w:rPr>
          <w:rFonts w:asciiTheme="minorHAnsi" w:hAnsiTheme="minorHAnsi" w:cstheme="minorHAnsi"/>
          <w:sz w:val="22"/>
          <w:szCs w:val="22"/>
        </w:rPr>
        <w:tab/>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is a secure online service that </w:t>
      </w:r>
      <w:r w:rsidRPr="006136FF">
        <w:rPr>
          <w:rFonts w:asciiTheme="minorHAnsi" w:hAnsiTheme="minorHAnsi" w:cstheme="minorHAnsi"/>
          <w:sz w:val="22"/>
          <w:szCs w:val="22"/>
          <w:lang w:eastAsia="en-US"/>
        </w:rPr>
        <w:t xml:space="preserve">provides an efficient and effective method for Businesses to confirm a Customer’s entitlement to a Concession, Rebate or Service it provides.  </w:t>
      </w:r>
    </w:p>
    <w:p w14:paraId="5DE684E5" w14:textId="77777777" w:rsidR="00B328F0" w:rsidRPr="006136FF" w:rsidRDefault="00B328F0" w:rsidP="00B328F0">
      <w:pPr>
        <w:spacing w:after="200" w:line="276" w:lineRule="auto"/>
        <w:rPr>
          <w:rFonts w:asciiTheme="minorHAnsi" w:hAnsiTheme="minorHAnsi" w:cstheme="minorHAnsi"/>
          <w:sz w:val="22"/>
          <w:szCs w:val="22"/>
        </w:rPr>
      </w:pPr>
      <w:r w:rsidRPr="006136FF">
        <w:rPr>
          <w:rFonts w:asciiTheme="minorHAnsi" w:hAnsiTheme="minorHAnsi" w:cstheme="minorHAnsi"/>
          <w:sz w:val="22"/>
          <w:szCs w:val="22"/>
        </w:rPr>
        <w:t>4.2</w:t>
      </w:r>
      <w:r w:rsidRPr="006136FF">
        <w:rPr>
          <w:rFonts w:asciiTheme="minorHAnsi" w:hAnsiTheme="minorHAnsi" w:cstheme="minorHAnsi"/>
          <w:sz w:val="22"/>
          <w:szCs w:val="22"/>
        </w:rPr>
        <w:tab/>
        <w:t xml:space="preserve">Currently, there are three confirmation </w:t>
      </w:r>
      <w:proofErr w:type="spellStart"/>
      <w:r w:rsidRPr="006136FF">
        <w:rPr>
          <w:rFonts w:asciiTheme="minorHAnsi" w:hAnsiTheme="minorHAnsi" w:cstheme="minorHAnsi"/>
          <w:sz w:val="22"/>
          <w:szCs w:val="22"/>
        </w:rPr>
        <w:t>eServices</w:t>
      </w:r>
      <w:proofErr w:type="spellEnd"/>
      <w:r w:rsidRPr="006136FF">
        <w:rPr>
          <w:rFonts w:asciiTheme="minorHAnsi" w:hAnsiTheme="minorHAnsi" w:cstheme="minorHAnsi"/>
          <w:sz w:val="22"/>
          <w:szCs w:val="22"/>
        </w:rPr>
        <w:t xml:space="preserve"> available: </w:t>
      </w:r>
    </w:p>
    <w:p w14:paraId="6F85319C" w14:textId="77777777" w:rsidR="00B328F0" w:rsidRPr="006136FF" w:rsidRDefault="00B328F0" w:rsidP="00256AFB">
      <w:pPr>
        <w:numPr>
          <w:ilvl w:val="0"/>
          <w:numId w:val="18"/>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
          <w:bCs/>
          <w:color w:val="000000"/>
          <w:sz w:val="22"/>
          <w:szCs w:val="22"/>
          <w:lang w:eastAsia="en-US"/>
        </w:rPr>
        <w:t>the Customer Confirmation eService</w:t>
      </w:r>
      <w:r w:rsidRPr="006136FF">
        <w:rPr>
          <w:rFonts w:asciiTheme="minorHAnsi" w:hAnsiTheme="minorHAnsi" w:cstheme="minorHAnsi"/>
          <w:bCs/>
          <w:color w:val="000000"/>
          <w:sz w:val="22"/>
          <w:szCs w:val="22"/>
          <w:lang w:eastAsia="en-US"/>
        </w:rPr>
        <w:t xml:space="preserve"> confirms a Customer’s details such as their name, address and payment type, and concession card status</w:t>
      </w:r>
    </w:p>
    <w:p w14:paraId="63CD2781" w14:textId="77777777" w:rsidR="00B328F0" w:rsidRPr="006136FF" w:rsidRDefault="00B328F0" w:rsidP="00256AFB">
      <w:pPr>
        <w:numPr>
          <w:ilvl w:val="0"/>
          <w:numId w:val="18"/>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
          <w:bCs/>
          <w:color w:val="000000"/>
          <w:sz w:val="22"/>
          <w:szCs w:val="22"/>
          <w:lang w:eastAsia="en-US"/>
        </w:rPr>
        <w:t>the Income Confirmation</w:t>
      </w:r>
      <w:r w:rsidRPr="006136FF">
        <w:rPr>
          <w:rFonts w:asciiTheme="minorHAnsi" w:hAnsiTheme="minorHAnsi" w:cstheme="minorHAnsi"/>
          <w:bCs/>
          <w:color w:val="000000"/>
          <w:sz w:val="22"/>
          <w:szCs w:val="22"/>
          <w:lang w:eastAsia="en-US"/>
        </w:rPr>
        <w:t xml:space="preserve"> </w:t>
      </w:r>
      <w:r w:rsidRPr="006136FF">
        <w:rPr>
          <w:rFonts w:asciiTheme="minorHAnsi" w:hAnsiTheme="minorHAnsi" w:cstheme="minorHAnsi"/>
          <w:b/>
          <w:bCs/>
          <w:color w:val="000000"/>
          <w:sz w:val="22"/>
          <w:szCs w:val="22"/>
          <w:lang w:eastAsia="en-US"/>
        </w:rPr>
        <w:t xml:space="preserve">eService </w:t>
      </w:r>
      <w:r w:rsidRPr="006136FF">
        <w:rPr>
          <w:rFonts w:asciiTheme="minorHAnsi" w:hAnsiTheme="minorHAnsi" w:cstheme="minorHAnsi"/>
          <w:bCs/>
          <w:color w:val="000000"/>
          <w:sz w:val="22"/>
          <w:szCs w:val="22"/>
          <w:lang w:eastAsia="en-US"/>
        </w:rPr>
        <w:t>confirms a Customer’s income, asset and payment details</w:t>
      </w:r>
    </w:p>
    <w:p w14:paraId="50716730" w14:textId="77777777" w:rsidR="00B328F0" w:rsidRPr="006136FF" w:rsidRDefault="00B328F0" w:rsidP="00256AFB">
      <w:pPr>
        <w:numPr>
          <w:ilvl w:val="0"/>
          <w:numId w:val="18"/>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70C0"/>
          <w:sz w:val="22"/>
          <w:szCs w:val="22"/>
          <w:lang w:eastAsia="en-US"/>
        </w:rPr>
      </w:pPr>
      <w:proofErr w:type="gramStart"/>
      <w:r w:rsidRPr="006136FF">
        <w:rPr>
          <w:rFonts w:asciiTheme="minorHAnsi" w:hAnsiTheme="minorHAnsi" w:cstheme="minorHAnsi"/>
          <w:b/>
          <w:bCs/>
          <w:color w:val="000000"/>
          <w:sz w:val="22"/>
          <w:szCs w:val="22"/>
          <w:lang w:eastAsia="en-US"/>
        </w:rPr>
        <w:t>the</w:t>
      </w:r>
      <w:proofErr w:type="gramEnd"/>
      <w:r w:rsidRPr="006136FF">
        <w:rPr>
          <w:rFonts w:asciiTheme="minorHAnsi" w:hAnsiTheme="minorHAnsi" w:cstheme="minorHAnsi"/>
          <w:b/>
          <w:bCs/>
          <w:color w:val="000000"/>
          <w:sz w:val="22"/>
          <w:szCs w:val="22"/>
          <w:lang w:eastAsia="en-US"/>
        </w:rPr>
        <w:t xml:space="preserve"> Superannuation Confirmation</w:t>
      </w:r>
      <w:r w:rsidRPr="006136FF">
        <w:rPr>
          <w:rFonts w:asciiTheme="minorHAnsi" w:hAnsiTheme="minorHAnsi" w:cstheme="minorHAnsi"/>
          <w:bCs/>
          <w:color w:val="000000"/>
          <w:sz w:val="22"/>
          <w:szCs w:val="22"/>
          <w:lang w:eastAsia="en-US"/>
        </w:rPr>
        <w:t xml:space="preserve"> </w:t>
      </w:r>
      <w:r w:rsidRPr="006136FF">
        <w:rPr>
          <w:rFonts w:asciiTheme="minorHAnsi" w:hAnsiTheme="minorHAnsi" w:cstheme="minorHAnsi"/>
          <w:b/>
          <w:bCs/>
          <w:color w:val="000000"/>
          <w:sz w:val="22"/>
          <w:szCs w:val="22"/>
          <w:lang w:eastAsia="en-US"/>
        </w:rPr>
        <w:t>eService</w:t>
      </w:r>
      <w:r w:rsidRPr="006136FF">
        <w:rPr>
          <w:rFonts w:asciiTheme="minorHAnsi" w:hAnsiTheme="minorHAnsi" w:cstheme="minorHAnsi"/>
          <w:bCs/>
          <w:color w:val="000000"/>
          <w:sz w:val="22"/>
          <w:szCs w:val="22"/>
          <w:lang w:eastAsia="en-US"/>
        </w:rPr>
        <w:t xml:space="preserve"> confirms if a Customer has been in receipt of a Centrelink payment for a specified period in order to assist with early release of superannuation in the event of financial hardship</w:t>
      </w:r>
      <w:bookmarkStart w:id="13" w:name="_Toc391298221"/>
      <w:r w:rsidRPr="006136FF">
        <w:rPr>
          <w:rFonts w:asciiTheme="minorHAnsi" w:hAnsiTheme="minorHAnsi" w:cstheme="minorHAnsi"/>
          <w:bCs/>
          <w:color w:val="000000"/>
          <w:sz w:val="22"/>
          <w:szCs w:val="22"/>
          <w:lang w:eastAsia="en-US"/>
        </w:rPr>
        <w:t>.</w:t>
      </w:r>
    </w:p>
    <w:p w14:paraId="299088C9" w14:textId="20CD2DAD" w:rsidR="00B328F0" w:rsidRPr="00C26D30" w:rsidRDefault="00FD6113" w:rsidP="00C26D30">
      <w:pPr>
        <w:pStyle w:val="DHSHeadinglevel3"/>
        <w:rPr>
          <w:rFonts w:asciiTheme="minorHAnsi" w:hAnsiTheme="minorHAnsi" w:cstheme="minorHAnsi"/>
          <w:b/>
          <w:lang w:val="en-GB" w:eastAsia="en-US"/>
        </w:rPr>
      </w:pPr>
      <w:bookmarkStart w:id="14" w:name="_Toc33182973"/>
      <w:bookmarkEnd w:id="13"/>
      <w:r>
        <w:rPr>
          <w:rFonts w:asciiTheme="minorHAnsi" w:hAnsiTheme="minorHAnsi" w:cstheme="minorHAnsi"/>
          <w:b/>
          <w:lang w:val="en-GB" w:eastAsia="en-US"/>
        </w:rPr>
        <w:t xml:space="preserve">5. </w:t>
      </w:r>
      <w:r w:rsidR="00B328F0" w:rsidRPr="00C26D30">
        <w:rPr>
          <w:rFonts w:asciiTheme="minorHAnsi" w:hAnsiTheme="minorHAnsi" w:cstheme="minorHAnsi"/>
          <w:b/>
          <w:lang w:val="en-GB" w:eastAsia="en-US"/>
        </w:rPr>
        <w:t xml:space="preserve">The objective of </w:t>
      </w:r>
      <w:proofErr w:type="spellStart"/>
      <w:r w:rsidR="00B328F0" w:rsidRPr="00C26D30">
        <w:rPr>
          <w:rFonts w:asciiTheme="minorHAnsi" w:hAnsiTheme="minorHAnsi" w:cstheme="minorHAnsi"/>
          <w:b/>
          <w:lang w:val="en-GB" w:eastAsia="en-US"/>
        </w:rPr>
        <w:t>Centrelink</w:t>
      </w:r>
      <w:proofErr w:type="spellEnd"/>
      <w:r w:rsidR="00B328F0" w:rsidRPr="00C26D30">
        <w:rPr>
          <w:rFonts w:asciiTheme="minorHAnsi" w:hAnsiTheme="minorHAnsi" w:cstheme="minorHAnsi"/>
          <w:b/>
          <w:lang w:val="en-GB" w:eastAsia="en-US"/>
        </w:rPr>
        <w:t xml:space="preserve"> Confirmation </w:t>
      </w:r>
      <w:proofErr w:type="spellStart"/>
      <w:r w:rsidR="00B328F0" w:rsidRPr="00C26D30">
        <w:rPr>
          <w:rFonts w:asciiTheme="minorHAnsi" w:hAnsiTheme="minorHAnsi" w:cstheme="minorHAnsi"/>
          <w:b/>
          <w:lang w:val="en-GB" w:eastAsia="en-US"/>
        </w:rPr>
        <w:t>eServices</w:t>
      </w:r>
      <w:bookmarkEnd w:id="14"/>
      <w:proofErr w:type="spellEnd"/>
    </w:p>
    <w:p w14:paraId="28DC5386" w14:textId="77777777" w:rsidR="00B328F0" w:rsidRPr="006136FF" w:rsidRDefault="00B328F0" w:rsidP="00B328F0">
      <w:pPr>
        <w:spacing w:after="200" w:line="276" w:lineRule="auto"/>
        <w:rPr>
          <w:rFonts w:asciiTheme="minorHAnsi" w:hAnsiTheme="minorHAnsi" w:cstheme="minorHAnsi"/>
          <w:sz w:val="22"/>
          <w:szCs w:val="22"/>
        </w:rPr>
      </w:pPr>
      <w:r w:rsidRPr="006136FF">
        <w:rPr>
          <w:rFonts w:asciiTheme="minorHAnsi" w:hAnsiTheme="minorHAnsi" w:cstheme="minorHAnsi"/>
          <w:sz w:val="22"/>
          <w:szCs w:val="22"/>
        </w:rPr>
        <w:t>5.1</w:t>
      </w:r>
      <w:r w:rsidRPr="006136FF">
        <w:rPr>
          <w:rFonts w:asciiTheme="minorHAnsi" w:hAnsiTheme="minorHAnsi" w:cstheme="minorHAnsi"/>
          <w:sz w:val="22"/>
          <w:szCs w:val="22"/>
        </w:rPr>
        <w:tab/>
        <w:t xml:space="preserve">The objective of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is to provide an electronic channel to allow real time requests for, and provision of, Customer information. In achieving this objective,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w:t>
      </w:r>
    </w:p>
    <w:p w14:paraId="277D009E" w14:textId="77777777" w:rsidR="00B328F0" w:rsidRPr="006136FF" w:rsidRDefault="00B328F0" w:rsidP="00256AFB">
      <w:pPr>
        <w:numPr>
          <w:ilvl w:val="0"/>
          <w:numId w:val="19"/>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enables Businesses to validate Customer circumstances directly with the agency, removing the need for the Customer to approach the agency for the required information</w:t>
      </w:r>
    </w:p>
    <w:p w14:paraId="018D6513" w14:textId="77777777" w:rsidR="00B328F0" w:rsidRPr="006136FF" w:rsidRDefault="00B328F0" w:rsidP="00256AFB">
      <w:pPr>
        <w:numPr>
          <w:ilvl w:val="0"/>
          <w:numId w:val="19"/>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protects the Customer’s personal and protected information by delivering, through a secure online system, only the minimum amount of Customer information required for confirmation of eligibility for a Concession, Rebate or Service</w:t>
      </w:r>
    </w:p>
    <w:p w14:paraId="286B3BCE" w14:textId="77777777" w:rsidR="00B328F0" w:rsidRPr="006136FF" w:rsidRDefault="00B328F0" w:rsidP="00256AFB">
      <w:pPr>
        <w:numPr>
          <w:ilvl w:val="0"/>
          <w:numId w:val="19"/>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proofErr w:type="gramStart"/>
      <w:r w:rsidRPr="006136FF">
        <w:rPr>
          <w:rFonts w:asciiTheme="minorHAnsi" w:hAnsiTheme="minorHAnsi" w:cstheme="minorHAnsi"/>
          <w:bCs/>
          <w:color w:val="000000"/>
          <w:sz w:val="22"/>
          <w:szCs w:val="22"/>
          <w:lang w:eastAsia="en-US"/>
        </w:rPr>
        <w:t>protects</w:t>
      </w:r>
      <w:proofErr w:type="gramEnd"/>
      <w:r w:rsidRPr="006136FF">
        <w:rPr>
          <w:rFonts w:asciiTheme="minorHAnsi" w:hAnsiTheme="minorHAnsi" w:cstheme="minorHAnsi"/>
          <w:bCs/>
          <w:color w:val="000000"/>
          <w:sz w:val="22"/>
          <w:szCs w:val="22"/>
          <w:lang w:eastAsia="en-US"/>
        </w:rPr>
        <w:t xml:space="preserve"> Customer information from loss or misuse</w:t>
      </w:r>
      <w:bookmarkStart w:id="15" w:name="_Toc391298222"/>
      <w:bookmarkEnd w:id="11"/>
      <w:r w:rsidRPr="006136FF">
        <w:rPr>
          <w:rFonts w:asciiTheme="minorHAnsi" w:hAnsiTheme="minorHAnsi" w:cstheme="minorHAnsi"/>
          <w:bCs/>
          <w:color w:val="000000"/>
          <w:sz w:val="22"/>
          <w:szCs w:val="22"/>
          <w:lang w:eastAsia="en-US"/>
        </w:rPr>
        <w:t>.</w:t>
      </w:r>
    </w:p>
    <w:p w14:paraId="34E226A1" w14:textId="5DBE3EB1" w:rsidR="00B328F0" w:rsidRPr="00B75C10" w:rsidRDefault="00FD6113" w:rsidP="00B75C10">
      <w:pPr>
        <w:pStyle w:val="DHSHeadinglevel3"/>
        <w:rPr>
          <w:rFonts w:asciiTheme="minorHAnsi" w:hAnsiTheme="minorHAnsi" w:cstheme="minorHAnsi"/>
          <w:b/>
          <w:szCs w:val="28"/>
          <w:lang w:val="en-GB" w:eastAsia="en-US"/>
        </w:rPr>
      </w:pPr>
      <w:bookmarkStart w:id="16" w:name="_Toc33182974"/>
      <w:r>
        <w:rPr>
          <w:rFonts w:asciiTheme="minorHAnsi" w:hAnsiTheme="minorHAnsi" w:cstheme="minorHAnsi"/>
          <w:b/>
          <w:szCs w:val="28"/>
          <w:lang w:val="en-GB" w:eastAsia="en-US"/>
        </w:rPr>
        <w:t xml:space="preserve">6. </w:t>
      </w:r>
      <w:r w:rsidR="00B328F0" w:rsidRPr="00B75C10">
        <w:rPr>
          <w:rFonts w:asciiTheme="minorHAnsi" w:hAnsiTheme="minorHAnsi" w:cstheme="minorHAnsi"/>
          <w:b/>
          <w:szCs w:val="28"/>
          <w:lang w:val="en-GB" w:eastAsia="en-US"/>
        </w:rPr>
        <w:t xml:space="preserve">Information available through </w:t>
      </w:r>
      <w:proofErr w:type="spellStart"/>
      <w:r w:rsidR="00B328F0" w:rsidRPr="00B75C10">
        <w:rPr>
          <w:rFonts w:asciiTheme="minorHAnsi" w:hAnsiTheme="minorHAnsi" w:cstheme="minorHAnsi"/>
          <w:b/>
          <w:szCs w:val="28"/>
          <w:lang w:val="en-GB" w:eastAsia="en-US"/>
        </w:rPr>
        <w:t>Centrelink</w:t>
      </w:r>
      <w:proofErr w:type="spellEnd"/>
      <w:r w:rsidR="00B328F0" w:rsidRPr="00B75C10">
        <w:rPr>
          <w:rFonts w:asciiTheme="minorHAnsi" w:hAnsiTheme="minorHAnsi" w:cstheme="minorHAnsi"/>
          <w:b/>
          <w:szCs w:val="28"/>
          <w:lang w:val="en-GB" w:eastAsia="en-US"/>
        </w:rPr>
        <w:t xml:space="preserve"> Confirmation </w:t>
      </w:r>
      <w:proofErr w:type="spellStart"/>
      <w:r w:rsidR="00B328F0" w:rsidRPr="00B75C10">
        <w:rPr>
          <w:rFonts w:asciiTheme="minorHAnsi" w:hAnsiTheme="minorHAnsi" w:cstheme="minorHAnsi"/>
          <w:b/>
          <w:szCs w:val="28"/>
          <w:lang w:val="en-GB" w:eastAsia="en-US"/>
        </w:rPr>
        <w:t>eServices</w:t>
      </w:r>
      <w:bookmarkEnd w:id="16"/>
      <w:proofErr w:type="spellEnd"/>
    </w:p>
    <w:p w14:paraId="62F0B6D4"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lang w:eastAsia="en-US"/>
        </w:rPr>
        <w:t>6.1</w:t>
      </w:r>
      <w:r w:rsidRPr="006136FF">
        <w:rPr>
          <w:rFonts w:asciiTheme="minorHAnsi" w:hAnsiTheme="minorHAnsi" w:cstheme="minorHAnsi"/>
          <w:sz w:val="22"/>
          <w:szCs w:val="22"/>
          <w:lang w:eastAsia="en-US"/>
        </w:rPr>
        <w:tab/>
        <w:t xml:space="preserve">Customer information that is available through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is determined by business</w:t>
      </w:r>
      <w:r w:rsidRPr="006136FF">
        <w:rPr>
          <w:rFonts w:asciiTheme="minorHAnsi" w:hAnsiTheme="minorHAnsi" w:cstheme="minorHAnsi"/>
          <w:sz w:val="22"/>
          <w:szCs w:val="22"/>
        </w:rPr>
        <w:t xml:space="preserve"> categories. Business categories group together Businesses providing similar Concessions, Rebates or Services. The agency has standard sets of Customer information for each business category known as characteristic sets.</w:t>
      </w:r>
      <w:r w:rsidRPr="006136FF">
        <w:rPr>
          <w:rFonts w:asciiTheme="minorHAnsi" w:hAnsiTheme="minorHAnsi" w:cstheme="minorHAnsi"/>
          <w:sz w:val="22"/>
          <w:szCs w:val="22"/>
          <w:lang w:eastAsia="en-US"/>
        </w:rPr>
        <w:t xml:space="preserve"> Characteristic sets are standard selections of Customer information that Businesses will usually need to confirm a Customer’s eligibility for a Concession, Rebate or Service.</w:t>
      </w:r>
      <w:r w:rsidRPr="006136FF">
        <w:rPr>
          <w:rFonts w:asciiTheme="minorHAnsi" w:hAnsiTheme="minorHAnsi" w:cstheme="minorHAnsi"/>
          <w:sz w:val="22"/>
          <w:szCs w:val="22"/>
        </w:rPr>
        <w:t xml:space="preserve">  </w:t>
      </w:r>
    </w:p>
    <w:p w14:paraId="47A2DE63" w14:textId="1D57EC2C"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6.2</w:t>
      </w:r>
      <w:r w:rsidRPr="006136FF">
        <w:rPr>
          <w:rFonts w:asciiTheme="minorHAnsi" w:hAnsiTheme="minorHAnsi" w:cstheme="minorHAnsi"/>
          <w:sz w:val="22"/>
          <w:szCs w:val="22"/>
        </w:rPr>
        <w:tab/>
        <w:t>The agency uses reasonable endeavours to ensure the Customer information provided in an enquiry confirmati</w:t>
      </w:r>
      <w:r w:rsidR="00FD6113">
        <w:rPr>
          <w:rFonts w:asciiTheme="minorHAnsi" w:hAnsiTheme="minorHAnsi" w:cstheme="minorHAnsi"/>
          <w:sz w:val="22"/>
          <w:szCs w:val="22"/>
        </w:rPr>
        <w:t>on result is up-to-</w:t>
      </w:r>
      <w:r w:rsidRPr="006136FF">
        <w:rPr>
          <w:rFonts w:asciiTheme="minorHAnsi" w:hAnsiTheme="minorHAnsi" w:cstheme="minorHAnsi"/>
          <w:sz w:val="22"/>
          <w:szCs w:val="22"/>
        </w:rPr>
        <w:t>date at the time the enquiry is made. However, Customer information may change after the confirmation result has been provided. The agency is not required to inform the Business if the information has changed.</w:t>
      </w:r>
    </w:p>
    <w:p w14:paraId="4E3A4565" w14:textId="77777777" w:rsidR="00B328F0" w:rsidRPr="006136FF" w:rsidRDefault="00B328F0" w:rsidP="00B328F0">
      <w:pPr>
        <w:spacing w:before="120" w:after="120" w:line="276" w:lineRule="auto"/>
        <w:rPr>
          <w:rFonts w:asciiTheme="minorHAnsi" w:hAnsiTheme="minorHAnsi" w:cstheme="minorHAnsi"/>
          <w:sz w:val="22"/>
          <w:szCs w:val="22"/>
          <w:lang w:eastAsia="en-US" w:bidi="en-US"/>
        </w:rPr>
      </w:pPr>
      <w:r w:rsidRPr="006136FF">
        <w:rPr>
          <w:rFonts w:asciiTheme="minorHAnsi" w:hAnsiTheme="minorHAnsi" w:cstheme="minorHAnsi"/>
          <w:sz w:val="22"/>
          <w:szCs w:val="22"/>
        </w:rPr>
        <w:t>6.3</w:t>
      </w:r>
      <w:r w:rsidRPr="006136FF">
        <w:rPr>
          <w:rFonts w:asciiTheme="minorHAnsi" w:hAnsiTheme="minorHAnsi" w:cstheme="minorHAnsi"/>
          <w:sz w:val="22"/>
          <w:szCs w:val="22"/>
        </w:rPr>
        <w:tab/>
        <w:t xml:space="preserve">Confirmation results can only be disclosed through CBOS or </w:t>
      </w:r>
      <w:proofErr w:type="spellStart"/>
      <w:r w:rsidRPr="006136FF">
        <w:rPr>
          <w:rFonts w:asciiTheme="minorHAnsi" w:hAnsiTheme="minorHAnsi" w:cstheme="minorHAnsi"/>
          <w:bCs/>
          <w:kern w:val="32"/>
          <w:sz w:val="22"/>
          <w:szCs w:val="22"/>
          <w:lang w:eastAsia="en-US" w:bidi="en-US"/>
        </w:rPr>
        <w:t>CCwS</w:t>
      </w:r>
      <w:proofErr w:type="spellEnd"/>
      <w:r w:rsidRPr="006136FF">
        <w:rPr>
          <w:rFonts w:asciiTheme="minorHAnsi" w:hAnsiTheme="minorHAnsi" w:cstheme="minorHAnsi"/>
          <w:sz w:val="22"/>
          <w:szCs w:val="22"/>
        </w:rPr>
        <w:t xml:space="preserve">. Confirmation results cannot be disclosed via phone, fax or email unless expressly approved by the agency. </w:t>
      </w:r>
    </w:p>
    <w:p w14:paraId="2C850DD5" w14:textId="75355E1C" w:rsidR="00B328F0" w:rsidRPr="00B75C10" w:rsidRDefault="00FD6113" w:rsidP="00B75C10">
      <w:pPr>
        <w:pStyle w:val="DHSHeadinglevel3"/>
        <w:rPr>
          <w:rFonts w:asciiTheme="minorHAnsi" w:hAnsiTheme="minorHAnsi" w:cstheme="minorHAnsi"/>
          <w:b/>
          <w:lang w:val="en-GB" w:eastAsia="en-US"/>
        </w:rPr>
      </w:pPr>
      <w:bookmarkStart w:id="17" w:name="_Toc33182975"/>
      <w:r>
        <w:rPr>
          <w:rFonts w:asciiTheme="minorHAnsi" w:hAnsiTheme="minorHAnsi" w:cstheme="minorHAnsi"/>
          <w:b/>
          <w:lang w:val="en-GB" w:eastAsia="en-US"/>
        </w:rPr>
        <w:lastRenderedPageBreak/>
        <w:t xml:space="preserve">7. </w:t>
      </w:r>
      <w:r w:rsidR="00B328F0" w:rsidRPr="00B75C10">
        <w:rPr>
          <w:rFonts w:asciiTheme="minorHAnsi" w:hAnsiTheme="minorHAnsi" w:cstheme="minorHAnsi"/>
          <w:b/>
          <w:lang w:val="en-GB" w:eastAsia="en-US"/>
        </w:rPr>
        <w:t>Business categories</w:t>
      </w:r>
      <w:bookmarkEnd w:id="17"/>
    </w:p>
    <w:p w14:paraId="07706B91"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lang w:eastAsia="en-US" w:bidi="en-US"/>
        </w:rPr>
        <w:t>7.1</w:t>
      </w:r>
      <w:r w:rsidRPr="006136FF">
        <w:rPr>
          <w:rFonts w:asciiTheme="minorHAnsi" w:hAnsiTheme="minorHAnsi" w:cstheme="minorHAnsi"/>
          <w:sz w:val="22"/>
          <w:szCs w:val="22"/>
          <w:lang w:eastAsia="en-US" w:bidi="en-US"/>
        </w:rPr>
        <w:tab/>
        <w:t xml:space="preserve">Business categories group together Businesses providing similar Concessions, Rebates or Services. The agency offers standard Customer information to the Business based on the business </w:t>
      </w:r>
      <w:r w:rsidRPr="006136FF">
        <w:rPr>
          <w:rFonts w:asciiTheme="minorHAnsi" w:hAnsiTheme="minorHAnsi" w:cstheme="minorHAnsi"/>
          <w:sz w:val="22"/>
          <w:szCs w:val="22"/>
        </w:rPr>
        <w:t xml:space="preserve">category to which it belongs. </w:t>
      </w:r>
    </w:p>
    <w:p w14:paraId="7EDB3C37" w14:textId="77777777" w:rsidR="00B328F0" w:rsidRPr="006136FF" w:rsidRDefault="00B328F0" w:rsidP="00B328F0">
      <w:pPr>
        <w:spacing w:before="120" w:after="120" w:line="276" w:lineRule="auto"/>
        <w:rPr>
          <w:rFonts w:asciiTheme="minorHAnsi" w:hAnsiTheme="minorHAnsi" w:cstheme="minorHAnsi"/>
          <w:sz w:val="22"/>
          <w:szCs w:val="22"/>
          <w:lang w:eastAsia="en-US" w:bidi="en-US"/>
        </w:rPr>
      </w:pPr>
      <w:r w:rsidRPr="006136FF">
        <w:rPr>
          <w:rFonts w:asciiTheme="minorHAnsi" w:hAnsiTheme="minorHAnsi" w:cstheme="minorHAnsi"/>
          <w:sz w:val="22"/>
          <w:szCs w:val="22"/>
        </w:rPr>
        <w:t>7.2</w:t>
      </w:r>
      <w:r w:rsidRPr="006136FF">
        <w:rPr>
          <w:rFonts w:asciiTheme="minorHAnsi" w:hAnsiTheme="minorHAnsi" w:cstheme="minorHAnsi"/>
          <w:sz w:val="22"/>
          <w:szCs w:val="22"/>
        </w:rPr>
        <w:tab/>
        <w:t>The agency</w:t>
      </w:r>
      <w:r w:rsidRPr="006136FF">
        <w:rPr>
          <w:rFonts w:asciiTheme="minorHAnsi" w:hAnsiTheme="minorHAnsi" w:cstheme="minorHAnsi"/>
          <w:sz w:val="22"/>
          <w:szCs w:val="22"/>
          <w:lang w:eastAsia="en-US" w:bidi="en-US"/>
        </w:rPr>
        <w:t xml:space="preserve"> may amend the business categories from time to time.</w:t>
      </w:r>
    </w:p>
    <w:p w14:paraId="3BA20011" w14:textId="77777777" w:rsidR="00B328F0" w:rsidRPr="00B322B4" w:rsidRDefault="00B328F0" w:rsidP="00B322B4">
      <w:pPr>
        <w:pStyle w:val="DHSBodytext"/>
        <w:rPr>
          <w:rFonts w:asciiTheme="minorHAnsi" w:hAnsiTheme="minorHAnsi" w:cstheme="minorHAnsi"/>
        </w:rPr>
      </w:pPr>
      <w:r w:rsidRPr="00B322B4">
        <w:rPr>
          <w:rFonts w:asciiTheme="minorHAnsi" w:hAnsiTheme="minorHAnsi" w:cstheme="minorHAnsi"/>
        </w:rPr>
        <w:t>7.3</w:t>
      </w:r>
      <w:r w:rsidRPr="00B322B4">
        <w:rPr>
          <w:rFonts w:asciiTheme="minorHAnsi" w:hAnsiTheme="minorHAnsi" w:cstheme="minorHAnsi"/>
        </w:rPr>
        <w:tab/>
        <w:t xml:space="preserve">Business categories for the purposes of </w:t>
      </w:r>
      <w:proofErr w:type="spellStart"/>
      <w:r w:rsidRPr="00B322B4">
        <w:rPr>
          <w:rFonts w:asciiTheme="minorHAnsi" w:hAnsiTheme="minorHAnsi" w:cstheme="minorHAnsi"/>
        </w:rPr>
        <w:t>CCeS</w:t>
      </w:r>
      <w:proofErr w:type="spellEnd"/>
      <w:r w:rsidRPr="00B322B4">
        <w:rPr>
          <w:rFonts w:asciiTheme="minorHAnsi" w:hAnsiTheme="minorHAnsi" w:cstheme="minorHAnsi"/>
        </w:rPr>
        <w:t>.</w:t>
      </w:r>
    </w:p>
    <w:tbl>
      <w:tblPr>
        <w:tblStyle w:val="TableGrid1"/>
        <w:tblW w:w="9067" w:type="dxa"/>
        <w:tblLook w:val="04A0" w:firstRow="1" w:lastRow="0" w:firstColumn="1" w:lastColumn="0" w:noHBand="0" w:noVBand="1"/>
        <w:tblCaption w:val="Business categories for the purposes of CCeS"/>
      </w:tblPr>
      <w:tblGrid>
        <w:gridCol w:w="1648"/>
        <w:gridCol w:w="7419"/>
      </w:tblGrid>
      <w:tr w:rsidR="00B328F0" w:rsidRPr="006136FF" w14:paraId="73CADB24" w14:textId="77777777" w:rsidTr="00B328F0">
        <w:trPr>
          <w:tblHeader/>
        </w:trPr>
        <w:tc>
          <w:tcPr>
            <w:tcW w:w="1648" w:type="dxa"/>
            <w:vAlign w:val="center"/>
          </w:tcPr>
          <w:p w14:paraId="50E97034" w14:textId="77777777" w:rsidR="00B328F0" w:rsidRPr="006136FF" w:rsidRDefault="00B328F0" w:rsidP="00B328F0">
            <w:pPr>
              <w:spacing w:before="120" w:line="360" w:lineRule="auto"/>
              <w:rPr>
                <w:rFonts w:asciiTheme="minorHAnsi" w:hAnsiTheme="minorHAnsi" w:cstheme="minorHAnsi"/>
                <w:b/>
                <w:sz w:val="22"/>
                <w:szCs w:val="22"/>
                <w:lang w:bidi="en-US"/>
              </w:rPr>
            </w:pPr>
            <w:r w:rsidRPr="006136FF">
              <w:rPr>
                <w:rFonts w:asciiTheme="minorHAnsi" w:hAnsiTheme="minorHAnsi" w:cstheme="minorHAnsi"/>
                <w:b/>
                <w:sz w:val="22"/>
                <w:szCs w:val="22"/>
                <w:lang w:bidi="en-US"/>
              </w:rPr>
              <w:t>Business Category</w:t>
            </w:r>
          </w:p>
        </w:tc>
        <w:tc>
          <w:tcPr>
            <w:tcW w:w="7419" w:type="dxa"/>
            <w:vAlign w:val="center"/>
          </w:tcPr>
          <w:p w14:paraId="2682678A" w14:textId="77777777" w:rsidR="00B328F0" w:rsidRPr="006136FF" w:rsidRDefault="00B328F0" w:rsidP="00B328F0">
            <w:pPr>
              <w:spacing w:after="120"/>
              <w:rPr>
                <w:rFonts w:asciiTheme="minorHAnsi" w:hAnsiTheme="minorHAnsi" w:cstheme="minorHAnsi"/>
                <w:b/>
                <w:sz w:val="22"/>
                <w:szCs w:val="22"/>
                <w:lang w:bidi="en-US"/>
              </w:rPr>
            </w:pPr>
            <w:r w:rsidRPr="006136FF">
              <w:rPr>
                <w:rFonts w:asciiTheme="minorHAnsi" w:hAnsiTheme="minorHAnsi" w:cstheme="minorHAnsi"/>
                <w:b/>
                <w:sz w:val="22"/>
                <w:szCs w:val="22"/>
                <w:lang w:bidi="en-US"/>
              </w:rPr>
              <w:t>Description</w:t>
            </w:r>
          </w:p>
        </w:tc>
      </w:tr>
      <w:tr w:rsidR="00B328F0" w:rsidRPr="006136FF" w14:paraId="7D65E1FB" w14:textId="77777777" w:rsidTr="00B328F0">
        <w:tc>
          <w:tcPr>
            <w:tcW w:w="1648" w:type="dxa"/>
          </w:tcPr>
          <w:p w14:paraId="4845F541"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Health</w:t>
            </w:r>
          </w:p>
        </w:tc>
        <w:tc>
          <w:tcPr>
            <w:tcW w:w="7419" w:type="dxa"/>
          </w:tcPr>
          <w:p w14:paraId="3EDE9E26"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Medical, dental, ambulance, optical, hearing, hospitals, flying doctor service</w:t>
            </w:r>
          </w:p>
        </w:tc>
      </w:tr>
      <w:tr w:rsidR="00B328F0" w:rsidRPr="006136FF" w14:paraId="23A84151" w14:textId="77777777" w:rsidTr="00B328F0">
        <w:tc>
          <w:tcPr>
            <w:tcW w:w="1648" w:type="dxa"/>
          </w:tcPr>
          <w:p w14:paraId="489B53A4"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Financial</w:t>
            </w:r>
          </w:p>
        </w:tc>
        <w:tc>
          <w:tcPr>
            <w:tcW w:w="7419" w:type="dxa"/>
          </w:tcPr>
          <w:p w14:paraId="09E4A55B"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Financial planners and counsellors, No Interest Loans Scheme (NILS), insurance, State Trustee, Authorised Deposit-taking Institutions</w:t>
            </w:r>
          </w:p>
        </w:tc>
      </w:tr>
      <w:tr w:rsidR="00B328F0" w:rsidRPr="006136FF" w14:paraId="5086A872" w14:textId="77777777" w:rsidTr="00B328F0">
        <w:tc>
          <w:tcPr>
            <w:tcW w:w="1648" w:type="dxa"/>
          </w:tcPr>
          <w:p w14:paraId="08DE8F2E"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Council</w:t>
            </w:r>
          </w:p>
        </w:tc>
        <w:tc>
          <w:tcPr>
            <w:tcW w:w="7419" w:type="dxa"/>
          </w:tcPr>
          <w:p w14:paraId="5D278784"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Local or State government council services for example rates, licenses</w:t>
            </w:r>
          </w:p>
        </w:tc>
      </w:tr>
      <w:tr w:rsidR="00B328F0" w:rsidRPr="006136FF" w14:paraId="4FD407CE" w14:textId="77777777" w:rsidTr="00B328F0">
        <w:tc>
          <w:tcPr>
            <w:tcW w:w="1648" w:type="dxa"/>
          </w:tcPr>
          <w:p w14:paraId="58F900EB"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Education</w:t>
            </w:r>
          </w:p>
        </w:tc>
        <w:tc>
          <w:tcPr>
            <w:tcW w:w="7419" w:type="dxa"/>
          </w:tcPr>
          <w:p w14:paraId="63A5199A"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TAFEs, education administration centres, schools, universities</w:t>
            </w:r>
          </w:p>
        </w:tc>
      </w:tr>
      <w:tr w:rsidR="00B328F0" w:rsidRPr="006136FF" w14:paraId="1C224F1D" w14:textId="77777777" w:rsidTr="00B328F0">
        <w:tc>
          <w:tcPr>
            <w:tcW w:w="1648" w:type="dxa"/>
          </w:tcPr>
          <w:p w14:paraId="143C4208"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Utilities</w:t>
            </w:r>
          </w:p>
        </w:tc>
        <w:tc>
          <w:tcPr>
            <w:tcW w:w="7419" w:type="dxa"/>
          </w:tcPr>
          <w:p w14:paraId="66BDD85D"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Electricity, gas, water</w:t>
            </w:r>
          </w:p>
        </w:tc>
      </w:tr>
      <w:tr w:rsidR="00B328F0" w:rsidRPr="006136FF" w14:paraId="0EA5E84D" w14:textId="77777777" w:rsidTr="00B328F0">
        <w:tc>
          <w:tcPr>
            <w:tcW w:w="1648" w:type="dxa"/>
          </w:tcPr>
          <w:p w14:paraId="6B41D184"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Legal</w:t>
            </w:r>
          </w:p>
        </w:tc>
        <w:tc>
          <w:tcPr>
            <w:tcW w:w="7419" w:type="dxa"/>
          </w:tcPr>
          <w:p w14:paraId="570FA7D1"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Legal aid, lawyers and solicitors for legal aid, court administration</w:t>
            </w:r>
          </w:p>
        </w:tc>
      </w:tr>
      <w:tr w:rsidR="00B328F0" w:rsidRPr="006136FF" w14:paraId="6680DCE0" w14:textId="77777777" w:rsidTr="00B328F0">
        <w:tc>
          <w:tcPr>
            <w:tcW w:w="1648" w:type="dxa"/>
          </w:tcPr>
          <w:p w14:paraId="0DCD909E"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Superannuation</w:t>
            </w:r>
          </w:p>
        </w:tc>
        <w:tc>
          <w:tcPr>
            <w:tcW w:w="7419" w:type="dxa"/>
          </w:tcPr>
          <w:p w14:paraId="2231AB2F"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Superannuation fund administrators that assist with early release of superannuation in the event of financial hardship</w:t>
            </w:r>
          </w:p>
        </w:tc>
      </w:tr>
      <w:tr w:rsidR="00B328F0" w:rsidRPr="006136FF" w14:paraId="1D4FE588" w14:textId="77777777" w:rsidTr="00B328F0">
        <w:tc>
          <w:tcPr>
            <w:tcW w:w="1648" w:type="dxa"/>
          </w:tcPr>
          <w:p w14:paraId="78A65D0E"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Transport</w:t>
            </w:r>
          </w:p>
        </w:tc>
        <w:tc>
          <w:tcPr>
            <w:tcW w:w="7419" w:type="dxa"/>
          </w:tcPr>
          <w:p w14:paraId="214CE091"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Road traffic authorities, licensing and registration, State transport</w:t>
            </w:r>
          </w:p>
        </w:tc>
      </w:tr>
      <w:tr w:rsidR="00B328F0" w:rsidRPr="006136FF" w14:paraId="04F179A1" w14:textId="77777777" w:rsidTr="00B328F0">
        <w:tc>
          <w:tcPr>
            <w:tcW w:w="1648" w:type="dxa"/>
          </w:tcPr>
          <w:p w14:paraId="1D25577E"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Welfare</w:t>
            </w:r>
          </w:p>
        </w:tc>
        <w:tc>
          <w:tcPr>
            <w:tcW w:w="7419" w:type="dxa"/>
          </w:tcPr>
          <w:p w14:paraId="3C9A4262"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Not for profit, government or community welfare Businesses, advocacy</w:t>
            </w:r>
          </w:p>
        </w:tc>
      </w:tr>
      <w:tr w:rsidR="00B328F0" w:rsidRPr="006136FF" w14:paraId="0FAB0A3F" w14:textId="77777777" w:rsidTr="00B328F0">
        <w:trPr>
          <w:trHeight w:val="611"/>
        </w:trPr>
        <w:tc>
          <w:tcPr>
            <w:tcW w:w="1648" w:type="dxa"/>
          </w:tcPr>
          <w:p w14:paraId="3ED3C8AA"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Housing</w:t>
            </w:r>
          </w:p>
        </w:tc>
        <w:tc>
          <w:tcPr>
            <w:tcW w:w="7419" w:type="dxa"/>
          </w:tcPr>
          <w:p w14:paraId="5DC5FDEB" w14:textId="77777777" w:rsidR="00B328F0" w:rsidRPr="006136FF" w:rsidRDefault="00B328F0" w:rsidP="00B328F0">
            <w:pPr>
              <w:spacing w:before="120" w:line="360" w:lineRule="auto"/>
              <w:rPr>
                <w:rFonts w:asciiTheme="minorHAnsi" w:hAnsiTheme="minorHAnsi" w:cstheme="minorHAnsi"/>
                <w:sz w:val="22"/>
                <w:szCs w:val="22"/>
                <w:lang w:bidi="en-US"/>
              </w:rPr>
            </w:pPr>
            <w:r w:rsidRPr="006136FF">
              <w:rPr>
                <w:rFonts w:asciiTheme="minorHAnsi" w:hAnsiTheme="minorHAnsi" w:cstheme="minorHAnsi"/>
                <w:sz w:val="22"/>
                <w:szCs w:val="22"/>
                <w:lang w:bidi="en-US"/>
              </w:rPr>
              <w:t>Government or community housing Businesses</w:t>
            </w:r>
          </w:p>
        </w:tc>
      </w:tr>
    </w:tbl>
    <w:p w14:paraId="7D1DDA9B" w14:textId="77777777" w:rsidR="00B75C10" w:rsidRDefault="00B75C10" w:rsidP="00E43ECC">
      <w:pPr>
        <w:pStyle w:val="DHSBodytext"/>
        <w:rPr>
          <w:b/>
          <w:sz w:val="32"/>
          <w:szCs w:val="32"/>
          <w:lang w:val="en-GB" w:eastAsia="en-US"/>
        </w:rPr>
      </w:pPr>
      <w:bookmarkStart w:id="18" w:name="_Toc33182976"/>
    </w:p>
    <w:p w14:paraId="2FB4DF9D" w14:textId="1980CBF9" w:rsidR="00B328F0" w:rsidRPr="00B322B4" w:rsidRDefault="00B328F0" w:rsidP="00B322B4">
      <w:pPr>
        <w:pStyle w:val="DHSHeadinglevel2"/>
        <w:rPr>
          <w:rFonts w:asciiTheme="minorHAnsi" w:hAnsiTheme="minorHAnsi" w:cstheme="minorHAnsi"/>
          <w:lang w:val="en-GB" w:eastAsia="en-US"/>
        </w:rPr>
      </w:pPr>
      <w:r w:rsidRPr="00B322B4">
        <w:rPr>
          <w:rFonts w:asciiTheme="minorHAnsi" w:hAnsiTheme="minorHAnsi" w:cstheme="minorHAnsi"/>
          <w:lang w:val="en-GB" w:eastAsia="en-US"/>
        </w:rPr>
        <w:t xml:space="preserve">Applying to use </w:t>
      </w:r>
      <w:proofErr w:type="spellStart"/>
      <w:r w:rsidRPr="00B322B4">
        <w:rPr>
          <w:rFonts w:asciiTheme="minorHAnsi" w:hAnsiTheme="minorHAnsi" w:cstheme="minorHAnsi"/>
          <w:lang w:val="en-GB" w:eastAsia="en-US"/>
        </w:rPr>
        <w:t>CCeS</w:t>
      </w:r>
      <w:bookmarkEnd w:id="18"/>
      <w:proofErr w:type="spellEnd"/>
    </w:p>
    <w:p w14:paraId="48F363E0" w14:textId="7C2B5586" w:rsidR="00B328F0" w:rsidRPr="00B322B4" w:rsidRDefault="00B328F0" w:rsidP="00FD6113">
      <w:pPr>
        <w:pStyle w:val="DHSHeadinglevel3"/>
        <w:numPr>
          <w:ilvl w:val="0"/>
          <w:numId w:val="20"/>
        </w:numPr>
        <w:rPr>
          <w:rFonts w:asciiTheme="minorHAnsi" w:hAnsiTheme="minorHAnsi" w:cstheme="minorHAnsi"/>
          <w:b/>
        </w:rPr>
      </w:pPr>
      <w:bookmarkStart w:id="19" w:name="_Toc33182977"/>
      <w:r w:rsidRPr="00B322B4">
        <w:rPr>
          <w:rFonts w:asciiTheme="minorHAnsi" w:hAnsiTheme="minorHAnsi" w:cstheme="minorHAnsi"/>
          <w:b/>
        </w:rPr>
        <w:t>Characteristic sets and profiles</w:t>
      </w:r>
      <w:bookmarkEnd w:id="19"/>
    </w:p>
    <w:p w14:paraId="3C4B5A0C" w14:textId="77777777" w:rsidR="00B328F0" w:rsidRPr="006136FF" w:rsidRDefault="00B328F0" w:rsidP="00B328F0">
      <w:pPr>
        <w:numPr>
          <w:ilvl w:val="1"/>
          <w:numId w:val="20"/>
        </w:numPr>
        <w:spacing w:before="120" w:after="120" w:line="276" w:lineRule="auto"/>
        <w:contextualSpacing/>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Characteristic sets are standard selections of Customer information that Businesses will usually need to confirm a Customer’s eligibility for a Concession, Rebate or Service. </w:t>
      </w:r>
    </w:p>
    <w:p w14:paraId="31CA57C0" w14:textId="77777777" w:rsidR="00B328F0" w:rsidRPr="006136FF" w:rsidRDefault="00B328F0" w:rsidP="00055F77">
      <w:pPr>
        <w:spacing w:before="120" w:after="120"/>
        <w:ind w:left="720" w:hanging="720"/>
        <w:rPr>
          <w:rFonts w:asciiTheme="minorHAnsi" w:hAnsiTheme="minorHAnsi" w:cstheme="minorHAnsi"/>
          <w:sz w:val="22"/>
          <w:szCs w:val="22"/>
          <w:lang w:eastAsia="en-US"/>
        </w:rPr>
      </w:pPr>
      <w:r w:rsidRPr="006136FF">
        <w:rPr>
          <w:rFonts w:asciiTheme="minorHAnsi" w:hAnsiTheme="minorHAnsi" w:cstheme="minorHAnsi"/>
          <w:sz w:val="22"/>
          <w:szCs w:val="22"/>
          <w:lang w:eastAsia="en-US"/>
        </w:rPr>
        <w:t>8.2</w:t>
      </w:r>
      <w:r w:rsidRPr="006136FF">
        <w:rPr>
          <w:rFonts w:asciiTheme="minorHAnsi" w:hAnsiTheme="minorHAnsi" w:cstheme="minorHAnsi"/>
          <w:sz w:val="22"/>
          <w:szCs w:val="22"/>
          <w:lang w:eastAsia="en-US"/>
        </w:rPr>
        <w:tab/>
        <w:t>Characteristic sets are generally fixed. Limited changes can sometimes be made to suit the circumstances of a Business.</w:t>
      </w:r>
    </w:p>
    <w:p w14:paraId="3A952EFA" w14:textId="77777777" w:rsidR="00B328F0" w:rsidRPr="006136FF" w:rsidRDefault="00B328F0" w:rsidP="00055F77">
      <w:pPr>
        <w:spacing w:before="120" w:after="120"/>
        <w:ind w:left="720" w:hanging="720"/>
        <w:rPr>
          <w:rFonts w:asciiTheme="minorHAnsi" w:hAnsiTheme="minorHAnsi" w:cstheme="minorHAnsi"/>
          <w:sz w:val="22"/>
          <w:szCs w:val="22"/>
          <w:lang w:eastAsia="en-US"/>
        </w:rPr>
      </w:pPr>
      <w:r w:rsidRPr="006136FF">
        <w:rPr>
          <w:rFonts w:asciiTheme="minorHAnsi" w:hAnsiTheme="minorHAnsi" w:cstheme="minorHAnsi"/>
          <w:sz w:val="22"/>
          <w:szCs w:val="22"/>
        </w:rPr>
        <w:t>8.3</w:t>
      </w:r>
      <w:r w:rsidRPr="006136FF">
        <w:rPr>
          <w:rFonts w:asciiTheme="minorHAnsi" w:hAnsiTheme="minorHAnsi" w:cstheme="minorHAnsi"/>
          <w:sz w:val="22"/>
          <w:szCs w:val="22"/>
        </w:rPr>
        <w:tab/>
      </w:r>
      <w:r w:rsidRPr="006136FF">
        <w:rPr>
          <w:rFonts w:asciiTheme="minorHAnsi" w:hAnsiTheme="minorHAnsi" w:cstheme="minorHAnsi"/>
          <w:sz w:val="22"/>
          <w:szCs w:val="22"/>
          <w:lang w:eastAsia="en-US"/>
        </w:rPr>
        <w:t>A Business will be allocated characteristic sets based on the business category(s) it operates in. This will be the Business’s characteristic profile.</w:t>
      </w:r>
    </w:p>
    <w:p w14:paraId="0837F894" w14:textId="0DD14727" w:rsidR="00B328F0" w:rsidRPr="006136FF" w:rsidRDefault="007E026A" w:rsidP="00B328F0">
      <w:pPr>
        <w:spacing w:before="120" w:after="120"/>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8.4 </w:t>
      </w:r>
      <w:r>
        <w:rPr>
          <w:rFonts w:asciiTheme="minorHAnsi" w:hAnsiTheme="minorHAnsi" w:cstheme="minorHAnsi"/>
          <w:sz w:val="22"/>
          <w:szCs w:val="22"/>
          <w:lang w:eastAsia="en-US"/>
        </w:rPr>
        <w:tab/>
        <w:t>A B</w:t>
      </w:r>
      <w:r w:rsidR="00B328F0" w:rsidRPr="006136FF">
        <w:rPr>
          <w:rFonts w:asciiTheme="minorHAnsi" w:hAnsiTheme="minorHAnsi" w:cstheme="minorHAnsi"/>
          <w:sz w:val="22"/>
          <w:szCs w:val="22"/>
          <w:lang w:eastAsia="en-US"/>
        </w:rPr>
        <w:t>usiness may make a request for additional Customer information to be added to its characteristic profile if the current characteristic profile does not include all the Customer information necessary to assess eligibility. Any request for additional Customer information must:</w:t>
      </w:r>
    </w:p>
    <w:p w14:paraId="6647EB61" w14:textId="77777777" w:rsidR="00B328F0" w:rsidRPr="006136FF" w:rsidRDefault="00B328F0" w:rsidP="00256AFB">
      <w:pPr>
        <w:numPr>
          <w:ilvl w:val="0"/>
          <w:numId w:val="21"/>
        </w:numPr>
        <w:spacing w:after="200" w:line="360"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be made in writing</w:t>
      </w:r>
    </w:p>
    <w:p w14:paraId="701DC91E" w14:textId="77777777" w:rsidR="00B328F0" w:rsidRPr="006136FF" w:rsidRDefault="00B328F0" w:rsidP="00256AFB">
      <w:pPr>
        <w:numPr>
          <w:ilvl w:val="0"/>
          <w:numId w:val="21"/>
        </w:numPr>
        <w:spacing w:after="200" w:line="360"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provide a list of the additional information required, and</w:t>
      </w:r>
    </w:p>
    <w:p w14:paraId="41B97EC8" w14:textId="77777777" w:rsidR="00B328F0" w:rsidRPr="006136FF" w:rsidRDefault="00B328F0" w:rsidP="00256AFB">
      <w:pPr>
        <w:numPr>
          <w:ilvl w:val="0"/>
          <w:numId w:val="21"/>
        </w:numPr>
        <w:spacing w:after="200" w:line="360" w:lineRule="auto"/>
        <w:ind w:left="1418" w:hanging="567"/>
        <w:rPr>
          <w:rFonts w:asciiTheme="minorHAnsi" w:hAnsiTheme="minorHAnsi" w:cstheme="minorHAnsi"/>
          <w:sz w:val="22"/>
          <w:szCs w:val="22"/>
          <w:lang w:eastAsia="en-US"/>
        </w:rPr>
      </w:pPr>
      <w:proofErr w:type="gramStart"/>
      <w:r w:rsidRPr="006136FF">
        <w:rPr>
          <w:rFonts w:asciiTheme="minorHAnsi" w:hAnsiTheme="minorHAnsi" w:cstheme="minorHAnsi"/>
          <w:sz w:val="22"/>
          <w:szCs w:val="22"/>
          <w:lang w:eastAsia="en-US"/>
        </w:rPr>
        <w:t>explain</w:t>
      </w:r>
      <w:proofErr w:type="gramEnd"/>
      <w:r w:rsidRPr="006136FF">
        <w:rPr>
          <w:rFonts w:asciiTheme="minorHAnsi" w:hAnsiTheme="minorHAnsi" w:cstheme="minorHAnsi"/>
          <w:sz w:val="22"/>
          <w:szCs w:val="22"/>
          <w:lang w:eastAsia="en-US"/>
        </w:rPr>
        <w:t xml:space="preserve"> why the additional information is required.</w:t>
      </w:r>
    </w:p>
    <w:p w14:paraId="0441944E" w14:textId="77777777" w:rsidR="00B328F0" w:rsidRPr="006136FF" w:rsidRDefault="00B328F0" w:rsidP="00B328F0">
      <w:pPr>
        <w:spacing w:before="120" w:after="120"/>
        <w:rPr>
          <w:rFonts w:asciiTheme="minorHAnsi" w:hAnsiTheme="minorHAnsi" w:cstheme="minorHAnsi"/>
          <w:sz w:val="22"/>
          <w:szCs w:val="22"/>
          <w:lang w:eastAsia="en-US"/>
        </w:rPr>
      </w:pPr>
      <w:r w:rsidRPr="006136FF">
        <w:rPr>
          <w:rFonts w:asciiTheme="minorHAnsi" w:hAnsiTheme="minorHAnsi" w:cstheme="minorHAnsi"/>
          <w:sz w:val="22"/>
          <w:szCs w:val="22"/>
          <w:lang w:eastAsia="en-US"/>
        </w:rPr>
        <w:t>8.5</w:t>
      </w:r>
      <w:r w:rsidRPr="006136FF">
        <w:rPr>
          <w:rFonts w:asciiTheme="minorHAnsi" w:hAnsiTheme="minorHAnsi" w:cstheme="minorHAnsi"/>
          <w:sz w:val="22"/>
          <w:szCs w:val="22"/>
          <w:lang w:eastAsia="en-US"/>
        </w:rPr>
        <w:tab/>
        <w:t xml:space="preserve">Businesses must inform the agency if any of the Customer information included in the characteristic profile is no longer required by the Business to determine a Customer’s eligibility for the particular Concession, Rebate or Service. </w:t>
      </w:r>
      <w:r w:rsidR="003672AD" w:rsidRPr="006136FF">
        <w:rPr>
          <w:rFonts w:asciiTheme="minorHAnsi" w:hAnsiTheme="minorHAnsi" w:cstheme="minorHAnsi"/>
          <w:sz w:val="22"/>
          <w:szCs w:val="22"/>
          <w:lang w:eastAsia="en-US"/>
        </w:rPr>
        <w:t>The</w:t>
      </w:r>
      <w:r w:rsidRPr="006136FF">
        <w:rPr>
          <w:rFonts w:asciiTheme="minorHAnsi" w:hAnsiTheme="minorHAnsi" w:cstheme="minorHAnsi"/>
          <w:sz w:val="22"/>
          <w:szCs w:val="22"/>
          <w:lang w:eastAsia="en-US"/>
        </w:rPr>
        <w:t xml:space="preserve"> agency will remove unnecessary Customer information from the Business’s characteristic profile.</w:t>
      </w:r>
    </w:p>
    <w:p w14:paraId="62E3190D" w14:textId="77777777" w:rsidR="00B328F0" w:rsidRPr="006136FF" w:rsidRDefault="00B328F0" w:rsidP="00B328F0">
      <w:pPr>
        <w:spacing w:before="120" w:after="120"/>
        <w:rPr>
          <w:rFonts w:asciiTheme="minorHAnsi" w:hAnsiTheme="minorHAnsi" w:cstheme="minorHAnsi"/>
          <w:sz w:val="22"/>
          <w:szCs w:val="22"/>
          <w:lang w:eastAsia="en-US"/>
        </w:rPr>
      </w:pPr>
      <w:r w:rsidRPr="006136FF">
        <w:rPr>
          <w:rFonts w:asciiTheme="minorHAnsi" w:hAnsiTheme="minorHAnsi" w:cstheme="minorHAnsi"/>
          <w:sz w:val="22"/>
          <w:szCs w:val="22"/>
          <w:lang w:eastAsia="en-US"/>
        </w:rPr>
        <w:t>8.6</w:t>
      </w:r>
      <w:r w:rsidRPr="006136FF">
        <w:rPr>
          <w:rFonts w:asciiTheme="minorHAnsi" w:hAnsiTheme="minorHAnsi" w:cstheme="minorHAnsi"/>
          <w:sz w:val="22"/>
          <w:szCs w:val="22"/>
          <w:lang w:eastAsia="en-US"/>
        </w:rPr>
        <w:tab/>
        <w:t>The agency will confirm any changes to the Business’s characteristic profile in writing.</w:t>
      </w:r>
    </w:p>
    <w:p w14:paraId="3D44E1B6" w14:textId="77777777" w:rsidR="00B328F0" w:rsidRPr="006136FF" w:rsidRDefault="00B328F0" w:rsidP="00B328F0">
      <w:pPr>
        <w:spacing w:line="360" w:lineRule="auto"/>
        <w:rPr>
          <w:rFonts w:asciiTheme="minorHAnsi" w:hAnsiTheme="minorHAnsi" w:cstheme="minorHAnsi"/>
          <w:b/>
          <w:sz w:val="22"/>
          <w:szCs w:val="22"/>
          <w:lang w:eastAsia="en-US"/>
        </w:rPr>
      </w:pPr>
      <w:r w:rsidRPr="006136FF">
        <w:rPr>
          <w:rFonts w:asciiTheme="minorHAnsi" w:hAnsiTheme="minorHAnsi" w:cstheme="minorHAnsi"/>
          <w:sz w:val="22"/>
          <w:szCs w:val="22"/>
          <w:lang w:eastAsia="en-US"/>
        </w:rPr>
        <w:t xml:space="preserve">8.7 </w:t>
      </w:r>
      <w:r w:rsidRPr="006136FF">
        <w:rPr>
          <w:rFonts w:asciiTheme="minorHAnsi" w:hAnsiTheme="minorHAnsi" w:cstheme="minorHAnsi"/>
          <w:sz w:val="22"/>
          <w:szCs w:val="22"/>
          <w:lang w:eastAsia="en-US"/>
        </w:rPr>
        <w:tab/>
        <w:t>The agency may amend any or all of the standard characteristic sets from time to time.</w:t>
      </w:r>
    </w:p>
    <w:p w14:paraId="1693E2BB" w14:textId="17EB713D" w:rsidR="00B328F0" w:rsidRPr="00DF6B24" w:rsidRDefault="00FD6113" w:rsidP="00DF6B24">
      <w:pPr>
        <w:pStyle w:val="DHSHeadinglevel3"/>
        <w:rPr>
          <w:rFonts w:asciiTheme="minorHAnsi" w:hAnsiTheme="minorHAnsi" w:cstheme="minorHAnsi"/>
          <w:b/>
        </w:rPr>
      </w:pPr>
      <w:bookmarkStart w:id="20" w:name="_Toc33182978"/>
      <w:bookmarkStart w:id="21" w:name="_Toc391298223"/>
      <w:bookmarkEnd w:id="15"/>
      <w:r>
        <w:rPr>
          <w:rFonts w:asciiTheme="minorHAnsi" w:hAnsiTheme="minorHAnsi" w:cstheme="minorHAnsi"/>
          <w:b/>
        </w:rPr>
        <w:t xml:space="preserve">9. </w:t>
      </w:r>
      <w:r w:rsidR="00B328F0" w:rsidRPr="00DF6B24">
        <w:rPr>
          <w:rFonts w:asciiTheme="minorHAnsi" w:hAnsiTheme="minorHAnsi" w:cstheme="minorHAnsi"/>
          <w:b/>
        </w:rPr>
        <w:t xml:space="preserve">Cost to use </w:t>
      </w:r>
      <w:proofErr w:type="spellStart"/>
      <w:r w:rsidR="00B328F0" w:rsidRPr="00DF6B24">
        <w:rPr>
          <w:rFonts w:asciiTheme="minorHAnsi" w:hAnsiTheme="minorHAnsi" w:cstheme="minorHAnsi"/>
          <w:b/>
        </w:rPr>
        <w:t>eServices</w:t>
      </w:r>
      <w:bookmarkEnd w:id="20"/>
      <w:proofErr w:type="spellEnd"/>
    </w:p>
    <w:p w14:paraId="426DCAB8" w14:textId="77777777" w:rsidR="00B328F0" w:rsidRPr="006136FF" w:rsidRDefault="00B328F0" w:rsidP="00B328F0">
      <w:pPr>
        <w:spacing w:before="120" w:after="120" w:line="276" w:lineRule="auto"/>
        <w:rPr>
          <w:rFonts w:asciiTheme="minorHAnsi" w:hAnsiTheme="minorHAnsi" w:cstheme="minorHAnsi"/>
          <w:sz w:val="22"/>
          <w:szCs w:val="22"/>
          <w:lang w:eastAsia="en-US"/>
        </w:rPr>
      </w:pPr>
      <w:r w:rsidRPr="006136FF">
        <w:rPr>
          <w:rFonts w:asciiTheme="minorHAnsi" w:hAnsiTheme="minorHAnsi" w:cstheme="minorHAnsi"/>
          <w:sz w:val="22"/>
          <w:szCs w:val="22"/>
          <w:lang w:eastAsia="en-US"/>
        </w:rPr>
        <w:t>9.1</w:t>
      </w:r>
      <w:r w:rsidRPr="006136FF">
        <w:rPr>
          <w:rFonts w:asciiTheme="minorHAnsi" w:hAnsiTheme="minorHAnsi" w:cstheme="minorHAnsi"/>
          <w:sz w:val="22"/>
          <w:szCs w:val="22"/>
          <w:lang w:eastAsia="en-US"/>
        </w:rPr>
        <w:tab/>
        <w:t xml:space="preserve">There are no ongoing costs for Businesses to use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w:t>
      </w:r>
    </w:p>
    <w:p w14:paraId="0906C3D2" w14:textId="77777777" w:rsidR="00B328F0" w:rsidRPr="006136FF" w:rsidRDefault="00B328F0" w:rsidP="00B328F0">
      <w:pPr>
        <w:spacing w:before="120" w:after="120"/>
        <w:rPr>
          <w:rFonts w:asciiTheme="minorHAnsi" w:hAnsiTheme="minorHAnsi" w:cstheme="minorHAnsi"/>
          <w:sz w:val="22"/>
          <w:szCs w:val="22"/>
          <w:lang w:eastAsia="en-US"/>
        </w:rPr>
      </w:pPr>
      <w:r w:rsidRPr="006136FF">
        <w:rPr>
          <w:rFonts w:asciiTheme="minorHAnsi" w:hAnsiTheme="minorHAnsi" w:cstheme="minorHAnsi"/>
          <w:sz w:val="22"/>
          <w:szCs w:val="22"/>
          <w:lang w:eastAsia="en-US"/>
        </w:rPr>
        <w:t>9.2</w:t>
      </w:r>
      <w:r w:rsidRPr="006136FF">
        <w:rPr>
          <w:rFonts w:asciiTheme="minorHAnsi" w:hAnsiTheme="minorHAnsi" w:cstheme="minorHAnsi"/>
          <w:sz w:val="22"/>
          <w:szCs w:val="22"/>
          <w:lang w:eastAsia="en-US"/>
        </w:rPr>
        <w:tab/>
        <w:t xml:space="preserve">There may be fees for setup, testing or other assistance in connection with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for an existing or new Business if it chooses to use the system to system interface or the batch enquiry service through the CBOS internet interface. </w:t>
      </w:r>
      <w:r w:rsidRPr="006136FF">
        <w:rPr>
          <w:rFonts w:asciiTheme="minorHAnsi" w:hAnsiTheme="minorHAnsi" w:cstheme="minorHAnsi"/>
          <w:sz w:val="22"/>
          <w:szCs w:val="22"/>
        </w:rPr>
        <w:t>Details of any fees payable are available on request</w:t>
      </w:r>
      <w:r w:rsidRPr="006136FF">
        <w:rPr>
          <w:rFonts w:asciiTheme="minorHAnsi" w:hAnsiTheme="minorHAnsi" w:cstheme="minorHAnsi"/>
          <w:sz w:val="22"/>
          <w:szCs w:val="22"/>
          <w:lang w:eastAsia="en-US"/>
        </w:rPr>
        <w:t>.</w:t>
      </w:r>
    </w:p>
    <w:p w14:paraId="639313FF" w14:textId="77777777" w:rsidR="00B328F0" w:rsidRPr="006136FF" w:rsidRDefault="00B328F0" w:rsidP="00B328F0">
      <w:pPr>
        <w:spacing w:after="200" w:line="276" w:lineRule="auto"/>
        <w:ind w:left="1"/>
        <w:rPr>
          <w:rFonts w:asciiTheme="minorHAnsi" w:eastAsia="Calibri" w:hAnsiTheme="minorHAnsi" w:cstheme="minorHAnsi"/>
          <w:sz w:val="22"/>
          <w:szCs w:val="22"/>
        </w:rPr>
      </w:pPr>
      <w:r w:rsidRPr="006136FF">
        <w:rPr>
          <w:rFonts w:asciiTheme="minorHAnsi" w:hAnsiTheme="minorHAnsi" w:cstheme="minorHAnsi"/>
          <w:sz w:val="22"/>
          <w:szCs w:val="22"/>
        </w:rPr>
        <w:t>9.3</w:t>
      </w:r>
      <w:r w:rsidRPr="006136FF">
        <w:rPr>
          <w:rFonts w:asciiTheme="minorHAnsi" w:hAnsiTheme="minorHAnsi" w:cstheme="minorHAnsi"/>
          <w:sz w:val="22"/>
          <w:szCs w:val="22"/>
        </w:rPr>
        <w:tab/>
        <w:t xml:space="preserve">If a Business requests additional Customer information that is not currently available through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this may incur a fee to cover the agency’s costs in making that information available to the Business through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Details of any fees payable are available on request.</w:t>
      </w:r>
    </w:p>
    <w:p w14:paraId="1C730D22" w14:textId="5C93D98F" w:rsidR="00B328F0" w:rsidRPr="00DF6B24" w:rsidRDefault="00FD6113" w:rsidP="00DF6B24">
      <w:pPr>
        <w:pStyle w:val="DHSHeadinglevel3"/>
        <w:rPr>
          <w:rFonts w:asciiTheme="minorHAnsi" w:hAnsiTheme="minorHAnsi" w:cstheme="minorHAnsi"/>
          <w:b/>
        </w:rPr>
      </w:pPr>
      <w:bookmarkStart w:id="22" w:name="_Toc33182979"/>
      <w:r>
        <w:rPr>
          <w:rFonts w:asciiTheme="minorHAnsi" w:hAnsiTheme="minorHAnsi" w:cstheme="minorHAnsi"/>
          <w:b/>
        </w:rPr>
        <w:t xml:space="preserve">10. </w:t>
      </w:r>
      <w:r w:rsidR="00B328F0" w:rsidRPr="00DF6B24">
        <w:rPr>
          <w:rFonts w:asciiTheme="minorHAnsi" w:hAnsiTheme="minorHAnsi" w:cstheme="minorHAnsi"/>
          <w:b/>
        </w:rPr>
        <w:t xml:space="preserve">Access to </w:t>
      </w:r>
      <w:proofErr w:type="spellStart"/>
      <w:r w:rsidR="00B328F0" w:rsidRPr="00DF6B24">
        <w:rPr>
          <w:rFonts w:asciiTheme="minorHAnsi" w:hAnsiTheme="minorHAnsi" w:cstheme="minorHAnsi"/>
          <w:b/>
        </w:rPr>
        <w:t>eServices</w:t>
      </w:r>
      <w:bookmarkEnd w:id="21"/>
      <w:bookmarkEnd w:id="22"/>
      <w:proofErr w:type="spellEnd"/>
    </w:p>
    <w:p w14:paraId="04CB8F9F" w14:textId="77777777" w:rsidR="00B328F0" w:rsidRPr="006136FF" w:rsidRDefault="00B328F0" w:rsidP="00B328F0">
      <w:pPr>
        <w:spacing w:after="120" w:line="276" w:lineRule="auto"/>
        <w:rPr>
          <w:rFonts w:asciiTheme="minorHAnsi" w:hAnsiTheme="minorHAnsi" w:cstheme="minorHAnsi"/>
          <w:sz w:val="22"/>
          <w:szCs w:val="22"/>
        </w:rPr>
      </w:pPr>
      <w:r w:rsidRPr="006136FF">
        <w:rPr>
          <w:rFonts w:asciiTheme="minorHAnsi" w:hAnsiTheme="minorHAnsi" w:cstheme="minorHAnsi"/>
          <w:sz w:val="22"/>
          <w:szCs w:val="22"/>
        </w:rPr>
        <w:t>10.1</w:t>
      </w:r>
      <w:r w:rsidRPr="006136FF">
        <w:rPr>
          <w:rFonts w:asciiTheme="minorHAnsi" w:hAnsiTheme="minorHAnsi" w:cstheme="minorHAnsi"/>
          <w:sz w:val="22"/>
          <w:szCs w:val="22"/>
        </w:rPr>
        <w:tab/>
        <w:t xml:space="preserve">A Business must make an application for access and be approved by the agency to be able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10517811" w14:textId="77777777" w:rsidR="00B328F0" w:rsidRPr="006136FF" w:rsidRDefault="00B328F0" w:rsidP="00B328F0">
      <w:pPr>
        <w:spacing w:after="120" w:line="276" w:lineRule="auto"/>
        <w:rPr>
          <w:rFonts w:asciiTheme="minorHAnsi" w:hAnsiTheme="minorHAnsi" w:cstheme="minorHAnsi"/>
          <w:sz w:val="22"/>
          <w:szCs w:val="22"/>
        </w:rPr>
      </w:pPr>
      <w:r w:rsidRPr="006136FF">
        <w:rPr>
          <w:rFonts w:asciiTheme="minorHAnsi" w:hAnsiTheme="minorHAnsi" w:cstheme="minorHAnsi"/>
          <w:sz w:val="22"/>
          <w:szCs w:val="22"/>
          <w:lang w:eastAsia="en-US"/>
        </w:rPr>
        <w:t>10.2</w:t>
      </w:r>
      <w:r w:rsidRPr="006136FF">
        <w:rPr>
          <w:rFonts w:asciiTheme="minorHAnsi" w:hAnsiTheme="minorHAnsi" w:cstheme="minorHAnsi"/>
          <w:sz w:val="22"/>
          <w:szCs w:val="22"/>
          <w:lang w:eastAsia="en-US"/>
        </w:rPr>
        <w:tab/>
        <w:t xml:space="preserve">The Business must indicate how it wishes to access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being either:</w:t>
      </w:r>
    </w:p>
    <w:p w14:paraId="2077EB96" w14:textId="77777777" w:rsidR="00B328F0" w:rsidRPr="006136FF" w:rsidRDefault="00B328F0" w:rsidP="00256AFB">
      <w:pPr>
        <w:numPr>
          <w:ilvl w:val="0"/>
          <w:numId w:val="35"/>
        </w:numPr>
        <w:spacing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single enquiry via CBOS</w:t>
      </w:r>
    </w:p>
    <w:p w14:paraId="339590F1" w14:textId="77777777" w:rsidR="00B328F0" w:rsidRPr="006136FF" w:rsidRDefault="00B328F0" w:rsidP="00256AFB">
      <w:pPr>
        <w:numPr>
          <w:ilvl w:val="0"/>
          <w:numId w:val="35"/>
        </w:numPr>
        <w:spacing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batch enquiry via CBOS, or</w:t>
      </w:r>
    </w:p>
    <w:p w14:paraId="0BE630EA" w14:textId="77777777" w:rsidR="00B328F0" w:rsidRPr="006136FF" w:rsidRDefault="00B328F0" w:rsidP="00256AFB">
      <w:pPr>
        <w:numPr>
          <w:ilvl w:val="0"/>
          <w:numId w:val="35"/>
        </w:numPr>
        <w:spacing w:after="120" w:line="276" w:lineRule="auto"/>
        <w:ind w:left="1418" w:hanging="567"/>
        <w:rPr>
          <w:rFonts w:asciiTheme="minorHAnsi" w:hAnsiTheme="minorHAnsi" w:cstheme="minorHAnsi"/>
          <w:sz w:val="22"/>
          <w:szCs w:val="22"/>
        </w:rPr>
      </w:pPr>
      <w:proofErr w:type="gramStart"/>
      <w:r w:rsidRPr="006136FF">
        <w:rPr>
          <w:rFonts w:asciiTheme="minorHAnsi" w:hAnsiTheme="minorHAnsi" w:cstheme="minorHAnsi"/>
          <w:sz w:val="22"/>
          <w:szCs w:val="22"/>
        </w:rPr>
        <w:t>system</w:t>
      </w:r>
      <w:proofErr w:type="gramEnd"/>
      <w:r w:rsidRPr="006136FF">
        <w:rPr>
          <w:rFonts w:asciiTheme="minorHAnsi" w:hAnsiTheme="minorHAnsi" w:cstheme="minorHAnsi"/>
          <w:sz w:val="22"/>
          <w:szCs w:val="22"/>
        </w:rPr>
        <w:t xml:space="preserve"> to system access for Customer Confirmation only (</w:t>
      </w:r>
      <w:proofErr w:type="spellStart"/>
      <w:r w:rsidRPr="006136FF">
        <w:rPr>
          <w:rFonts w:asciiTheme="minorHAnsi" w:hAnsiTheme="minorHAnsi" w:cstheme="minorHAnsi"/>
          <w:bCs/>
          <w:kern w:val="32"/>
          <w:sz w:val="22"/>
          <w:szCs w:val="22"/>
          <w:lang w:eastAsia="en-US" w:bidi="en-US"/>
        </w:rPr>
        <w:t>CCwS</w:t>
      </w:r>
      <w:proofErr w:type="spellEnd"/>
      <w:r w:rsidRPr="006136FF">
        <w:rPr>
          <w:rFonts w:asciiTheme="minorHAnsi" w:hAnsiTheme="minorHAnsi" w:cstheme="minorHAnsi"/>
          <w:bCs/>
          <w:kern w:val="32"/>
          <w:sz w:val="22"/>
          <w:szCs w:val="22"/>
          <w:lang w:eastAsia="en-US" w:bidi="en-US"/>
        </w:rPr>
        <w:t xml:space="preserve">). </w:t>
      </w:r>
    </w:p>
    <w:p w14:paraId="18EF3FCD" w14:textId="77777777" w:rsidR="00B328F0" w:rsidRPr="006136FF" w:rsidRDefault="00B328F0" w:rsidP="00B328F0">
      <w:pPr>
        <w:spacing w:after="200" w:line="276" w:lineRule="auto"/>
        <w:rPr>
          <w:rFonts w:asciiTheme="minorHAnsi" w:hAnsiTheme="minorHAnsi" w:cstheme="minorHAnsi"/>
          <w:b/>
          <w:sz w:val="22"/>
          <w:szCs w:val="22"/>
        </w:rPr>
      </w:pPr>
      <w:r w:rsidRPr="006136FF">
        <w:rPr>
          <w:rFonts w:asciiTheme="minorHAnsi" w:hAnsiTheme="minorHAnsi" w:cstheme="minorHAnsi"/>
          <w:sz w:val="22"/>
          <w:szCs w:val="22"/>
        </w:rPr>
        <w:t xml:space="preserve">Read more about accessing </w:t>
      </w:r>
      <w:hyperlink r:id="rId12" w:history="1">
        <w:proofErr w:type="spellStart"/>
        <w:r w:rsidRPr="006136FF">
          <w:rPr>
            <w:rFonts w:asciiTheme="minorHAnsi" w:hAnsiTheme="minorHAnsi" w:cstheme="minorHAnsi"/>
            <w:color w:val="0000FF"/>
            <w:sz w:val="22"/>
            <w:szCs w:val="22"/>
            <w:u w:val="single"/>
          </w:rPr>
          <w:t>CCeS</w:t>
        </w:r>
        <w:proofErr w:type="spellEnd"/>
      </w:hyperlink>
      <w:r w:rsidRPr="006136FF">
        <w:rPr>
          <w:rFonts w:asciiTheme="minorHAnsi" w:hAnsiTheme="minorHAnsi" w:cstheme="minorHAnsi"/>
          <w:sz w:val="22"/>
          <w:szCs w:val="22"/>
        </w:rPr>
        <w:t xml:space="preserve"> on the Services Australia website.</w:t>
      </w:r>
    </w:p>
    <w:p w14:paraId="2D6F5731" w14:textId="77777777" w:rsidR="00B328F0" w:rsidRPr="006136FF" w:rsidRDefault="00B328F0" w:rsidP="00B328F0">
      <w:pPr>
        <w:spacing w:after="200" w:line="276" w:lineRule="auto"/>
        <w:rPr>
          <w:rFonts w:asciiTheme="minorHAnsi" w:hAnsiTheme="minorHAnsi" w:cstheme="minorHAnsi"/>
          <w:sz w:val="22"/>
          <w:szCs w:val="22"/>
        </w:rPr>
      </w:pPr>
      <w:r w:rsidRPr="006136FF">
        <w:rPr>
          <w:rFonts w:asciiTheme="minorHAnsi" w:hAnsiTheme="minorHAnsi" w:cstheme="minorHAnsi"/>
          <w:sz w:val="22"/>
          <w:szCs w:val="22"/>
        </w:rPr>
        <w:t>10.3</w:t>
      </w:r>
      <w:r w:rsidRPr="006136FF">
        <w:rPr>
          <w:rFonts w:asciiTheme="minorHAnsi" w:hAnsiTheme="minorHAnsi" w:cstheme="minorHAnsi"/>
          <w:sz w:val="22"/>
          <w:szCs w:val="22"/>
        </w:rPr>
        <w:tab/>
        <w:t xml:space="preserve">Businesses wishing to access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using:</w:t>
      </w:r>
    </w:p>
    <w:p w14:paraId="2370C3BA" w14:textId="77777777" w:rsidR="00B328F0" w:rsidRPr="006136FF" w:rsidRDefault="00B328F0" w:rsidP="00256AFB">
      <w:pPr>
        <w:numPr>
          <w:ilvl w:val="0"/>
          <w:numId w:val="34"/>
        </w:numPr>
        <w:spacing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 xml:space="preserve">the batch enquiry system or </w:t>
      </w:r>
      <w:proofErr w:type="spellStart"/>
      <w:r w:rsidRPr="006136FF">
        <w:rPr>
          <w:rFonts w:asciiTheme="minorHAnsi" w:hAnsiTheme="minorHAnsi" w:cstheme="minorHAnsi"/>
          <w:sz w:val="22"/>
          <w:szCs w:val="22"/>
        </w:rPr>
        <w:t>CCwS</w:t>
      </w:r>
      <w:proofErr w:type="spellEnd"/>
      <w:r w:rsidRPr="006136FF">
        <w:rPr>
          <w:rFonts w:asciiTheme="minorHAnsi" w:hAnsiTheme="minorHAnsi" w:cstheme="minorHAnsi"/>
          <w:sz w:val="22"/>
          <w:szCs w:val="22"/>
        </w:rPr>
        <w:t xml:space="preserve"> must also complete an application for testing and use of the batch enquiry service or </w:t>
      </w:r>
      <w:proofErr w:type="spellStart"/>
      <w:r w:rsidRPr="006136FF">
        <w:rPr>
          <w:rFonts w:asciiTheme="minorHAnsi" w:hAnsiTheme="minorHAnsi" w:cstheme="minorHAnsi"/>
          <w:sz w:val="22"/>
          <w:szCs w:val="22"/>
        </w:rPr>
        <w:t>CCwS</w:t>
      </w:r>
      <w:proofErr w:type="spellEnd"/>
      <w:r w:rsidRPr="006136FF">
        <w:rPr>
          <w:rFonts w:asciiTheme="minorHAnsi" w:hAnsiTheme="minorHAnsi" w:cstheme="minorHAnsi"/>
          <w:sz w:val="22"/>
          <w:szCs w:val="22"/>
        </w:rPr>
        <w:t xml:space="preserve"> and pay the required fee, or</w:t>
      </w:r>
    </w:p>
    <w:p w14:paraId="381170A4" w14:textId="77777777" w:rsidR="00B328F0" w:rsidRPr="006136FF" w:rsidRDefault="00B328F0" w:rsidP="00256AFB">
      <w:pPr>
        <w:numPr>
          <w:ilvl w:val="0"/>
          <w:numId w:val="34"/>
        </w:numPr>
        <w:spacing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 xml:space="preserve">CBOS are required to complete a Business Online Services User Details form. The individual user’s declaration must be completed by each person the Business authorises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101B14A7" w14:textId="77777777" w:rsidR="00B328F0" w:rsidRPr="006136FF" w:rsidRDefault="00B328F0" w:rsidP="00B328F0">
      <w:pPr>
        <w:spacing w:after="200" w:line="276" w:lineRule="auto"/>
        <w:rPr>
          <w:rFonts w:asciiTheme="minorHAnsi" w:hAnsiTheme="minorHAnsi" w:cstheme="minorHAnsi"/>
          <w:sz w:val="22"/>
          <w:szCs w:val="22"/>
        </w:rPr>
      </w:pPr>
      <w:r w:rsidRPr="006136FF">
        <w:rPr>
          <w:rFonts w:asciiTheme="minorHAnsi" w:hAnsiTheme="minorHAnsi" w:cstheme="minorHAnsi"/>
          <w:sz w:val="22"/>
          <w:szCs w:val="22"/>
        </w:rPr>
        <w:lastRenderedPageBreak/>
        <w:t>10.4</w:t>
      </w:r>
      <w:r w:rsidRPr="006136FF">
        <w:rPr>
          <w:rFonts w:asciiTheme="minorHAnsi" w:hAnsiTheme="minorHAnsi" w:cstheme="minorHAnsi"/>
          <w:sz w:val="22"/>
          <w:szCs w:val="22"/>
        </w:rPr>
        <w:tab/>
        <w:t xml:space="preserve">By completing and submitting 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Business Application and the Business Online User Details form (if applicable) the Business agrees to the agency’s Terms for using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and CBOS.</w:t>
      </w:r>
    </w:p>
    <w:p w14:paraId="79F412AC" w14:textId="77777777" w:rsidR="00B328F0" w:rsidRPr="006136FF" w:rsidRDefault="00B328F0" w:rsidP="00B328F0">
      <w:pPr>
        <w:spacing w:after="200" w:line="276" w:lineRule="auto"/>
        <w:rPr>
          <w:rFonts w:asciiTheme="minorHAnsi" w:hAnsiTheme="minorHAnsi" w:cstheme="minorHAnsi"/>
          <w:sz w:val="22"/>
          <w:szCs w:val="22"/>
        </w:rPr>
      </w:pPr>
      <w:r w:rsidRPr="006136FF">
        <w:rPr>
          <w:rFonts w:asciiTheme="minorHAnsi" w:hAnsiTheme="minorHAnsi" w:cstheme="minorHAnsi"/>
          <w:sz w:val="22"/>
          <w:szCs w:val="22"/>
        </w:rPr>
        <w:t xml:space="preserve">Access the </w:t>
      </w:r>
      <w:hyperlink r:id="rId13" w:history="1">
        <w:proofErr w:type="spellStart"/>
        <w:r w:rsidRPr="006136FF">
          <w:rPr>
            <w:rFonts w:asciiTheme="minorHAnsi" w:hAnsiTheme="minorHAnsi" w:cstheme="minorHAnsi"/>
            <w:color w:val="0000FF"/>
            <w:sz w:val="22"/>
            <w:szCs w:val="22"/>
            <w:u w:val="single"/>
          </w:rPr>
          <w:t>CCeS</w:t>
        </w:r>
        <w:proofErr w:type="spellEnd"/>
        <w:r w:rsidRPr="006136FF">
          <w:rPr>
            <w:rFonts w:asciiTheme="minorHAnsi" w:hAnsiTheme="minorHAnsi" w:cstheme="minorHAnsi"/>
            <w:color w:val="0000FF"/>
            <w:sz w:val="22"/>
            <w:szCs w:val="22"/>
            <w:u w:val="single"/>
          </w:rPr>
          <w:t xml:space="preserve"> Business Application form</w:t>
        </w:r>
      </w:hyperlink>
      <w:r w:rsidRPr="006136FF">
        <w:rPr>
          <w:rFonts w:asciiTheme="minorHAnsi" w:hAnsiTheme="minorHAnsi" w:cstheme="minorHAnsi"/>
          <w:sz w:val="22"/>
          <w:szCs w:val="22"/>
        </w:rPr>
        <w:t xml:space="preserve"> or the </w:t>
      </w:r>
      <w:hyperlink r:id="rId14" w:history="1">
        <w:r w:rsidRPr="006136FF">
          <w:rPr>
            <w:rFonts w:asciiTheme="minorHAnsi" w:hAnsiTheme="minorHAnsi" w:cstheme="minorHAnsi"/>
            <w:color w:val="0000FF"/>
            <w:sz w:val="22"/>
            <w:szCs w:val="22"/>
            <w:u w:val="single"/>
          </w:rPr>
          <w:t>Business Online Services User Details form</w:t>
        </w:r>
      </w:hyperlink>
      <w:r w:rsidRPr="006136FF">
        <w:rPr>
          <w:rFonts w:asciiTheme="minorHAnsi" w:hAnsiTheme="minorHAnsi" w:cstheme="minorHAnsi"/>
          <w:sz w:val="22"/>
          <w:szCs w:val="22"/>
        </w:rPr>
        <w:t xml:space="preserve"> on the Services Australia website.</w:t>
      </w:r>
    </w:p>
    <w:p w14:paraId="237D3FAE" w14:textId="491D5990" w:rsidR="00B328F0" w:rsidRPr="00DF6B24" w:rsidRDefault="00FD6113" w:rsidP="00DF6B24">
      <w:pPr>
        <w:pStyle w:val="DHSHeadinglevel3"/>
        <w:rPr>
          <w:rFonts w:asciiTheme="minorHAnsi" w:hAnsiTheme="minorHAnsi" w:cstheme="minorHAnsi"/>
          <w:b/>
          <w:lang w:val="en-GB" w:eastAsia="en-US"/>
        </w:rPr>
      </w:pPr>
      <w:bookmarkStart w:id="23" w:name="_Toc397335532"/>
      <w:bookmarkStart w:id="24" w:name="_Toc397338379"/>
      <w:bookmarkStart w:id="25" w:name="_Toc397335533"/>
      <w:bookmarkStart w:id="26" w:name="_Toc397338380"/>
      <w:bookmarkStart w:id="27" w:name="_Toc397335534"/>
      <w:bookmarkStart w:id="28" w:name="_Toc397338381"/>
      <w:bookmarkStart w:id="29" w:name="_Ref398634760"/>
      <w:bookmarkStart w:id="30" w:name="_Ref398634964"/>
      <w:bookmarkStart w:id="31" w:name="_Toc33182980"/>
      <w:bookmarkEnd w:id="23"/>
      <w:bookmarkEnd w:id="24"/>
      <w:bookmarkEnd w:id="25"/>
      <w:bookmarkEnd w:id="26"/>
      <w:bookmarkEnd w:id="27"/>
      <w:bookmarkEnd w:id="28"/>
      <w:r>
        <w:rPr>
          <w:rFonts w:asciiTheme="minorHAnsi" w:hAnsiTheme="minorHAnsi" w:cstheme="minorHAnsi"/>
          <w:b/>
          <w:lang w:val="en-GB" w:eastAsia="en-US"/>
        </w:rPr>
        <w:t xml:space="preserve">11. </w:t>
      </w:r>
      <w:r w:rsidR="00B328F0" w:rsidRPr="00DF6B24">
        <w:rPr>
          <w:rFonts w:asciiTheme="minorHAnsi" w:hAnsiTheme="minorHAnsi" w:cstheme="minorHAnsi"/>
          <w:b/>
          <w:lang w:val="en-GB" w:eastAsia="en-US"/>
        </w:rPr>
        <w:t xml:space="preserve">Criteria for approval to use </w:t>
      </w:r>
      <w:proofErr w:type="spellStart"/>
      <w:r w:rsidR="00B328F0" w:rsidRPr="00DF6B24">
        <w:rPr>
          <w:rFonts w:asciiTheme="minorHAnsi" w:hAnsiTheme="minorHAnsi" w:cstheme="minorHAnsi"/>
          <w:b/>
          <w:lang w:val="en-GB" w:eastAsia="en-US"/>
        </w:rPr>
        <w:t>eServices</w:t>
      </w:r>
      <w:bookmarkEnd w:id="29"/>
      <w:bookmarkEnd w:id="30"/>
      <w:bookmarkEnd w:id="31"/>
      <w:proofErr w:type="spellEnd"/>
    </w:p>
    <w:p w14:paraId="1700BEF8" w14:textId="77777777" w:rsidR="00B328F0" w:rsidRPr="006136FF" w:rsidRDefault="00B328F0" w:rsidP="00B328F0">
      <w:pPr>
        <w:spacing w:line="276" w:lineRule="auto"/>
        <w:rPr>
          <w:rFonts w:asciiTheme="minorHAnsi" w:hAnsiTheme="minorHAnsi" w:cstheme="minorHAnsi"/>
          <w:sz w:val="22"/>
          <w:szCs w:val="22"/>
        </w:rPr>
      </w:pPr>
      <w:r w:rsidRPr="006136FF">
        <w:rPr>
          <w:rFonts w:asciiTheme="minorHAnsi" w:hAnsiTheme="minorHAnsi" w:cstheme="minorHAnsi"/>
          <w:sz w:val="22"/>
          <w:szCs w:val="22"/>
        </w:rPr>
        <w:t>11.1</w:t>
      </w:r>
      <w:r w:rsidRPr="006136FF">
        <w:rPr>
          <w:rFonts w:asciiTheme="minorHAnsi" w:hAnsiTheme="minorHAnsi" w:cstheme="minorHAnsi"/>
          <w:sz w:val="22"/>
          <w:szCs w:val="22"/>
        </w:rPr>
        <w:tab/>
        <w:t xml:space="preserve">For a Business to be approved to access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the agency will require:</w:t>
      </w:r>
    </w:p>
    <w:p w14:paraId="12AAF1E2" w14:textId="77777777" w:rsidR="00B328F0" w:rsidRPr="006136FF" w:rsidRDefault="00B328F0" w:rsidP="00256AFB">
      <w:pPr>
        <w:numPr>
          <w:ilvl w:val="0"/>
          <w:numId w:val="22"/>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that a Legal entity has made the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 xml:space="preserve"> Business Application</w:t>
      </w:r>
    </w:p>
    <w:p w14:paraId="430E3103" w14:textId="77777777" w:rsidR="00B328F0" w:rsidRPr="006136FF" w:rsidRDefault="00B328F0" w:rsidP="00256AFB">
      <w:pPr>
        <w:numPr>
          <w:ilvl w:val="0"/>
          <w:numId w:val="22"/>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the Business operates in one of the business categories, and</w:t>
      </w:r>
    </w:p>
    <w:p w14:paraId="127B05A0" w14:textId="77777777" w:rsidR="00B328F0" w:rsidRPr="006136FF" w:rsidRDefault="00B328F0" w:rsidP="00256AFB">
      <w:pPr>
        <w:numPr>
          <w:ilvl w:val="0"/>
          <w:numId w:val="22"/>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proofErr w:type="gramStart"/>
      <w:r w:rsidRPr="006136FF">
        <w:rPr>
          <w:rFonts w:asciiTheme="minorHAnsi" w:hAnsiTheme="minorHAnsi" w:cstheme="minorHAnsi"/>
          <w:bCs/>
          <w:color w:val="000000"/>
          <w:sz w:val="22"/>
          <w:szCs w:val="22"/>
          <w:lang w:eastAsia="en-US"/>
        </w:rPr>
        <w:t>the</w:t>
      </w:r>
      <w:proofErr w:type="gramEnd"/>
      <w:r w:rsidRPr="006136FF">
        <w:rPr>
          <w:rFonts w:asciiTheme="minorHAnsi" w:hAnsiTheme="minorHAnsi" w:cstheme="minorHAnsi"/>
          <w:bCs/>
          <w:color w:val="000000"/>
          <w:sz w:val="22"/>
          <w:szCs w:val="22"/>
          <w:lang w:eastAsia="en-US"/>
        </w:rPr>
        <w:t xml:space="preserve"> Concession, Rebate or Service offered to Customers by the Business is in relation to goods and services that fall within the business categories.</w:t>
      </w:r>
    </w:p>
    <w:p w14:paraId="1493942F" w14:textId="77777777" w:rsidR="00B328F0" w:rsidRPr="006136FF" w:rsidRDefault="00B328F0" w:rsidP="00B328F0">
      <w:pPr>
        <w:spacing w:after="200" w:line="276" w:lineRule="auto"/>
        <w:rPr>
          <w:rFonts w:asciiTheme="minorHAnsi" w:hAnsiTheme="minorHAnsi" w:cstheme="minorHAnsi"/>
          <w:sz w:val="22"/>
          <w:szCs w:val="22"/>
        </w:rPr>
      </w:pPr>
      <w:r w:rsidRPr="006136FF">
        <w:rPr>
          <w:rFonts w:asciiTheme="minorHAnsi" w:hAnsiTheme="minorHAnsi" w:cstheme="minorHAnsi"/>
          <w:sz w:val="22"/>
          <w:szCs w:val="22"/>
        </w:rPr>
        <w:t>11.2</w:t>
      </w:r>
      <w:r w:rsidRPr="006136FF">
        <w:rPr>
          <w:rFonts w:asciiTheme="minorHAnsi" w:hAnsiTheme="minorHAnsi" w:cstheme="minorHAnsi"/>
          <w:sz w:val="22"/>
          <w:szCs w:val="22"/>
        </w:rPr>
        <w:tab/>
        <w:t>The Business must also:</w:t>
      </w:r>
    </w:p>
    <w:p w14:paraId="7CA8865E" w14:textId="77777777" w:rsidR="00B328F0" w:rsidRPr="006136FF" w:rsidRDefault="00B328F0" w:rsidP="00256AFB">
      <w:pPr>
        <w:numPr>
          <w:ilvl w:val="0"/>
          <w:numId w:val="2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have an Australian Business Number (ABN) or Australian Company Number (ACN) </w:t>
      </w:r>
    </w:p>
    <w:p w14:paraId="6837C64C" w14:textId="77777777" w:rsidR="00B328F0" w:rsidRPr="006136FF" w:rsidRDefault="00B328F0" w:rsidP="00256AFB">
      <w:pPr>
        <w:numPr>
          <w:ilvl w:val="0"/>
          <w:numId w:val="2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provide goods and services to Customers from a place of business in Australia</w:t>
      </w:r>
    </w:p>
    <w:p w14:paraId="3EBF3F14" w14:textId="77777777" w:rsidR="00B328F0" w:rsidRPr="006136FF" w:rsidRDefault="00B328F0" w:rsidP="00256AFB">
      <w:pPr>
        <w:numPr>
          <w:ilvl w:val="0"/>
          <w:numId w:val="2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have a contact person in Australia</w:t>
      </w:r>
    </w:p>
    <w:p w14:paraId="49E3CA91" w14:textId="77777777" w:rsidR="00B328F0" w:rsidRPr="006136FF" w:rsidRDefault="00B328F0" w:rsidP="00256AFB">
      <w:pPr>
        <w:numPr>
          <w:ilvl w:val="0"/>
          <w:numId w:val="2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have processes and procedures in place to ensure compliance with its obligations under relevant secrecy provisions and the </w:t>
      </w:r>
      <w:r w:rsidRPr="006136FF">
        <w:rPr>
          <w:rFonts w:asciiTheme="minorHAnsi" w:hAnsiTheme="minorHAnsi" w:cstheme="minorHAnsi"/>
          <w:bCs/>
          <w:i/>
          <w:color w:val="000000"/>
          <w:sz w:val="22"/>
          <w:szCs w:val="22"/>
          <w:lang w:eastAsia="en-US"/>
        </w:rPr>
        <w:t xml:space="preserve">Privacy Act 1988, </w:t>
      </w:r>
      <w:r w:rsidRPr="006136FF">
        <w:rPr>
          <w:rFonts w:asciiTheme="minorHAnsi" w:hAnsiTheme="minorHAnsi" w:cstheme="minorHAnsi"/>
          <w:bCs/>
          <w:color w:val="000000"/>
          <w:sz w:val="22"/>
          <w:szCs w:val="22"/>
          <w:lang w:eastAsia="en-US"/>
        </w:rPr>
        <w:t>and in particular to protect Customer information from misuse, interference and loss, as well as unauthorised access, modification or disclosure</w:t>
      </w:r>
    </w:p>
    <w:p w14:paraId="42DEF085" w14:textId="77777777" w:rsidR="00B328F0" w:rsidRPr="006136FF" w:rsidRDefault="00B328F0" w:rsidP="00256AFB">
      <w:pPr>
        <w:numPr>
          <w:ilvl w:val="0"/>
          <w:numId w:val="2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agree to comply with any directions of the agency related to the collection, use or disclosure of Customer information</w:t>
      </w:r>
    </w:p>
    <w:p w14:paraId="7DBE01F8" w14:textId="77777777" w:rsidR="00B328F0" w:rsidRPr="006136FF" w:rsidRDefault="00B328F0" w:rsidP="00256AFB">
      <w:pPr>
        <w:numPr>
          <w:ilvl w:val="0"/>
          <w:numId w:val="2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comply with all applicable Australian requirements for registration, industry regulation, licensing or accreditation in relation to any of its activities, and</w:t>
      </w:r>
    </w:p>
    <w:p w14:paraId="7D5E7742" w14:textId="77777777" w:rsidR="00B328F0" w:rsidRPr="006136FF" w:rsidRDefault="00B328F0" w:rsidP="00256AFB">
      <w:pPr>
        <w:numPr>
          <w:ilvl w:val="0"/>
          <w:numId w:val="2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agree to comply with:</w:t>
      </w:r>
    </w:p>
    <w:p w14:paraId="2C121C09" w14:textId="77777777" w:rsidR="00B328F0" w:rsidRPr="006136FF" w:rsidRDefault="00B328F0" w:rsidP="00256AFB">
      <w:pPr>
        <w:numPr>
          <w:ilvl w:val="2"/>
          <w:numId w:val="16"/>
        </w:numPr>
        <w:spacing w:before="120" w:after="120" w:line="276" w:lineRule="auto"/>
        <w:ind w:left="2268" w:hanging="567"/>
        <w:contextualSpacing/>
        <w:rPr>
          <w:rFonts w:asciiTheme="minorHAnsi" w:hAnsiTheme="minorHAnsi" w:cstheme="minorHAnsi"/>
          <w:sz w:val="22"/>
          <w:szCs w:val="22"/>
        </w:rPr>
      </w:pPr>
      <w:r w:rsidRPr="006136FF">
        <w:rPr>
          <w:rFonts w:asciiTheme="minorHAnsi" w:hAnsiTheme="minorHAnsi" w:cstheme="minorHAnsi"/>
          <w:sz w:val="22"/>
          <w:szCs w:val="22"/>
        </w:rPr>
        <w:t>this Policy, and</w:t>
      </w:r>
    </w:p>
    <w:p w14:paraId="4DCA3EE4" w14:textId="77777777" w:rsidR="00B328F0" w:rsidRPr="006136FF" w:rsidRDefault="00B328F0" w:rsidP="00256AFB">
      <w:pPr>
        <w:numPr>
          <w:ilvl w:val="2"/>
          <w:numId w:val="16"/>
        </w:numPr>
        <w:spacing w:before="120" w:after="120" w:line="276" w:lineRule="auto"/>
        <w:ind w:left="2268" w:hanging="567"/>
        <w:contextualSpacing/>
        <w:rPr>
          <w:rFonts w:asciiTheme="minorHAnsi" w:hAnsiTheme="minorHAnsi" w:cstheme="minorHAnsi"/>
          <w:sz w:val="22"/>
          <w:szCs w:val="22"/>
        </w:rPr>
      </w:pPr>
      <w:proofErr w:type="gramStart"/>
      <w:r w:rsidRPr="006136FF">
        <w:rPr>
          <w:rFonts w:asciiTheme="minorHAnsi" w:hAnsiTheme="minorHAnsi" w:cstheme="minorHAnsi"/>
          <w:sz w:val="22"/>
          <w:szCs w:val="22"/>
        </w:rPr>
        <w:t>the</w:t>
      </w:r>
      <w:proofErr w:type="gramEnd"/>
      <w:r w:rsidRPr="006136FF">
        <w:rPr>
          <w:rFonts w:asciiTheme="minorHAnsi" w:hAnsiTheme="minorHAnsi" w:cstheme="minorHAnsi"/>
          <w:sz w:val="22"/>
          <w:szCs w:val="22"/>
        </w:rPr>
        <w:t xml:space="preserv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Terms.</w:t>
      </w:r>
    </w:p>
    <w:p w14:paraId="62DB7E74"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sz w:val="22"/>
          <w:szCs w:val="22"/>
        </w:rPr>
        <w:t>11.3</w:t>
      </w:r>
      <w:r w:rsidRPr="006136FF">
        <w:rPr>
          <w:rFonts w:asciiTheme="minorHAnsi" w:hAnsiTheme="minorHAnsi" w:cstheme="minorHAnsi"/>
          <w:sz w:val="22"/>
          <w:szCs w:val="22"/>
        </w:rPr>
        <w:tab/>
        <w:t xml:space="preserve">As well as meeting the criteria in 11.2, the agency will not approve a Business to access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if any of the following applies at any time:</w:t>
      </w:r>
    </w:p>
    <w:p w14:paraId="198F08E0" w14:textId="77777777" w:rsidR="00B328F0" w:rsidRPr="006136FF" w:rsidRDefault="00B328F0" w:rsidP="00256AFB">
      <w:pPr>
        <w:numPr>
          <w:ilvl w:val="0"/>
          <w:numId w:val="24"/>
        </w:numPr>
        <w:spacing w:before="240" w:after="20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the Business may have in the past conducted its activities in a unlawful or unethical manner</w:t>
      </w:r>
    </w:p>
    <w:p w14:paraId="1F543FF6" w14:textId="77777777" w:rsidR="00B328F0" w:rsidRPr="006136FF" w:rsidRDefault="00B328F0" w:rsidP="00256AFB">
      <w:pPr>
        <w:numPr>
          <w:ilvl w:val="0"/>
          <w:numId w:val="24"/>
        </w:numPr>
        <w:spacing w:before="120" w:after="20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 xml:space="preserve">the Business is unlikely to fully comply with 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Terms, any conditions on its approval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or the expectations of Businesses in this Policy, or</w:t>
      </w:r>
    </w:p>
    <w:p w14:paraId="7E2677E3" w14:textId="77777777" w:rsidR="00B328F0" w:rsidRPr="006136FF" w:rsidRDefault="00B328F0" w:rsidP="00256AFB">
      <w:pPr>
        <w:numPr>
          <w:ilvl w:val="0"/>
          <w:numId w:val="24"/>
        </w:numPr>
        <w:spacing w:before="120" w:after="120" w:line="276" w:lineRule="auto"/>
        <w:ind w:left="1418" w:hanging="567"/>
        <w:rPr>
          <w:rFonts w:asciiTheme="minorHAnsi" w:hAnsiTheme="minorHAnsi" w:cstheme="minorHAnsi"/>
          <w:sz w:val="22"/>
          <w:szCs w:val="22"/>
        </w:rPr>
      </w:pPr>
      <w:proofErr w:type="gramStart"/>
      <w:r w:rsidRPr="006136FF">
        <w:rPr>
          <w:rFonts w:asciiTheme="minorHAnsi" w:hAnsiTheme="minorHAnsi" w:cstheme="minorHAnsi"/>
          <w:sz w:val="22"/>
          <w:szCs w:val="22"/>
        </w:rPr>
        <w:t>the</w:t>
      </w:r>
      <w:proofErr w:type="gramEnd"/>
      <w:r w:rsidRPr="006136FF">
        <w:rPr>
          <w:rFonts w:asciiTheme="minorHAnsi" w:hAnsiTheme="minorHAnsi" w:cstheme="minorHAnsi"/>
          <w:sz w:val="22"/>
          <w:szCs w:val="22"/>
        </w:rPr>
        <w:t xml:space="preserve"> Business’s participation in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would adversely affect the reputation of the Australian Government in any way.</w:t>
      </w:r>
    </w:p>
    <w:p w14:paraId="1DBC2C73" w14:textId="77777777" w:rsidR="00055F77" w:rsidRDefault="00055F77" w:rsidP="00B328F0">
      <w:pPr>
        <w:rPr>
          <w:rFonts w:asciiTheme="minorHAnsi" w:hAnsiTheme="minorHAnsi" w:cstheme="minorHAnsi"/>
          <w:sz w:val="22"/>
          <w:szCs w:val="22"/>
        </w:rPr>
      </w:pPr>
    </w:p>
    <w:p w14:paraId="24D23029" w14:textId="15CABCDD"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sz w:val="22"/>
          <w:szCs w:val="22"/>
        </w:rPr>
        <w:lastRenderedPageBreak/>
        <w:t>11.4</w:t>
      </w:r>
      <w:r w:rsidRPr="006136FF">
        <w:rPr>
          <w:rFonts w:asciiTheme="minorHAnsi" w:hAnsiTheme="minorHAnsi" w:cstheme="minorHAnsi"/>
          <w:sz w:val="22"/>
          <w:szCs w:val="22"/>
        </w:rPr>
        <w:tab/>
        <w:t>In considering these matters, the agency may consider the past behaviour of the Business, any related organisations and any officer, staff or business associates.</w:t>
      </w:r>
    </w:p>
    <w:p w14:paraId="2E8E4F91" w14:textId="77777777" w:rsidR="00B328F0" w:rsidRPr="006136FF" w:rsidRDefault="00B328F0" w:rsidP="00B328F0">
      <w:pPr>
        <w:spacing w:before="240"/>
        <w:rPr>
          <w:rFonts w:asciiTheme="minorHAnsi" w:hAnsiTheme="minorHAnsi" w:cstheme="minorHAnsi"/>
          <w:sz w:val="22"/>
          <w:szCs w:val="22"/>
        </w:rPr>
      </w:pPr>
      <w:r w:rsidRPr="006136FF">
        <w:rPr>
          <w:rFonts w:asciiTheme="minorHAnsi" w:hAnsiTheme="minorHAnsi" w:cstheme="minorHAnsi"/>
          <w:sz w:val="22"/>
          <w:szCs w:val="22"/>
        </w:rPr>
        <w:t>11.5</w:t>
      </w:r>
      <w:r w:rsidRPr="006136FF">
        <w:rPr>
          <w:rFonts w:asciiTheme="minorHAnsi" w:hAnsiTheme="minorHAnsi" w:cstheme="minorHAnsi"/>
          <w:sz w:val="22"/>
          <w:szCs w:val="22"/>
        </w:rPr>
        <w:tab/>
        <w:t>The agency may consider information from:</w:t>
      </w:r>
    </w:p>
    <w:p w14:paraId="248F29C5" w14:textId="77777777" w:rsidR="00B328F0" w:rsidRPr="006136FF" w:rsidRDefault="00B328F0" w:rsidP="00256AFB">
      <w:pPr>
        <w:numPr>
          <w:ilvl w:val="0"/>
          <w:numId w:val="25"/>
        </w:numPr>
        <w:tabs>
          <w:tab w:val="left" w:pos="0"/>
        </w:tabs>
        <w:spacing w:before="120"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 xml:space="preserve">the Business </w:t>
      </w:r>
    </w:p>
    <w:p w14:paraId="234237F8" w14:textId="77777777" w:rsidR="00B328F0" w:rsidRPr="006136FF" w:rsidRDefault="00B328F0" w:rsidP="00256AFB">
      <w:pPr>
        <w:numPr>
          <w:ilvl w:val="0"/>
          <w:numId w:val="25"/>
        </w:numPr>
        <w:tabs>
          <w:tab w:val="left" w:pos="0"/>
        </w:tabs>
        <w:spacing w:before="120"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 xml:space="preserve">regulatory bodies </w:t>
      </w:r>
    </w:p>
    <w:p w14:paraId="3E69F0EC" w14:textId="77777777" w:rsidR="00B328F0" w:rsidRPr="006136FF" w:rsidRDefault="00B328F0" w:rsidP="00256AFB">
      <w:pPr>
        <w:numPr>
          <w:ilvl w:val="0"/>
          <w:numId w:val="25"/>
        </w:numPr>
        <w:tabs>
          <w:tab w:val="left" w:pos="0"/>
        </w:tabs>
        <w:spacing w:before="120"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 xml:space="preserve">consumers and consumer groups </w:t>
      </w:r>
    </w:p>
    <w:p w14:paraId="014C60AF" w14:textId="77777777" w:rsidR="00B328F0" w:rsidRPr="006136FF" w:rsidRDefault="00B328F0" w:rsidP="00256AFB">
      <w:pPr>
        <w:numPr>
          <w:ilvl w:val="0"/>
          <w:numId w:val="25"/>
        </w:numPr>
        <w:tabs>
          <w:tab w:val="left" w:pos="0"/>
        </w:tabs>
        <w:spacing w:before="120"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the agency’s previous dealings including any non-compliance and rejected applications, with the Business or its officers, employees or business associates, and</w:t>
      </w:r>
    </w:p>
    <w:p w14:paraId="6A25CFF8" w14:textId="77777777" w:rsidR="00B328F0" w:rsidRPr="006136FF" w:rsidRDefault="00B328F0" w:rsidP="00256AFB">
      <w:pPr>
        <w:numPr>
          <w:ilvl w:val="0"/>
          <w:numId w:val="25"/>
        </w:numPr>
        <w:tabs>
          <w:tab w:val="left" w:pos="0"/>
        </w:tabs>
        <w:spacing w:before="120" w:after="120" w:line="276" w:lineRule="auto"/>
        <w:ind w:left="1418" w:hanging="567"/>
        <w:rPr>
          <w:rFonts w:asciiTheme="minorHAnsi" w:hAnsiTheme="minorHAnsi" w:cstheme="minorHAnsi"/>
          <w:sz w:val="22"/>
          <w:szCs w:val="22"/>
        </w:rPr>
      </w:pPr>
      <w:proofErr w:type="gramStart"/>
      <w:r w:rsidRPr="006136FF">
        <w:rPr>
          <w:rFonts w:asciiTheme="minorHAnsi" w:hAnsiTheme="minorHAnsi" w:cstheme="minorHAnsi"/>
          <w:sz w:val="22"/>
          <w:szCs w:val="22"/>
        </w:rPr>
        <w:t>the</w:t>
      </w:r>
      <w:proofErr w:type="gramEnd"/>
      <w:r w:rsidRPr="006136FF">
        <w:rPr>
          <w:rFonts w:asciiTheme="minorHAnsi" w:hAnsiTheme="minorHAnsi" w:cstheme="minorHAnsi"/>
          <w:sz w:val="22"/>
          <w:szCs w:val="22"/>
        </w:rPr>
        <w:t xml:space="preserve"> agency’s own enquiries.</w:t>
      </w:r>
    </w:p>
    <w:p w14:paraId="47A8585A"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sz w:val="22"/>
          <w:szCs w:val="22"/>
        </w:rPr>
        <w:t>11.6</w:t>
      </w:r>
      <w:r w:rsidRPr="006136FF">
        <w:rPr>
          <w:rFonts w:asciiTheme="minorHAnsi" w:hAnsiTheme="minorHAnsi" w:cstheme="minorHAnsi"/>
          <w:sz w:val="22"/>
          <w:szCs w:val="22"/>
        </w:rPr>
        <w:tab/>
        <w:t>The agency may take into account whether the Business is a member of an external dispute resolution scheme, if participation in such a scheme is required or common for the type of activities the Business engages in.</w:t>
      </w:r>
    </w:p>
    <w:p w14:paraId="20525248" w14:textId="77777777" w:rsidR="00B328F0" w:rsidRPr="006136FF" w:rsidRDefault="00B328F0" w:rsidP="00B328F0">
      <w:pPr>
        <w:spacing w:before="240"/>
        <w:rPr>
          <w:rFonts w:asciiTheme="minorHAnsi" w:hAnsiTheme="minorHAnsi" w:cstheme="minorHAnsi"/>
          <w:sz w:val="22"/>
          <w:szCs w:val="22"/>
        </w:rPr>
      </w:pPr>
      <w:r w:rsidRPr="006136FF">
        <w:rPr>
          <w:rFonts w:asciiTheme="minorHAnsi" w:hAnsiTheme="minorHAnsi" w:cstheme="minorHAnsi"/>
          <w:sz w:val="22"/>
          <w:szCs w:val="22"/>
        </w:rPr>
        <w:t>11.7</w:t>
      </w:r>
      <w:r w:rsidRPr="006136FF">
        <w:rPr>
          <w:rFonts w:asciiTheme="minorHAnsi" w:hAnsiTheme="minorHAnsi" w:cstheme="minorHAnsi"/>
          <w:sz w:val="22"/>
          <w:szCs w:val="22"/>
        </w:rPr>
        <w:tab/>
        <w:t>The agency may take into account complaints made against the Business, even if the behaviour complained about has not been found to be in breach of any law by a court.</w:t>
      </w:r>
    </w:p>
    <w:p w14:paraId="112B68FA" w14:textId="77777777" w:rsidR="00B328F0" w:rsidRPr="006136FF" w:rsidRDefault="00B328F0" w:rsidP="00B328F0">
      <w:pPr>
        <w:spacing w:before="240" w:after="200"/>
        <w:rPr>
          <w:rFonts w:asciiTheme="minorHAnsi" w:hAnsiTheme="minorHAnsi" w:cstheme="minorHAnsi"/>
          <w:sz w:val="22"/>
          <w:szCs w:val="22"/>
        </w:rPr>
      </w:pPr>
      <w:r w:rsidRPr="006136FF">
        <w:rPr>
          <w:rFonts w:asciiTheme="minorHAnsi" w:hAnsiTheme="minorHAnsi" w:cstheme="minorHAnsi"/>
          <w:sz w:val="22"/>
          <w:szCs w:val="22"/>
        </w:rPr>
        <w:t>11.8</w:t>
      </w:r>
      <w:r w:rsidRPr="006136FF">
        <w:rPr>
          <w:rFonts w:asciiTheme="minorHAnsi" w:hAnsiTheme="minorHAnsi" w:cstheme="minorHAnsi"/>
          <w:sz w:val="22"/>
          <w:szCs w:val="22"/>
        </w:rPr>
        <w:tab/>
        <w:t xml:space="preserve">No Business has a right to be approved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The agency may protect the integrity of 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framework by refusing to grant its approval for a Business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496709F9" w14:textId="77777777" w:rsidR="00B328F0" w:rsidRPr="006136FF" w:rsidRDefault="00B328F0" w:rsidP="00B328F0">
      <w:pPr>
        <w:spacing w:after="200"/>
        <w:rPr>
          <w:rFonts w:asciiTheme="minorHAnsi" w:hAnsiTheme="minorHAnsi" w:cstheme="minorHAnsi"/>
          <w:sz w:val="22"/>
          <w:szCs w:val="22"/>
        </w:rPr>
      </w:pPr>
      <w:r w:rsidRPr="006136FF">
        <w:rPr>
          <w:rFonts w:asciiTheme="minorHAnsi" w:hAnsiTheme="minorHAnsi" w:cstheme="minorHAnsi"/>
          <w:sz w:val="22"/>
          <w:szCs w:val="22"/>
        </w:rPr>
        <w:t>This may occur in situations where uncertainty about a factual matter relevant to any approval cannot be resolved to the agency’s satisfaction.</w:t>
      </w:r>
    </w:p>
    <w:p w14:paraId="10F6766B" w14:textId="77777777" w:rsidR="00B328F0" w:rsidRPr="006136FF" w:rsidRDefault="00B328F0" w:rsidP="00B328F0">
      <w:pPr>
        <w:spacing w:before="240"/>
        <w:rPr>
          <w:rFonts w:asciiTheme="minorHAnsi" w:hAnsiTheme="minorHAnsi" w:cstheme="minorHAnsi"/>
          <w:sz w:val="22"/>
          <w:szCs w:val="22"/>
        </w:rPr>
      </w:pPr>
      <w:r w:rsidRPr="006136FF">
        <w:rPr>
          <w:rFonts w:asciiTheme="minorHAnsi" w:hAnsiTheme="minorHAnsi" w:cstheme="minorHAnsi"/>
          <w:sz w:val="22"/>
          <w:szCs w:val="22"/>
        </w:rPr>
        <w:t>11.9</w:t>
      </w:r>
      <w:r w:rsidRPr="006136FF">
        <w:rPr>
          <w:rFonts w:asciiTheme="minorHAnsi" w:hAnsiTheme="minorHAnsi" w:cstheme="minorHAnsi"/>
          <w:sz w:val="22"/>
          <w:szCs w:val="22"/>
        </w:rPr>
        <w:tab/>
        <w:t xml:space="preserve">The agency may request further information about 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Business Application from the Business or from other sources before completing its assessment. If the agency requires further information from the Business, this information must be provided within 28 days or the application may be rejected.</w:t>
      </w:r>
    </w:p>
    <w:p w14:paraId="5A299BFE" w14:textId="77777777" w:rsidR="00B328F0" w:rsidRPr="006136FF" w:rsidRDefault="00B328F0" w:rsidP="00B328F0">
      <w:pPr>
        <w:spacing w:before="240" w:after="200"/>
        <w:rPr>
          <w:rFonts w:asciiTheme="minorHAnsi" w:eastAsia="Calibri" w:hAnsiTheme="minorHAnsi" w:cstheme="minorHAnsi"/>
        </w:rPr>
      </w:pPr>
      <w:r w:rsidRPr="006136FF">
        <w:rPr>
          <w:rFonts w:asciiTheme="minorHAnsi" w:hAnsiTheme="minorHAnsi" w:cstheme="minorHAnsi"/>
          <w:sz w:val="22"/>
          <w:szCs w:val="22"/>
        </w:rPr>
        <w:t>11.10</w:t>
      </w:r>
      <w:r w:rsidRPr="006136FF">
        <w:rPr>
          <w:rFonts w:asciiTheme="minorHAnsi" w:hAnsiTheme="minorHAnsi" w:cstheme="minorHAnsi"/>
          <w:sz w:val="22"/>
          <w:szCs w:val="22"/>
        </w:rPr>
        <w:tab/>
        <w:t>The agency may approve a Business with additional conditions set out in the Approval letter</w:t>
      </w:r>
      <w:r w:rsidRPr="006136FF">
        <w:rPr>
          <w:rFonts w:asciiTheme="minorHAnsi" w:hAnsiTheme="minorHAnsi" w:cstheme="minorHAnsi"/>
        </w:rPr>
        <w:t>.</w:t>
      </w:r>
    </w:p>
    <w:p w14:paraId="0952572A" w14:textId="17F1E1DF" w:rsidR="00B328F0" w:rsidRPr="00DF6B24" w:rsidRDefault="00FD6113" w:rsidP="00DF6B24">
      <w:pPr>
        <w:pStyle w:val="DHSHeadinglevel3"/>
        <w:rPr>
          <w:rFonts w:asciiTheme="minorHAnsi" w:hAnsiTheme="minorHAnsi" w:cstheme="minorHAnsi"/>
          <w:b/>
          <w:lang w:val="en-GB" w:eastAsia="en-US"/>
        </w:rPr>
      </w:pPr>
      <w:bookmarkStart w:id="32" w:name="_Toc401220142"/>
      <w:bookmarkStart w:id="33" w:name="_Toc401220143"/>
      <w:bookmarkStart w:id="34" w:name="_Toc391298225"/>
      <w:bookmarkStart w:id="35" w:name="_Toc33182981"/>
      <w:bookmarkEnd w:id="32"/>
      <w:bookmarkEnd w:id="33"/>
      <w:r>
        <w:rPr>
          <w:rFonts w:asciiTheme="minorHAnsi" w:hAnsiTheme="minorHAnsi" w:cstheme="minorHAnsi"/>
          <w:b/>
          <w:lang w:val="en-GB" w:eastAsia="en-US"/>
        </w:rPr>
        <w:t xml:space="preserve">12. </w:t>
      </w:r>
      <w:r w:rsidR="00B328F0" w:rsidRPr="00DF6B24">
        <w:rPr>
          <w:rFonts w:asciiTheme="minorHAnsi" w:hAnsiTheme="minorHAnsi" w:cstheme="minorHAnsi"/>
          <w:b/>
          <w:lang w:val="en-GB" w:eastAsia="en-US"/>
        </w:rPr>
        <w:t>Outcomes of an application</w:t>
      </w:r>
      <w:bookmarkEnd w:id="34"/>
      <w:bookmarkEnd w:id="35"/>
    </w:p>
    <w:p w14:paraId="36E68B59" w14:textId="6A6E7626" w:rsidR="00B328F0" w:rsidRPr="006136FF" w:rsidRDefault="00B328F0" w:rsidP="00B328F0">
      <w:pPr>
        <w:spacing w:before="120" w:after="120" w:line="276" w:lineRule="auto"/>
        <w:rPr>
          <w:rFonts w:asciiTheme="minorHAnsi" w:hAnsiTheme="minorHAnsi" w:cstheme="minorHAnsi"/>
          <w:sz w:val="22"/>
          <w:szCs w:val="22"/>
        </w:rPr>
      </w:pPr>
      <w:bookmarkStart w:id="36" w:name="_Toc391298228"/>
      <w:r w:rsidRPr="006136FF">
        <w:rPr>
          <w:rFonts w:asciiTheme="minorHAnsi" w:hAnsiTheme="minorHAnsi" w:cstheme="minorHAnsi"/>
          <w:sz w:val="22"/>
          <w:szCs w:val="22"/>
        </w:rPr>
        <w:t>12.1</w:t>
      </w:r>
      <w:r w:rsidRPr="006136FF">
        <w:rPr>
          <w:rFonts w:asciiTheme="minorHAnsi" w:hAnsiTheme="minorHAnsi" w:cstheme="minorHAnsi"/>
          <w:sz w:val="22"/>
          <w:szCs w:val="22"/>
        </w:rPr>
        <w:tab/>
        <w:t>The agency may:</w:t>
      </w:r>
    </w:p>
    <w:p w14:paraId="457CABCD" w14:textId="77777777" w:rsidR="00B328F0" w:rsidRPr="006136FF" w:rsidRDefault="00B328F0" w:rsidP="00256AFB">
      <w:pPr>
        <w:numPr>
          <w:ilvl w:val="0"/>
          <w:numId w:val="26"/>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approve the Business to use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on the standard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Terms</w:t>
      </w:r>
    </w:p>
    <w:p w14:paraId="5AD7A279" w14:textId="77777777" w:rsidR="00B328F0" w:rsidRPr="006136FF" w:rsidRDefault="00B328F0" w:rsidP="00256AFB">
      <w:pPr>
        <w:numPr>
          <w:ilvl w:val="0"/>
          <w:numId w:val="26"/>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approve the Business to use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on the standard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Terms and with additional conditions imposed in an Approval letter </w:t>
      </w:r>
    </w:p>
    <w:p w14:paraId="1D80F558" w14:textId="77777777" w:rsidR="00B328F0" w:rsidRPr="006136FF" w:rsidRDefault="00B328F0" w:rsidP="00256AFB">
      <w:pPr>
        <w:numPr>
          <w:ilvl w:val="0"/>
          <w:numId w:val="26"/>
        </w:numPr>
        <w:tabs>
          <w:tab w:val="left" w:pos="140"/>
        </w:tabs>
        <w:spacing w:before="120" w:after="120" w:line="276" w:lineRule="auto"/>
        <w:ind w:left="1418" w:hanging="567"/>
        <w:rPr>
          <w:rFonts w:asciiTheme="minorHAnsi" w:hAnsiTheme="minorHAnsi" w:cstheme="minorHAnsi"/>
          <w:sz w:val="22"/>
          <w:szCs w:val="22"/>
          <w:lang w:eastAsia="en-US"/>
        </w:rPr>
      </w:pPr>
      <w:r w:rsidRPr="006136FF">
        <w:rPr>
          <w:rFonts w:asciiTheme="minorHAnsi" w:hAnsiTheme="minorHAnsi" w:cstheme="minorHAnsi"/>
          <w:sz w:val="22"/>
          <w:szCs w:val="22"/>
          <w:lang w:eastAsia="en-US"/>
        </w:rPr>
        <w:t xml:space="preserve">approve the Business to use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if the Business agrees to any variation to the standard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 xml:space="preserve"> terms notified in an Approval letter, or</w:t>
      </w:r>
    </w:p>
    <w:p w14:paraId="7750EE55" w14:textId="77777777" w:rsidR="00B328F0" w:rsidRPr="006136FF" w:rsidRDefault="00B328F0" w:rsidP="00256AFB">
      <w:pPr>
        <w:numPr>
          <w:ilvl w:val="0"/>
          <w:numId w:val="26"/>
        </w:numPr>
        <w:tabs>
          <w:tab w:val="left" w:pos="140"/>
        </w:tabs>
        <w:spacing w:before="120" w:after="120" w:line="276" w:lineRule="auto"/>
        <w:ind w:left="1418" w:hanging="567"/>
        <w:rPr>
          <w:rFonts w:asciiTheme="minorHAnsi" w:hAnsiTheme="minorHAnsi" w:cstheme="minorHAnsi"/>
          <w:sz w:val="22"/>
          <w:szCs w:val="22"/>
          <w:lang w:eastAsia="en-US"/>
        </w:rPr>
      </w:pPr>
      <w:proofErr w:type="gramStart"/>
      <w:r w:rsidRPr="006136FF">
        <w:rPr>
          <w:rFonts w:asciiTheme="minorHAnsi" w:hAnsiTheme="minorHAnsi" w:cstheme="minorHAnsi"/>
          <w:sz w:val="22"/>
          <w:szCs w:val="22"/>
          <w:lang w:eastAsia="en-US"/>
        </w:rPr>
        <w:t>refuse</w:t>
      </w:r>
      <w:proofErr w:type="gramEnd"/>
      <w:r w:rsidRPr="006136FF">
        <w:rPr>
          <w:rFonts w:asciiTheme="minorHAnsi" w:hAnsiTheme="minorHAnsi" w:cstheme="minorHAnsi"/>
          <w:sz w:val="22"/>
          <w:szCs w:val="22"/>
          <w:lang w:eastAsia="en-US"/>
        </w:rPr>
        <w:t xml:space="preserve"> to grant approval for the Business to use </w:t>
      </w:r>
      <w:proofErr w:type="spellStart"/>
      <w:r w:rsidRPr="006136FF">
        <w:rPr>
          <w:rFonts w:asciiTheme="minorHAnsi" w:hAnsiTheme="minorHAnsi" w:cstheme="minorHAnsi"/>
          <w:sz w:val="22"/>
          <w:szCs w:val="22"/>
          <w:lang w:eastAsia="en-US"/>
        </w:rPr>
        <w:t>CCeS</w:t>
      </w:r>
      <w:proofErr w:type="spellEnd"/>
      <w:r w:rsidRPr="006136FF">
        <w:rPr>
          <w:rFonts w:asciiTheme="minorHAnsi" w:hAnsiTheme="minorHAnsi" w:cstheme="minorHAnsi"/>
          <w:sz w:val="22"/>
          <w:szCs w:val="22"/>
          <w:lang w:eastAsia="en-US"/>
        </w:rPr>
        <w:t>.</w:t>
      </w:r>
    </w:p>
    <w:p w14:paraId="76D42A03" w14:textId="77777777" w:rsidR="00B328F0" w:rsidRPr="006136FF" w:rsidRDefault="00B328F0" w:rsidP="00B328F0">
      <w:pPr>
        <w:rPr>
          <w:rFonts w:asciiTheme="minorHAnsi" w:hAnsiTheme="minorHAnsi" w:cstheme="minorHAnsi"/>
          <w:sz w:val="22"/>
          <w:szCs w:val="22"/>
        </w:rPr>
      </w:pPr>
      <w:r w:rsidRPr="006136FF">
        <w:rPr>
          <w:rFonts w:asciiTheme="minorHAnsi" w:hAnsiTheme="minorHAnsi" w:cstheme="minorHAnsi"/>
          <w:sz w:val="22"/>
          <w:szCs w:val="22"/>
        </w:rPr>
        <w:t>12.2</w:t>
      </w:r>
      <w:r w:rsidRPr="006136FF">
        <w:rPr>
          <w:rFonts w:asciiTheme="minorHAnsi" w:hAnsiTheme="minorHAnsi" w:cstheme="minorHAnsi"/>
          <w:sz w:val="22"/>
          <w:szCs w:val="22"/>
        </w:rPr>
        <w:tab/>
        <w:t xml:space="preserve">If the agency proposes to refuse approval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or vary 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Terms before approving the Business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the agency will permit the Business a reasonable opportunity to make submissions before making a final decision.</w:t>
      </w:r>
    </w:p>
    <w:p w14:paraId="445CAE19" w14:textId="77777777" w:rsidR="00B328F0" w:rsidRPr="006136FF" w:rsidRDefault="00B328F0" w:rsidP="00B328F0">
      <w:pPr>
        <w:spacing w:before="120" w:after="200" w:line="276" w:lineRule="auto"/>
        <w:rPr>
          <w:rFonts w:asciiTheme="minorHAnsi" w:hAnsiTheme="minorHAnsi" w:cstheme="minorHAnsi"/>
          <w:sz w:val="22"/>
          <w:szCs w:val="22"/>
        </w:rPr>
      </w:pPr>
      <w:r w:rsidRPr="006136FF">
        <w:rPr>
          <w:rFonts w:asciiTheme="minorHAnsi" w:hAnsiTheme="minorHAnsi" w:cstheme="minorHAnsi"/>
          <w:sz w:val="22"/>
          <w:szCs w:val="22"/>
        </w:rPr>
        <w:lastRenderedPageBreak/>
        <w:t>12.3</w:t>
      </w:r>
      <w:r w:rsidRPr="006136FF">
        <w:rPr>
          <w:rFonts w:asciiTheme="minorHAnsi" w:hAnsiTheme="minorHAnsi" w:cstheme="minorHAnsi"/>
          <w:sz w:val="22"/>
          <w:szCs w:val="22"/>
        </w:rPr>
        <w:tab/>
        <w:t xml:space="preserve">Businesses will be provided with instructions about how to access and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as well as important information about the Business’s privacy and confidentiality obligations and requirements for obtaining a Customer’s informed consent.</w:t>
      </w:r>
    </w:p>
    <w:p w14:paraId="328FDC69" w14:textId="77777777" w:rsidR="00B328F0" w:rsidRPr="006136FF" w:rsidRDefault="00B328F0" w:rsidP="00B328F0">
      <w:pPr>
        <w:spacing w:after="200" w:line="276" w:lineRule="auto"/>
        <w:contextualSpacing/>
        <w:rPr>
          <w:rFonts w:asciiTheme="minorHAnsi" w:hAnsiTheme="minorHAnsi" w:cstheme="minorHAnsi"/>
          <w:sz w:val="22"/>
          <w:szCs w:val="22"/>
        </w:rPr>
      </w:pPr>
      <w:r w:rsidRPr="006136FF">
        <w:rPr>
          <w:rFonts w:asciiTheme="minorHAnsi" w:hAnsiTheme="minorHAnsi" w:cstheme="minorHAnsi"/>
          <w:sz w:val="22"/>
          <w:szCs w:val="22"/>
        </w:rPr>
        <w:t xml:space="preserve">Read more in the </w:t>
      </w:r>
      <w:hyperlink r:id="rId15" w:history="1">
        <w:proofErr w:type="spellStart"/>
        <w:r w:rsidRPr="006136FF">
          <w:rPr>
            <w:rFonts w:asciiTheme="minorHAnsi" w:hAnsiTheme="minorHAnsi" w:cstheme="minorHAnsi"/>
            <w:color w:val="0000FF"/>
            <w:sz w:val="22"/>
            <w:szCs w:val="22"/>
            <w:u w:val="single"/>
          </w:rPr>
          <w:t>CCeS</w:t>
        </w:r>
        <w:proofErr w:type="spellEnd"/>
      </w:hyperlink>
      <w:r w:rsidRPr="006136FF">
        <w:rPr>
          <w:rFonts w:asciiTheme="minorHAnsi" w:hAnsiTheme="minorHAnsi" w:cstheme="minorHAnsi"/>
          <w:sz w:val="22"/>
          <w:szCs w:val="22"/>
        </w:rPr>
        <w:t xml:space="preserve"> Procedural Guide on the Services Australia website.</w:t>
      </w:r>
    </w:p>
    <w:p w14:paraId="54076E20" w14:textId="77777777" w:rsidR="00B328F0" w:rsidRPr="006136FF" w:rsidRDefault="00B328F0" w:rsidP="00B328F0">
      <w:pPr>
        <w:spacing w:before="120" w:after="200" w:line="276" w:lineRule="auto"/>
        <w:rPr>
          <w:rFonts w:asciiTheme="minorHAnsi" w:hAnsiTheme="minorHAnsi" w:cstheme="minorHAnsi"/>
          <w:sz w:val="28"/>
          <w:szCs w:val="28"/>
        </w:rPr>
      </w:pPr>
      <w:r w:rsidRPr="006136FF">
        <w:rPr>
          <w:rFonts w:asciiTheme="minorHAnsi" w:hAnsiTheme="minorHAnsi" w:cstheme="minorHAnsi"/>
          <w:sz w:val="22"/>
          <w:szCs w:val="22"/>
        </w:rPr>
        <w:t>12.4</w:t>
      </w:r>
      <w:r w:rsidRPr="006136FF">
        <w:rPr>
          <w:rFonts w:asciiTheme="minorHAnsi" w:hAnsiTheme="minorHAnsi" w:cstheme="minorHAnsi"/>
          <w:sz w:val="22"/>
          <w:szCs w:val="22"/>
        </w:rPr>
        <w:tab/>
        <w:t xml:space="preserve">If applicable, the agency will arrange for Businesses with an annual turnover of more than $3 million to be prescribed under the </w:t>
      </w:r>
      <w:r w:rsidRPr="006136FF">
        <w:rPr>
          <w:rFonts w:asciiTheme="minorHAnsi" w:hAnsiTheme="minorHAnsi" w:cstheme="minorHAnsi"/>
          <w:i/>
          <w:sz w:val="22"/>
          <w:szCs w:val="22"/>
        </w:rPr>
        <w:t xml:space="preserve">Privacy Act 1988 </w:t>
      </w:r>
      <w:r w:rsidRPr="006136FF">
        <w:rPr>
          <w:rFonts w:asciiTheme="minorHAnsi" w:hAnsiTheme="minorHAnsi" w:cstheme="minorHAnsi"/>
          <w:sz w:val="22"/>
          <w:szCs w:val="22"/>
        </w:rPr>
        <w:t>and associated regulations.</w:t>
      </w:r>
    </w:p>
    <w:p w14:paraId="3C18B47E" w14:textId="77777777" w:rsidR="00B328F0" w:rsidRPr="00B61757" w:rsidRDefault="00B328F0" w:rsidP="00B61757">
      <w:pPr>
        <w:pStyle w:val="DHSHeadinglevel2"/>
        <w:rPr>
          <w:rFonts w:asciiTheme="minorHAnsi" w:hAnsiTheme="minorHAnsi" w:cstheme="minorHAnsi"/>
          <w:lang w:val="en-GB" w:eastAsia="en-US"/>
        </w:rPr>
      </w:pPr>
      <w:bookmarkStart w:id="37" w:name="_Toc33182982"/>
      <w:r w:rsidRPr="00B61757">
        <w:rPr>
          <w:rFonts w:asciiTheme="minorHAnsi" w:hAnsiTheme="minorHAnsi" w:cstheme="minorHAnsi"/>
          <w:lang w:val="en-GB" w:eastAsia="en-US"/>
        </w:rPr>
        <w:t>The agency’s expectations of your Business</w:t>
      </w:r>
      <w:bookmarkEnd w:id="37"/>
    </w:p>
    <w:p w14:paraId="1AD10AB6" w14:textId="671D7272" w:rsidR="00B328F0" w:rsidRPr="00B61757" w:rsidRDefault="00FD6113" w:rsidP="00B61757">
      <w:pPr>
        <w:pStyle w:val="DHSHeadinglevel3"/>
        <w:rPr>
          <w:rFonts w:asciiTheme="minorHAnsi" w:hAnsiTheme="minorHAnsi" w:cstheme="minorHAnsi"/>
          <w:b/>
          <w:lang w:val="en-GB" w:eastAsia="en-US"/>
        </w:rPr>
      </w:pPr>
      <w:bookmarkStart w:id="38" w:name="_Toc33182983"/>
      <w:r>
        <w:rPr>
          <w:rFonts w:asciiTheme="minorHAnsi" w:hAnsiTheme="minorHAnsi" w:cstheme="minorHAnsi"/>
          <w:b/>
          <w:lang w:val="en-GB" w:eastAsia="en-US"/>
        </w:rPr>
        <w:t xml:space="preserve">13. </w:t>
      </w:r>
      <w:r w:rsidR="00B328F0" w:rsidRPr="00B61757">
        <w:rPr>
          <w:rFonts w:asciiTheme="minorHAnsi" w:hAnsiTheme="minorHAnsi" w:cstheme="minorHAnsi"/>
          <w:b/>
          <w:lang w:val="en-GB" w:eastAsia="en-US"/>
        </w:rPr>
        <w:t>Expectations of your Business</w:t>
      </w:r>
      <w:bookmarkEnd w:id="36"/>
      <w:bookmarkEnd w:id="38"/>
    </w:p>
    <w:p w14:paraId="60949FCA" w14:textId="77777777" w:rsidR="00B328F0" w:rsidRPr="006136FF" w:rsidRDefault="00B328F0" w:rsidP="00B328F0">
      <w:pPr>
        <w:spacing w:before="120" w:after="200" w:line="276" w:lineRule="auto"/>
        <w:rPr>
          <w:rFonts w:asciiTheme="minorHAnsi" w:hAnsiTheme="minorHAnsi" w:cstheme="minorHAnsi"/>
          <w:sz w:val="22"/>
          <w:szCs w:val="22"/>
          <w:lang w:eastAsia="en-US" w:bidi="en-US"/>
        </w:rPr>
      </w:pPr>
      <w:r w:rsidRPr="006136FF">
        <w:rPr>
          <w:rFonts w:asciiTheme="minorHAnsi" w:hAnsiTheme="minorHAnsi" w:cstheme="minorHAnsi"/>
          <w:sz w:val="22"/>
          <w:szCs w:val="22"/>
          <w:lang w:eastAsia="en-US" w:bidi="en-US"/>
        </w:rPr>
        <w:t>13.1</w:t>
      </w:r>
      <w:r w:rsidRPr="006136FF">
        <w:rPr>
          <w:rFonts w:asciiTheme="minorHAnsi" w:hAnsiTheme="minorHAnsi" w:cstheme="minorHAnsi"/>
          <w:sz w:val="22"/>
          <w:szCs w:val="22"/>
          <w:lang w:eastAsia="en-US" w:bidi="en-US"/>
        </w:rPr>
        <w:tab/>
        <w:t xml:space="preserve">The agency expects that Businesses approved to use </w:t>
      </w:r>
      <w:proofErr w:type="spellStart"/>
      <w:r w:rsidRPr="006136FF">
        <w:rPr>
          <w:rFonts w:asciiTheme="minorHAnsi" w:hAnsiTheme="minorHAnsi" w:cstheme="minorHAnsi"/>
          <w:sz w:val="22"/>
          <w:szCs w:val="22"/>
        </w:rPr>
        <w:t>C</w:t>
      </w:r>
      <w:r w:rsidRPr="006136FF">
        <w:rPr>
          <w:rFonts w:asciiTheme="minorHAnsi" w:hAnsiTheme="minorHAnsi" w:cstheme="minorHAnsi"/>
          <w:sz w:val="22"/>
          <w:szCs w:val="22"/>
          <w:lang w:eastAsia="en-US" w:bidi="en-US"/>
        </w:rPr>
        <w:t>CeS</w:t>
      </w:r>
      <w:proofErr w:type="spellEnd"/>
      <w:r w:rsidRPr="006136FF">
        <w:rPr>
          <w:rFonts w:asciiTheme="minorHAnsi" w:hAnsiTheme="minorHAnsi" w:cstheme="minorHAnsi"/>
          <w:sz w:val="22"/>
          <w:szCs w:val="22"/>
          <w:lang w:eastAsia="en-US" w:bidi="en-US"/>
        </w:rPr>
        <w:t xml:space="preserve"> will conduct their activities in a way that is beneficial to Customers and not detrimental to the agency or the agency’s reputation.</w:t>
      </w:r>
    </w:p>
    <w:p w14:paraId="40C2E0A6" w14:textId="77777777" w:rsidR="00B328F0" w:rsidRPr="006136FF" w:rsidRDefault="00B328F0" w:rsidP="00B328F0">
      <w:pPr>
        <w:spacing w:before="120" w:after="200" w:line="276" w:lineRule="auto"/>
        <w:rPr>
          <w:rFonts w:asciiTheme="minorHAnsi" w:hAnsiTheme="minorHAnsi" w:cstheme="minorHAnsi"/>
          <w:sz w:val="22"/>
          <w:szCs w:val="22"/>
          <w:lang w:eastAsia="en-US" w:bidi="en-US"/>
        </w:rPr>
      </w:pPr>
      <w:r w:rsidRPr="006136FF">
        <w:rPr>
          <w:rFonts w:asciiTheme="minorHAnsi" w:hAnsiTheme="minorHAnsi" w:cstheme="minorHAnsi"/>
          <w:sz w:val="22"/>
          <w:szCs w:val="22"/>
          <w:lang w:eastAsia="en-US" w:bidi="en-US"/>
        </w:rPr>
        <w:t>13.2</w:t>
      </w:r>
      <w:r w:rsidRPr="006136FF">
        <w:rPr>
          <w:rFonts w:asciiTheme="minorHAnsi" w:hAnsiTheme="minorHAnsi" w:cstheme="minorHAnsi"/>
          <w:sz w:val="22"/>
          <w:szCs w:val="22"/>
          <w:lang w:eastAsia="en-US" w:bidi="en-US"/>
        </w:rPr>
        <w:tab/>
        <w:t xml:space="preserve">The agency may withdraw a Business’s approval to access </w:t>
      </w:r>
      <w:proofErr w:type="spellStart"/>
      <w:r w:rsidRPr="006136FF">
        <w:rPr>
          <w:rFonts w:asciiTheme="minorHAnsi" w:hAnsiTheme="minorHAnsi" w:cstheme="minorHAnsi"/>
          <w:sz w:val="22"/>
          <w:szCs w:val="22"/>
          <w:lang w:eastAsia="en-US" w:bidi="en-US"/>
        </w:rPr>
        <w:t>CCeS</w:t>
      </w:r>
      <w:proofErr w:type="spellEnd"/>
      <w:r w:rsidRPr="006136FF">
        <w:rPr>
          <w:rFonts w:asciiTheme="minorHAnsi" w:hAnsiTheme="minorHAnsi" w:cstheme="minorHAnsi"/>
          <w:sz w:val="22"/>
          <w:szCs w:val="22"/>
          <w:lang w:eastAsia="en-US" w:bidi="en-US"/>
        </w:rPr>
        <w:t xml:space="preserve"> if the Business does not meet any of the following expectations. The Business must:</w:t>
      </w:r>
    </w:p>
    <w:p w14:paraId="0F311919"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 xml:space="preserve">read and understand this Policy, the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xml:space="preserve"> Terms and the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xml:space="preserve"> Procedural Guide and act consistently with those documents in relation to </w:t>
      </w:r>
      <w:proofErr w:type="spellStart"/>
      <w:r w:rsidRPr="006136FF">
        <w:rPr>
          <w:rFonts w:asciiTheme="minorHAnsi" w:hAnsiTheme="minorHAnsi" w:cstheme="minorHAnsi"/>
          <w:bCs/>
          <w:color w:val="000000"/>
          <w:sz w:val="22"/>
          <w:szCs w:val="22"/>
          <w:lang w:eastAsia="en-US" w:bidi="en-US"/>
        </w:rPr>
        <w:t>CCeS</w:t>
      </w:r>
      <w:proofErr w:type="spellEnd"/>
    </w:p>
    <w:p w14:paraId="699C90EC"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 xml:space="preserve">comply with the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xml:space="preserve"> Terms including any additional terms or conditions in an Approval letter</w:t>
      </w:r>
    </w:p>
    <w:p w14:paraId="36709A75"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 xml:space="preserve">at all times while approved to access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continue to meet the criteria for approval as set out in clause 11</w:t>
      </w:r>
    </w:p>
    <w:p w14:paraId="18E2437D"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notify the agency of any changes to its business arrangements, especially changes in relation to the criteria for approval as set out in clause 11</w:t>
      </w:r>
    </w:p>
    <w:p w14:paraId="3B43C2BD"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comply with all laws that regulate their activities including, without limitation, consumer protection, registration, financial and privacy laws and confidentiality provisions in relevant acts</w:t>
      </w:r>
    </w:p>
    <w:p w14:paraId="3192AC92"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behave ethically, lawfully and fairly in its dealings with Customers, and</w:t>
      </w:r>
    </w:p>
    <w:p w14:paraId="62F323B2"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proofErr w:type="gramStart"/>
      <w:r w:rsidRPr="006136FF">
        <w:rPr>
          <w:rFonts w:asciiTheme="minorHAnsi" w:hAnsiTheme="minorHAnsi" w:cstheme="minorHAnsi"/>
          <w:bCs/>
          <w:color w:val="000000"/>
          <w:sz w:val="22"/>
          <w:szCs w:val="22"/>
          <w:lang w:eastAsia="en-US"/>
        </w:rPr>
        <w:t>not</w:t>
      </w:r>
      <w:proofErr w:type="gramEnd"/>
      <w:r w:rsidRPr="006136FF">
        <w:rPr>
          <w:rFonts w:asciiTheme="minorHAnsi" w:hAnsiTheme="minorHAnsi" w:cstheme="minorHAnsi"/>
          <w:bCs/>
          <w:color w:val="000000"/>
          <w:sz w:val="22"/>
          <w:szCs w:val="22"/>
          <w:lang w:eastAsia="en-US"/>
        </w:rPr>
        <w:t xml:space="preserve"> charge a fee to Customers for using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w:t>
      </w:r>
    </w:p>
    <w:p w14:paraId="2AC54171" w14:textId="77777777" w:rsidR="00055F77" w:rsidRDefault="00055F77" w:rsidP="00B328F0">
      <w:pPr>
        <w:spacing w:before="120" w:after="120" w:line="276" w:lineRule="auto"/>
        <w:rPr>
          <w:rFonts w:asciiTheme="minorHAnsi" w:hAnsiTheme="minorHAnsi" w:cstheme="minorHAnsi"/>
          <w:sz w:val="22"/>
          <w:szCs w:val="22"/>
          <w:lang w:eastAsia="en-US" w:bidi="en-US"/>
        </w:rPr>
      </w:pPr>
    </w:p>
    <w:p w14:paraId="24AD4885" w14:textId="67EA838A" w:rsidR="00B328F0" w:rsidRPr="006136FF" w:rsidRDefault="00B328F0" w:rsidP="00B328F0">
      <w:pPr>
        <w:spacing w:before="120" w:after="120" w:line="276" w:lineRule="auto"/>
        <w:rPr>
          <w:rFonts w:asciiTheme="minorHAnsi" w:hAnsiTheme="minorHAnsi" w:cstheme="minorHAnsi"/>
          <w:sz w:val="22"/>
          <w:szCs w:val="22"/>
          <w:lang w:eastAsia="en-US" w:bidi="en-US"/>
        </w:rPr>
      </w:pPr>
      <w:r w:rsidRPr="006136FF">
        <w:rPr>
          <w:rFonts w:asciiTheme="minorHAnsi" w:hAnsiTheme="minorHAnsi" w:cstheme="minorHAnsi"/>
          <w:sz w:val="22"/>
          <w:szCs w:val="22"/>
          <w:lang w:eastAsia="en-US" w:bidi="en-US"/>
        </w:rPr>
        <w:t>When accessing and using Customer information a Business must:</w:t>
      </w:r>
    </w:p>
    <w:p w14:paraId="26C3DC87"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 xml:space="preserve">only access and use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xml:space="preserve"> for the purposes described in their application</w:t>
      </w:r>
    </w:p>
    <w:p w14:paraId="42EFE216"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not make an enquiry about a Customer without first obtaining the informed consent of the Customer</w:t>
      </w:r>
    </w:p>
    <w:p w14:paraId="07C144EE"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confirm the identity of the Customer prior to obtaining consent</w:t>
      </w:r>
    </w:p>
    <w:p w14:paraId="1C7E1742"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 xml:space="preserve">when obtaining Customer consent, use wording substantially in a form as notified by the agency, or otherwise contained in the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xml:space="preserve"> Procedural Guide</w:t>
      </w:r>
    </w:p>
    <w:p w14:paraId="2C4F0CAE"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confirm the authority of any person claiming to be a Customer representative before allowing that person to take any action on behalf of the Customer</w:t>
      </w:r>
    </w:p>
    <w:p w14:paraId="6FA6308C"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not use Customer information for any purpose other than those purposes to which the Customer has consented</w:t>
      </w:r>
    </w:p>
    <w:p w14:paraId="55A153AF"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not disclose Customer information to third parties without the prior informed consent of the Customer</w:t>
      </w:r>
    </w:p>
    <w:p w14:paraId="29143EE9"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lastRenderedPageBreak/>
        <w:t>not provide Customer information to other parties for a fee with or without Customer consent</w:t>
      </w:r>
    </w:p>
    <w:p w14:paraId="08BE3E6C"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 xml:space="preserve">not use the CRN for any purpose other than to make a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xml:space="preserve"> enquiry</w:t>
      </w:r>
    </w:p>
    <w:p w14:paraId="056D7D8B"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adopt appropriate measures to safeguard the CRN against loss, unauthorised use or disclosure</w:t>
      </w:r>
    </w:p>
    <w:p w14:paraId="5475FBD6"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take reasonable steps to ensure that all data, personal, confidential and protected information is protected and secure at all times</w:t>
      </w:r>
    </w:p>
    <w:p w14:paraId="4D4B1F60"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immediately notify the agency of any security incidents or breaches of these expectations in respect of Customer information</w:t>
      </w:r>
    </w:p>
    <w:p w14:paraId="55FF8F86"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immediately notify the agency if the Customer information contained in the characteristic profile is no longer required by the Business to determine a Customer’s eligibility for the particular Concession, Rebate or Service, and</w:t>
      </w:r>
    </w:p>
    <w:p w14:paraId="4831E5DD"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proofErr w:type="gramStart"/>
      <w:r w:rsidRPr="006136FF">
        <w:rPr>
          <w:rFonts w:asciiTheme="minorHAnsi" w:hAnsiTheme="minorHAnsi" w:cstheme="minorHAnsi"/>
          <w:bCs/>
          <w:color w:val="000000"/>
          <w:sz w:val="22"/>
          <w:szCs w:val="22"/>
          <w:lang w:eastAsia="en-US" w:bidi="en-US"/>
        </w:rPr>
        <w:t>immediately</w:t>
      </w:r>
      <w:proofErr w:type="gramEnd"/>
      <w:r w:rsidRPr="006136FF">
        <w:rPr>
          <w:rFonts w:asciiTheme="minorHAnsi" w:hAnsiTheme="minorHAnsi" w:cstheme="minorHAnsi"/>
          <w:bCs/>
          <w:color w:val="000000"/>
          <w:sz w:val="22"/>
          <w:szCs w:val="22"/>
          <w:lang w:eastAsia="en-US" w:bidi="en-US"/>
        </w:rPr>
        <w:t xml:space="preserve"> notify the agency if any of its specified personnel are no longer authorised to use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xml:space="preserve"> on behalf of the Business.</w:t>
      </w:r>
    </w:p>
    <w:p w14:paraId="3D4C357D"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During audits and reviews Businesses must:</w:t>
      </w:r>
    </w:p>
    <w:p w14:paraId="2FACCCF6"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 xml:space="preserve">fully participate, at their own cost, in any audits or reviews of their access to and use of </w:t>
      </w:r>
      <w:proofErr w:type="spellStart"/>
      <w:r w:rsidRPr="006136FF">
        <w:rPr>
          <w:rFonts w:asciiTheme="minorHAnsi" w:hAnsiTheme="minorHAnsi" w:cstheme="minorHAnsi"/>
          <w:bCs/>
          <w:color w:val="000000"/>
          <w:sz w:val="22"/>
          <w:szCs w:val="22"/>
          <w:lang w:eastAsia="en-US" w:bidi="en-US"/>
        </w:rPr>
        <w:t>CCeS</w:t>
      </w:r>
      <w:proofErr w:type="spellEnd"/>
      <w:r w:rsidRPr="006136FF">
        <w:rPr>
          <w:rFonts w:asciiTheme="minorHAnsi" w:hAnsiTheme="minorHAnsi" w:cstheme="minorHAnsi"/>
          <w:bCs/>
          <w:color w:val="000000"/>
          <w:sz w:val="22"/>
          <w:szCs w:val="22"/>
          <w:lang w:eastAsia="en-US" w:bidi="en-US"/>
        </w:rPr>
        <w:t>, including their use of Customer information provided by the agency</w:t>
      </w:r>
    </w:p>
    <w:p w14:paraId="133FB6F6"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r w:rsidRPr="006136FF">
        <w:rPr>
          <w:rFonts w:asciiTheme="minorHAnsi" w:hAnsiTheme="minorHAnsi" w:cstheme="minorHAnsi"/>
          <w:bCs/>
          <w:color w:val="000000"/>
          <w:sz w:val="22"/>
          <w:szCs w:val="22"/>
          <w:lang w:eastAsia="en-US" w:bidi="en-US"/>
        </w:rPr>
        <w:t>maintain a secure filing system that enables efficient retrieval of individual Customer consent records, and make available Customer consent records for inspection by the agency at any reasonable time, and</w:t>
      </w:r>
    </w:p>
    <w:p w14:paraId="0E5ABAAF" w14:textId="77777777" w:rsidR="00B328F0" w:rsidRPr="006136FF" w:rsidRDefault="00B328F0" w:rsidP="00256AFB">
      <w:pPr>
        <w:pStyle w:val="ListParagraph"/>
        <w:numPr>
          <w:ilvl w:val="0"/>
          <w:numId w:val="36"/>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bidi="en-US"/>
        </w:rPr>
      </w:pPr>
      <w:proofErr w:type="gramStart"/>
      <w:r w:rsidRPr="006136FF">
        <w:rPr>
          <w:rFonts w:asciiTheme="minorHAnsi" w:hAnsiTheme="minorHAnsi" w:cstheme="minorHAnsi"/>
          <w:bCs/>
          <w:color w:val="000000"/>
          <w:sz w:val="22"/>
          <w:szCs w:val="22"/>
          <w:lang w:eastAsia="en-US" w:bidi="en-US"/>
        </w:rPr>
        <w:t>retain</w:t>
      </w:r>
      <w:proofErr w:type="gramEnd"/>
      <w:r w:rsidRPr="006136FF">
        <w:rPr>
          <w:rFonts w:asciiTheme="minorHAnsi" w:hAnsiTheme="minorHAnsi" w:cstheme="minorHAnsi"/>
          <w:bCs/>
          <w:color w:val="000000"/>
          <w:sz w:val="22"/>
          <w:szCs w:val="22"/>
          <w:lang w:eastAsia="en-US" w:bidi="en-US"/>
        </w:rPr>
        <w:t xml:space="preserve"> Customer consent records for a minimum of 2 years from the date the Customer ceases to be a Customer of the Business, in a form that can be audited by </w:t>
      </w:r>
      <w:r w:rsidRPr="006136FF">
        <w:rPr>
          <w:rFonts w:asciiTheme="minorHAnsi" w:hAnsiTheme="minorHAnsi" w:cstheme="minorHAnsi"/>
          <w:bCs/>
          <w:color w:val="000000"/>
          <w:sz w:val="22"/>
          <w:szCs w:val="22"/>
          <w:lang w:eastAsia="en-US" w:bidi="en-US"/>
        </w:rPr>
        <w:br/>
        <w:t>the agency.</w:t>
      </w:r>
    </w:p>
    <w:p w14:paraId="49B891B5" w14:textId="77777777" w:rsidR="00B328F0" w:rsidRPr="00B61757" w:rsidRDefault="00B328F0" w:rsidP="00B61757">
      <w:pPr>
        <w:pStyle w:val="DHSHeadinglevel2"/>
        <w:rPr>
          <w:rFonts w:asciiTheme="minorHAnsi" w:hAnsiTheme="minorHAnsi" w:cstheme="minorHAnsi"/>
          <w:lang w:val="en-GB" w:eastAsia="en-US"/>
        </w:rPr>
      </w:pPr>
      <w:bookmarkStart w:id="39" w:name="_Toc412629724"/>
      <w:bookmarkStart w:id="40" w:name="_Toc33182984"/>
      <w:r w:rsidRPr="00B61757">
        <w:rPr>
          <w:rFonts w:asciiTheme="minorHAnsi" w:hAnsiTheme="minorHAnsi" w:cstheme="minorHAnsi"/>
          <w:lang w:val="en-GB" w:eastAsia="en-US"/>
        </w:rPr>
        <w:t>Change in Business ownership</w:t>
      </w:r>
      <w:bookmarkEnd w:id="39"/>
      <w:bookmarkEnd w:id="40"/>
    </w:p>
    <w:p w14:paraId="48BAA731" w14:textId="66D355D0" w:rsidR="00B328F0" w:rsidRPr="00B61757" w:rsidRDefault="00FD6113" w:rsidP="00B61757">
      <w:pPr>
        <w:pStyle w:val="DHSHeadinglevel3"/>
        <w:rPr>
          <w:rFonts w:asciiTheme="minorHAnsi" w:hAnsiTheme="minorHAnsi" w:cstheme="minorHAnsi"/>
          <w:b/>
          <w:lang w:val="en-GB" w:eastAsia="en-US"/>
        </w:rPr>
      </w:pPr>
      <w:bookmarkStart w:id="41" w:name="_Toc33182985"/>
      <w:r>
        <w:rPr>
          <w:rFonts w:asciiTheme="minorHAnsi" w:hAnsiTheme="minorHAnsi" w:cstheme="minorHAnsi"/>
          <w:b/>
          <w:lang w:val="en-GB" w:eastAsia="en-US"/>
        </w:rPr>
        <w:t xml:space="preserve">14. </w:t>
      </w:r>
      <w:r w:rsidR="00B328F0" w:rsidRPr="00B61757">
        <w:rPr>
          <w:rFonts w:asciiTheme="minorHAnsi" w:hAnsiTheme="minorHAnsi" w:cstheme="minorHAnsi"/>
          <w:b/>
          <w:lang w:val="en-GB" w:eastAsia="en-US"/>
        </w:rPr>
        <w:t>Customer consent transfer from one Business to another</w:t>
      </w:r>
      <w:bookmarkEnd w:id="41"/>
    </w:p>
    <w:p w14:paraId="3BACE5DB" w14:textId="77777777" w:rsidR="00B328F0" w:rsidRPr="006136FF" w:rsidRDefault="00B328F0" w:rsidP="00B328F0">
      <w:pPr>
        <w:spacing w:before="120" w:after="200" w:line="276" w:lineRule="auto"/>
        <w:rPr>
          <w:rFonts w:asciiTheme="minorHAnsi" w:hAnsiTheme="minorHAnsi" w:cstheme="minorHAnsi"/>
          <w:sz w:val="22"/>
          <w:szCs w:val="22"/>
          <w:lang w:eastAsia="en-US" w:bidi="en-US"/>
        </w:rPr>
      </w:pPr>
      <w:r w:rsidRPr="006136FF">
        <w:rPr>
          <w:rFonts w:asciiTheme="minorHAnsi" w:hAnsiTheme="minorHAnsi" w:cstheme="minorHAnsi"/>
          <w:sz w:val="22"/>
          <w:szCs w:val="22"/>
          <w:lang w:eastAsia="en-US" w:bidi="en-US"/>
        </w:rPr>
        <w:t>14.1</w:t>
      </w:r>
      <w:r w:rsidRPr="006136FF">
        <w:rPr>
          <w:rFonts w:asciiTheme="minorHAnsi" w:hAnsiTheme="minorHAnsi" w:cstheme="minorHAnsi"/>
          <w:sz w:val="22"/>
          <w:szCs w:val="22"/>
          <w:lang w:eastAsia="en-US" w:bidi="en-US"/>
        </w:rPr>
        <w:tab/>
        <w:t>Businesses may apply to the agency to enable the transfer of Customer consent from one organisation to a new organisation.</w:t>
      </w:r>
    </w:p>
    <w:p w14:paraId="72FAE157" w14:textId="77777777" w:rsidR="00B328F0" w:rsidRPr="006136FF" w:rsidRDefault="00B328F0" w:rsidP="00B328F0">
      <w:pPr>
        <w:spacing w:before="120" w:after="200" w:line="276" w:lineRule="auto"/>
        <w:rPr>
          <w:rFonts w:asciiTheme="minorHAnsi" w:hAnsiTheme="minorHAnsi" w:cstheme="minorHAnsi"/>
          <w:sz w:val="22"/>
          <w:szCs w:val="22"/>
        </w:rPr>
      </w:pPr>
      <w:r w:rsidRPr="006136FF">
        <w:rPr>
          <w:rFonts w:asciiTheme="minorHAnsi" w:hAnsiTheme="minorHAnsi" w:cstheme="minorHAnsi"/>
          <w:sz w:val="22"/>
          <w:szCs w:val="22"/>
        </w:rPr>
        <w:t>14.2</w:t>
      </w:r>
      <w:r w:rsidRPr="006136FF">
        <w:rPr>
          <w:rFonts w:asciiTheme="minorHAnsi" w:hAnsiTheme="minorHAnsi" w:cstheme="minorHAnsi"/>
          <w:sz w:val="22"/>
          <w:szCs w:val="22"/>
        </w:rPr>
        <w:tab/>
        <w:t>Where a Business notifies the agency that its operations are being transferred to a new organisation and that new organisation wishes to continue to provide Customers with the Concession, Rebate or Service provided by the Business, the agency may:</w:t>
      </w:r>
    </w:p>
    <w:p w14:paraId="1DA3BE32" w14:textId="77777777" w:rsidR="00B328F0" w:rsidRPr="006136FF" w:rsidRDefault="00B328F0" w:rsidP="00256AFB">
      <w:pPr>
        <w:numPr>
          <w:ilvl w:val="0"/>
          <w:numId w:val="28"/>
        </w:numPr>
        <w:tabs>
          <w:tab w:val="left" w:pos="140"/>
        </w:tabs>
        <w:spacing w:before="120"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allow Customer consent to be transferred as provided in clauses 14.3 and 14.4 of this Policy, or</w:t>
      </w:r>
    </w:p>
    <w:p w14:paraId="2DC433BF" w14:textId="77777777" w:rsidR="00B328F0" w:rsidRPr="006136FF" w:rsidRDefault="00B328F0" w:rsidP="00256AFB">
      <w:pPr>
        <w:numPr>
          <w:ilvl w:val="0"/>
          <w:numId w:val="28"/>
        </w:numPr>
        <w:tabs>
          <w:tab w:val="left" w:pos="140"/>
        </w:tabs>
        <w:spacing w:before="120" w:after="120" w:line="276" w:lineRule="auto"/>
        <w:ind w:left="1418" w:hanging="567"/>
        <w:rPr>
          <w:rFonts w:asciiTheme="minorHAnsi" w:hAnsiTheme="minorHAnsi" w:cstheme="minorHAnsi"/>
          <w:sz w:val="22"/>
          <w:szCs w:val="22"/>
        </w:rPr>
      </w:pPr>
      <w:proofErr w:type="gramStart"/>
      <w:r w:rsidRPr="006136FF">
        <w:rPr>
          <w:rFonts w:asciiTheme="minorHAnsi" w:hAnsiTheme="minorHAnsi" w:cstheme="minorHAnsi"/>
          <w:sz w:val="22"/>
          <w:szCs w:val="22"/>
        </w:rPr>
        <w:t>decide</w:t>
      </w:r>
      <w:proofErr w:type="gramEnd"/>
      <w:r w:rsidRPr="006136FF">
        <w:rPr>
          <w:rFonts w:asciiTheme="minorHAnsi" w:hAnsiTheme="minorHAnsi" w:cstheme="minorHAnsi"/>
          <w:sz w:val="22"/>
          <w:szCs w:val="22"/>
        </w:rPr>
        <w:t xml:space="preserve"> that Customer consent must not be transferred and the new organisation will be required to obtain fresh consent from the Customer.</w:t>
      </w:r>
    </w:p>
    <w:p w14:paraId="5B01E6F9" w14:textId="77777777" w:rsidR="00B328F0" w:rsidRPr="006136FF" w:rsidRDefault="00B328F0" w:rsidP="00B328F0">
      <w:pPr>
        <w:spacing w:before="120" w:after="200" w:line="276" w:lineRule="auto"/>
        <w:rPr>
          <w:rFonts w:asciiTheme="minorHAnsi" w:hAnsiTheme="minorHAnsi" w:cstheme="minorHAnsi"/>
          <w:sz w:val="22"/>
          <w:szCs w:val="22"/>
        </w:rPr>
      </w:pPr>
      <w:r w:rsidRPr="006136FF">
        <w:rPr>
          <w:rFonts w:asciiTheme="minorHAnsi" w:hAnsiTheme="minorHAnsi" w:cstheme="minorHAnsi"/>
          <w:sz w:val="22"/>
          <w:szCs w:val="22"/>
        </w:rPr>
        <w:t>14.3</w:t>
      </w:r>
      <w:r w:rsidRPr="006136FF">
        <w:rPr>
          <w:rFonts w:asciiTheme="minorHAnsi" w:hAnsiTheme="minorHAnsi" w:cstheme="minorHAnsi"/>
          <w:sz w:val="22"/>
          <w:szCs w:val="22"/>
        </w:rPr>
        <w:tab/>
        <w:t>If the agency allows Customer consent to transfer to the new organisation, either the Business or the new organisation must notify Customers, in writing and at least 14 days before the transfer of the operations, that:</w:t>
      </w:r>
    </w:p>
    <w:p w14:paraId="7306CE52" w14:textId="77777777" w:rsidR="00B328F0" w:rsidRPr="006136FF" w:rsidRDefault="00B328F0" w:rsidP="00256AFB">
      <w:pPr>
        <w:numPr>
          <w:ilvl w:val="0"/>
          <w:numId w:val="29"/>
        </w:numPr>
        <w:tabs>
          <w:tab w:val="left" w:pos="140"/>
        </w:tabs>
        <w:spacing w:before="120" w:after="120" w:line="276" w:lineRule="auto"/>
        <w:ind w:left="1418" w:hanging="567"/>
        <w:rPr>
          <w:rFonts w:asciiTheme="minorHAnsi" w:hAnsiTheme="minorHAnsi" w:cstheme="minorHAnsi"/>
          <w:sz w:val="22"/>
          <w:szCs w:val="22"/>
        </w:rPr>
      </w:pPr>
      <w:r w:rsidRPr="006136FF">
        <w:rPr>
          <w:rFonts w:asciiTheme="minorHAnsi" w:hAnsiTheme="minorHAnsi" w:cstheme="minorHAnsi"/>
          <w:sz w:val="22"/>
          <w:szCs w:val="22"/>
        </w:rPr>
        <w:t>the new organisation will be providing the Concession, Rebate or Service to Customers from a specific date</w:t>
      </w:r>
    </w:p>
    <w:p w14:paraId="67262742" w14:textId="77777777" w:rsidR="00B328F0" w:rsidRPr="006136FF" w:rsidRDefault="00B328F0" w:rsidP="00256AFB">
      <w:pPr>
        <w:numPr>
          <w:ilvl w:val="0"/>
          <w:numId w:val="29"/>
        </w:numPr>
        <w:tabs>
          <w:tab w:val="left" w:pos="140"/>
        </w:tabs>
        <w:spacing w:before="120" w:after="120" w:line="276" w:lineRule="auto"/>
        <w:ind w:left="1418" w:hanging="567"/>
        <w:rPr>
          <w:rFonts w:asciiTheme="minorHAnsi" w:hAnsiTheme="minorHAnsi" w:cstheme="minorHAnsi"/>
          <w:bCs/>
          <w:sz w:val="22"/>
          <w:szCs w:val="22"/>
        </w:rPr>
      </w:pPr>
      <w:r w:rsidRPr="006136FF">
        <w:rPr>
          <w:rFonts w:asciiTheme="minorHAnsi" w:hAnsiTheme="minorHAnsi" w:cstheme="minorHAnsi"/>
          <w:bCs/>
          <w:sz w:val="22"/>
          <w:szCs w:val="22"/>
        </w:rPr>
        <w:lastRenderedPageBreak/>
        <w:t xml:space="preserve">the new organisation will continue to use (subject to (c) below) the Customer’s consent, previously obtained by the Business, to use </w:t>
      </w:r>
      <w:proofErr w:type="spellStart"/>
      <w:r w:rsidRPr="006136FF">
        <w:rPr>
          <w:rFonts w:asciiTheme="minorHAnsi" w:hAnsiTheme="minorHAnsi" w:cstheme="minorHAnsi"/>
          <w:bCs/>
          <w:sz w:val="22"/>
          <w:szCs w:val="22"/>
        </w:rPr>
        <w:t>CCeS</w:t>
      </w:r>
      <w:proofErr w:type="spellEnd"/>
      <w:r w:rsidRPr="006136FF">
        <w:rPr>
          <w:rFonts w:asciiTheme="minorHAnsi" w:hAnsiTheme="minorHAnsi" w:cstheme="minorHAnsi"/>
          <w:bCs/>
          <w:sz w:val="22"/>
          <w:szCs w:val="22"/>
        </w:rPr>
        <w:t xml:space="preserve"> to obtain information from the agency to confirm Customer eligibility for the Concession, Rebate or Service, and</w:t>
      </w:r>
    </w:p>
    <w:p w14:paraId="3DBCF867" w14:textId="77777777" w:rsidR="00B328F0" w:rsidRPr="006136FF" w:rsidRDefault="00B328F0" w:rsidP="00256AFB">
      <w:pPr>
        <w:numPr>
          <w:ilvl w:val="0"/>
          <w:numId w:val="29"/>
        </w:numPr>
        <w:tabs>
          <w:tab w:val="left" w:pos="140"/>
        </w:tabs>
        <w:spacing w:before="120" w:after="120" w:line="276" w:lineRule="auto"/>
        <w:ind w:left="1418" w:hanging="567"/>
        <w:rPr>
          <w:rFonts w:asciiTheme="minorHAnsi" w:hAnsiTheme="minorHAnsi" w:cstheme="minorHAnsi"/>
          <w:bCs/>
          <w:sz w:val="22"/>
          <w:szCs w:val="22"/>
        </w:rPr>
      </w:pPr>
      <w:proofErr w:type="gramStart"/>
      <w:r w:rsidRPr="006136FF">
        <w:rPr>
          <w:rFonts w:asciiTheme="minorHAnsi" w:hAnsiTheme="minorHAnsi" w:cstheme="minorHAnsi"/>
          <w:bCs/>
          <w:sz w:val="22"/>
          <w:szCs w:val="22"/>
        </w:rPr>
        <w:t>if</w:t>
      </w:r>
      <w:proofErr w:type="gramEnd"/>
      <w:r w:rsidRPr="006136FF">
        <w:rPr>
          <w:rFonts w:asciiTheme="minorHAnsi" w:hAnsiTheme="minorHAnsi" w:cstheme="minorHAnsi"/>
          <w:bCs/>
          <w:sz w:val="22"/>
          <w:szCs w:val="22"/>
        </w:rPr>
        <w:t xml:space="preserve"> the Customer does not consent to the new organisation obtaining information from the agency, they may tell the Business that their consent is withdrawn.</w:t>
      </w:r>
    </w:p>
    <w:p w14:paraId="159250B3" w14:textId="77777777" w:rsidR="00B328F0" w:rsidRPr="006136FF" w:rsidRDefault="00B328F0" w:rsidP="00B328F0">
      <w:pPr>
        <w:spacing w:before="120" w:after="200" w:line="276" w:lineRule="auto"/>
        <w:rPr>
          <w:rFonts w:asciiTheme="minorHAnsi" w:hAnsiTheme="minorHAnsi" w:cstheme="minorHAnsi"/>
          <w:sz w:val="22"/>
          <w:szCs w:val="22"/>
        </w:rPr>
      </w:pPr>
      <w:r w:rsidRPr="006136FF">
        <w:rPr>
          <w:rFonts w:asciiTheme="minorHAnsi" w:hAnsiTheme="minorHAnsi" w:cstheme="minorHAnsi"/>
          <w:sz w:val="22"/>
          <w:szCs w:val="22"/>
        </w:rPr>
        <w:t>14.4</w:t>
      </w:r>
      <w:r w:rsidRPr="006136FF">
        <w:rPr>
          <w:rFonts w:asciiTheme="minorHAnsi" w:hAnsiTheme="minorHAnsi" w:cstheme="minorHAnsi"/>
          <w:sz w:val="22"/>
          <w:szCs w:val="22"/>
        </w:rPr>
        <w:tab/>
        <w:t>If the Business informs Customers of the new arrangements and a Customer withdraws consent in accordance with clause 14.3(c), the Business must notify the new organisation that the Customer’s consent is withdrawn.</w:t>
      </w:r>
    </w:p>
    <w:p w14:paraId="292EAF3B" w14:textId="77777777" w:rsidR="00B328F0" w:rsidRPr="00B61757" w:rsidRDefault="00B328F0" w:rsidP="00B61757">
      <w:pPr>
        <w:pStyle w:val="DHSHeadinglevel2"/>
        <w:rPr>
          <w:rFonts w:asciiTheme="minorHAnsi" w:hAnsiTheme="minorHAnsi" w:cstheme="minorHAnsi"/>
          <w:lang w:val="en-GB" w:eastAsia="en-US"/>
        </w:rPr>
      </w:pPr>
      <w:bookmarkStart w:id="42" w:name="_Toc412629726"/>
      <w:bookmarkStart w:id="43" w:name="_Toc33182986"/>
      <w:r w:rsidRPr="00B61757">
        <w:rPr>
          <w:rFonts w:asciiTheme="minorHAnsi" w:hAnsiTheme="minorHAnsi" w:cstheme="minorHAnsi"/>
          <w:lang w:val="en-GB" w:eastAsia="en-US"/>
        </w:rPr>
        <w:t xml:space="preserve">Audits, reviews and ceasing to use </w:t>
      </w:r>
      <w:proofErr w:type="spellStart"/>
      <w:r w:rsidRPr="00B61757">
        <w:rPr>
          <w:rFonts w:asciiTheme="minorHAnsi" w:hAnsiTheme="minorHAnsi" w:cstheme="minorHAnsi"/>
          <w:lang w:val="en-GB" w:eastAsia="en-US"/>
        </w:rPr>
        <w:t>CCeS</w:t>
      </w:r>
      <w:bookmarkEnd w:id="42"/>
      <w:bookmarkEnd w:id="43"/>
      <w:proofErr w:type="spellEnd"/>
    </w:p>
    <w:p w14:paraId="7F0539DB" w14:textId="2E8799A3" w:rsidR="00B328F0" w:rsidRPr="00B61757" w:rsidRDefault="00FD6113" w:rsidP="00B61757">
      <w:pPr>
        <w:pStyle w:val="DHSHeadinglevel3"/>
        <w:rPr>
          <w:rFonts w:asciiTheme="minorHAnsi" w:hAnsiTheme="minorHAnsi" w:cstheme="minorHAnsi"/>
          <w:b/>
          <w:lang w:val="en-GB" w:eastAsia="en-US"/>
        </w:rPr>
      </w:pPr>
      <w:bookmarkStart w:id="44" w:name="_Toc398631276"/>
      <w:bookmarkStart w:id="45" w:name="_Toc391911649"/>
      <w:bookmarkStart w:id="46" w:name="_Toc33182987"/>
      <w:bookmarkStart w:id="47" w:name="_Toc391298232"/>
      <w:bookmarkEnd w:id="44"/>
      <w:r>
        <w:rPr>
          <w:rFonts w:asciiTheme="minorHAnsi" w:hAnsiTheme="minorHAnsi" w:cstheme="minorHAnsi"/>
          <w:b/>
          <w:lang w:val="en-GB" w:eastAsia="en-US"/>
        </w:rPr>
        <w:t xml:space="preserve">15. </w:t>
      </w:r>
      <w:r w:rsidR="00B328F0" w:rsidRPr="00B61757">
        <w:rPr>
          <w:rFonts w:asciiTheme="minorHAnsi" w:hAnsiTheme="minorHAnsi" w:cstheme="minorHAnsi"/>
          <w:b/>
          <w:lang w:val="en-GB" w:eastAsia="en-US"/>
        </w:rPr>
        <w:t xml:space="preserve">Stop using </w:t>
      </w:r>
      <w:proofErr w:type="spellStart"/>
      <w:r w:rsidR="00B328F0" w:rsidRPr="00B61757">
        <w:rPr>
          <w:rFonts w:asciiTheme="minorHAnsi" w:hAnsiTheme="minorHAnsi" w:cstheme="minorHAnsi"/>
          <w:b/>
          <w:lang w:val="en-GB" w:eastAsia="en-US"/>
        </w:rPr>
        <w:t>eServices</w:t>
      </w:r>
      <w:bookmarkEnd w:id="45"/>
      <w:bookmarkEnd w:id="46"/>
      <w:proofErr w:type="spellEnd"/>
    </w:p>
    <w:p w14:paraId="06897515" w14:textId="77777777" w:rsidR="00B328F0" w:rsidRPr="006136FF" w:rsidRDefault="00B328F0" w:rsidP="00B328F0">
      <w:pPr>
        <w:spacing w:after="200" w:line="276" w:lineRule="auto"/>
        <w:rPr>
          <w:rFonts w:asciiTheme="minorHAnsi" w:hAnsiTheme="minorHAnsi" w:cstheme="minorHAnsi"/>
          <w:sz w:val="22"/>
          <w:szCs w:val="22"/>
        </w:rPr>
      </w:pPr>
      <w:r w:rsidRPr="006136FF">
        <w:rPr>
          <w:rFonts w:asciiTheme="minorHAnsi" w:hAnsiTheme="minorHAnsi" w:cstheme="minorHAnsi"/>
          <w:sz w:val="22"/>
          <w:szCs w:val="22"/>
        </w:rPr>
        <w:t>15.1</w:t>
      </w:r>
      <w:r w:rsidRPr="006136FF">
        <w:rPr>
          <w:rFonts w:asciiTheme="minorHAnsi" w:hAnsiTheme="minorHAnsi" w:cstheme="minorHAnsi"/>
          <w:sz w:val="22"/>
          <w:szCs w:val="22"/>
        </w:rPr>
        <w:tab/>
        <w:t xml:space="preserve">If a Business decides it no longer wishes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it must advise the agency at least 28 days before the date the Business stops using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The agency will remove the Business’s access to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625D571B"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15.2</w:t>
      </w:r>
      <w:r w:rsidRPr="006136FF">
        <w:rPr>
          <w:rFonts w:asciiTheme="minorHAnsi" w:hAnsiTheme="minorHAnsi" w:cstheme="minorHAnsi"/>
          <w:sz w:val="22"/>
          <w:szCs w:val="22"/>
        </w:rPr>
        <w:tab/>
        <w:t xml:space="preserve">A Business will still have continuing contractual obligations to the agency under 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Terms after it ceases using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31E394A8" w14:textId="1E15E030" w:rsidR="00B328F0" w:rsidRPr="00EB59F5" w:rsidRDefault="00FD6113" w:rsidP="00EB59F5">
      <w:pPr>
        <w:pStyle w:val="DHSHeadinglevel3"/>
        <w:rPr>
          <w:rFonts w:asciiTheme="minorHAnsi" w:hAnsiTheme="minorHAnsi" w:cstheme="minorHAnsi"/>
          <w:b/>
          <w:lang w:val="en-GB" w:eastAsia="en-US"/>
        </w:rPr>
      </w:pPr>
      <w:bookmarkStart w:id="48" w:name="_Toc33182988"/>
      <w:r>
        <w:rPr>
          <w:rFonts w:asciiTheme="minorHAnsi" w:hAnsiTheme="minorHAnsi" w:cstheme="minorHAnsi"/>
          <w:b/>
          <w:lang w:val="en-GB" w:eastAsia="en-US"/>
        </w:rPr>
        <w:t xml:space="preserve">16. </w:t>
      </w:r>
      <w:r w:rsidR="00B328F0" w:rsidRPr="00EB59F5">
        <w:rPr>
          <w:rFonts w:asciiTheme="minorHAnsi" w:hAnsiTheme="minorHAnsi" w:cstheme="minorHAnsi"/>
          <w:b/>
          <w:lang w:val="en-GB" w:eastAsia="en-US"/>
        </w:rPr>
        <w:t>Actions if you are not meeting expectations</w:t>
      </w:r>
      <w:bookmarkEnd w:id="48"/>
    </w:p>
    <w:p w14:paraId="02CAAF73" w14:textId="77777777" w:rsidR="00B328F0" w:rsidRPr="006136FF" w:rsidRDefault="00B328F0" w:rsidP="00B328F0">
      <w:pPr>
        <w:spacing w:after="200" w:line="276" w:lineRule="auto"/>
        <w:rPr>
          <w:rFonts w:asciiTheme="minorHAnsi" w:hAnsiTheme="minorHAnsi" w:cstheme="minorHAnsi"/>
          <w:b/>
          <w:sz w:val="22"/>
          <w:szCs w:val="22"/>
        </w:rPr>
      </w:pPr>
      <w:r w:rsidRPr="006136FF">
        <w:rPr>
          <w:rFonts w:asciiTheme="minorHAnsi" w:hAnsiTheme="minorHAnsi" w:cstheme="minorHAnsi"/>
          <w:sz w:val="22"/>
          <w:szCs w:val="22"/>
        </w:rPr>
        <w:t>16.1</w:t>
      </w:r>
      <w:r w:rsidRPr="006136FF">
        <w:rPr>
          <w:rFonts w:asciiTheme="minorHAnsi" w:hAnsiTheme="minorHAnsi" w:cstheme="minorHAnsi"/>
          <w:sz w:val="22"/>
          <w:szCs w:val="22"/>
        </w:rPr>
        <w:tab/>
        <w:t xml:space="preserve">The agency has a range of options available when managing Business’s compliance with 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Terms and this Policy. These fall into the following 3 categories:</w:t>
      </w:r>
    </w:p>
    <w:p w14:paraId="34B98E05" w14:textId="77777777" w:rsidR="00B328F0" w:rsidRPr="006136FF" w:rsidRDefault="00B328F0" w:rsidP="00256AFB">
      <w:pPr>
        <w:numPr>
          <w:ilvl w:val="0"/>
          <w:numId w:val="30"/>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imposing new terms or conditions upon a Business’s approval to use </w:t>
      </w:r>
      <w:proofErr w:type="spellStart"/>
      <w:r w:rsidRPr="006136FF">
        <w:rPr>
          <w:rFonts w:asciiTheme="minorHAnsi" w:hAnsiTheme="minorHAnsi" w:cstheme="minorHAnsi"/>
          <w:bCs/>
          <w:color w:val="000000"/>
          <w:sz w:val="22"/>
          <w:szCs w:val="22"/>
          <w:lang w:eastAsia="en-US"/>
        </w:rPr>
        <w:t>CCeS</w:t>
      </w:r>
      <w:proofErr w:type="spellEnd"/>
    </w:p>
    <w:p w14:paraId="4D8A14FC" w14:textId="77777777" w:rsidR="00B328F0" w:rsidRPr="006136FF" w:rsidRDefault="00B328F0" w:rsidP="00256AFB">
      <w:pPr>
        <w:numPr>
          <w:ilvl w:val="0"/>
          <w:numId w:val="30"/>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suspending access to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 and</w:t>
      </w:r>
    </w:p>
    <w:p w14:paraId="4553D6BF" w14:textId="77777777" w:rsidR="00B328F0" w:rsidRPr="006136FF" w:rsidRDefault="00B328F0" w:rsidP="00256AFB">
      <w:pPr>
        <w:numPr>
          <w:ilvl w:val="0"/>
          <w:numId w:val="30"/>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proofErr w:type="gramStart"/>
      <w:r w:rsidRPr="006136FF">
        <w:rPr>
          <w:rFonts w:asciiTheme="minorHAnsi" w:hAnsiTheme="minorHAnsi" w:cstheme="minorHAnsi"/>
          <w:bCs/>
          <w:color w:val="000000"/>
          <w:sz w:val="22"/>
          <w:szCs w:val="22"/>
          <w:lang w:eastAsia="en-US"/>
        </w:rPr>
        <w:t>withdrawing</w:t>
      </w:r>
      <w:proofErr w:type="gramEnd"/>
      <w:r w:rsidRPr="006136FF">
        <w:rPr>
          <w:rFonts w:asciiTheme="minorHAnsi" w:hAnsiTheme="minorHAnsi" w:cstheme="minorHAnsi"/>
          <w:bCs/>
          <w:color w:val="000000"/>
          <w:sz w:val="22"/>
          <w:szCs w:val="22"/>
          <w:lang w:eastAsia="en-US"/>
        </w:rPr>
        <w:t xml:space="preserve"> the approval for a Business to use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w:t>
      </w:r>
    </w:p>
    <w:p w14:paraId="3C623700" w14:textId="2AA2C5BD" w:rsidR="00B328F0" w:rsidRPr="00EB59F5" w:rsidRDefault="00FD6113" w:rsidP="00EB59F5">
      <w:pPr>
        <w:pStyle w:val="DHSHeadinglevel3"/>
        <w:rPr>
          <w:rFonts w:asciiTheme="minorHAnsi" w:hAnsiTheme="minorHAnsi" w:cstheme="minorHAnsi"/>
          <w:b/>
        </w:rPr>
      </w:pPr>
      <w:bookmarkStart w:id="49" w:name="_Toc33182989"/>
      <w:bookmarkStart w:id="50" w:name="_Toc391298233"/>
      <w:bookmarkEnd w:id="47"/>
      <w:r>
        <w:rPr>
          <w:rFonts w:asciiTheme="minorHAnsi" w:hAnsiTheme="minorHAnsi" w:cstheme="minorHAnsi"/>
          <w:b/>
        </w:rPr>
        <w:t xml:space="preserve">17. </w:t>
      </w:r>
      <w:r w:rsidR="00B328F0" w:rsidRPr="00EB59F5">
        <w:rPr>
          <w:rFonts w:asciiTheme="minorHAnsi" w:hAnsiTheme="minorHAnsi" w:cstheme="minorHAnsi"/>
          <w:b/>
        </w:rPr>
        <w:t xml:space="preserve">New terms or conditions for continued use of </w:t>
      </w:r>
      <w:proofErr w:type="spellStart"/>
      <w:r w:rsidR="00B328F0" w:rsidRPr="00EB59F5">
        <w:rPr>
          <w:rFonts w:asciiTheme="minorHAnsi" w:hAnsiTheme="minorHAnsi" w:cstheme="minorHAnsi"/>
          <w:b/>
        </w:rPr>
        <w:t>eServices</w:t>
      </w:r>
      <w:bookmarkEnd w:id="49"/>
      <w:proofErr w:type="spellEnd"/>
    </w:p>
    <w:p w14:paraId="1EE4DE22" w14:textId="77777777" w:rsidR="00B328F0" w:rsidRPr="006136FF" w:rsidRDefault="00B328F0" w:rsidP="00B328F0">
      <w:pPr>
        <w:spacing w:after="200" w:line="276" w:lineRule="auto"/>
        <w:rPr>
          <w:rFonts w:asciiTheme="minorHAnsi" w:hAnsiTheme="minorHAnsi" w:cstheme="minorHAnsi"/>
          <w:b/>
          <w:sz w:val="22"/>
          <w:szCs w:val="22"/>
        </w:rPr>
      </w:pPr>
      <w:r w:rsidRPr="006136FF">
        <w:rPr>
          <w:rFonts w:asciiTheme="minorHAnsi" w:hAnsiTheme="minorHAnsi" w:cstheme="minorHAnsi"/>
          <w:sz w:val="22"/>
          <w:szCs w:val="22"/>
        </w:rPr>
        <w:t>17.1</w:t>
      </w:r>
      <w:r w:rsidRPr="006136FF">
        <w:rPr>
          <w:rFonts w:asciiTheme="minorHAnsi" w:hAnsiTheme="minorHAnsi" w:cstheme="minorHAnsi"/>
          <w:sz w:val="22"/>
          <w:szCs w:val="22"/>
        </w:rPr>
        <w:tab/>
        <w:t>The agency may impose new terms or conditions at any time. This would normally occur where the Terms are breached or the agency’s expectations of a Business are not being met, but the agency does not consider suspension of access or withdrawal of approval is necessary.</w:t>
      </w:r>
    </w:p>
    <w:p w14:paraId="4D2A7DBE" w14:textId="77777777" w:rsidR="00B328F0" w:rsidRPr="006136FF" w:rsidRDefault="00B328F0" w:rsidP="00B328F0">
      <w:pPr>
        <w:spacing w:after="200" w:line="276" w:lineRule="auto"/>
        <w:ind w:left="1"/>
        <w:rPr>
          <w:rFonts w:asciiTheme="minorHAnsi" w:hAnsiTheme="minorHAnsi" w:cstheme="minorHAnsi"/>
          <w:sz w:val="22"/>
          <w:szCs w:val="22"/>
        </w:rPr>
      </w:pPr>
      <w:r w:rsidRPr="006136FF">
        <w:rPr>
          <w:rFonts w:asciiTheme="minorHAnsi" w:hAnsiTheme="minorHAnsi" w:cstheme="minorHAnsi"/>
          <w:sz w:val="22"/>
          <w:szCs w:val="22"/>
          <w:lang w:eastAsia="en-US"/>
        </w:rPr>
        <w:t>17.2</w:t>
      </w:r>
      <w:r w:rsidRPr="006136FF">
        <w:rPr>
          <w:rFonts w:asciiTheme="minorHAnsi" w:hAnsiTheme="minorHAnsi" w:cstheme="minorHAnsi"/>
          <w:sz w:val="22"/>
          <w:szCs w:val="22"/>
          <w:lang w:eastAsia="en-US"/>
        </w:rPr>
        <w:tab/>
        <w:t>Some examples of additional terms or conditions are:</w:t>
      </w:r>
    </w:p>
    <w:p w14:paraId="7226AF1F" w14:textId="77777777" w:rsidR="00B328F0" w:rsidRPr="006136FF" w:rsidRDefault="00B328F0" w:rsidP="00256AFB">
      <w:pPr>
        <w:numPr>
          <w:ilvl w:val="0"/>
          <w:numId w:val="31"/>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requiring an assurance plan</w:t>
      </w:r>
    </w:p>
    <w:p w14:paraId="511934F1" w14:textId="77777777" w:rsidR="00B328F0" w:rsidRPr="006136FF" w:rsidRDefault="00B328F0" w:rsidP="00256AFB">
      <w:pPr>
        <w:numPr>
          <w:ilvl w:val="0"/>
          <w:numId w:val="31"/>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requiring the Business to do or not do certain things, and </w:t>
      </w:r>
    </w:p>
    <w:p w14:paraId="4F10E4FB" w14:textId="77777777" w:rsidR="00E43ECC" w:rsidRDefault="00B328F0" w:rsidP="00E43ECC">
      <w:pPr>
        <w:numPr>
          <w:ilvl w:val="0"/>
          <w:numId w:val="31"/>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proofErr w:type="gramStart"/>
      <w:r w:rsidRPr="006136FF">
        <w:rPr>
          <w:rFonts w:asciiTheme="minorHAnsi" w:hAnsiTheme="minorHAnsi" w:cstheme="minorHAnsi"/>
          <w:bCs/>
          <w:color w:val="000000"/>
          <w:sz w:val="22"/>
          <w:szCs w:val="22"/>
          <w:lang w:eastAsia="en-US"/>
        </w:rPr>
        <w:t>requiring</w:t>
      </w:r>
      <w:proofErr w:type="gramEnd"/>
      <w:r w:rsidRPr="006136FF">
        <w:rPr>
          <w:rFonts w:asciiTheme="minorHAnsi" w:hAnsiTheme="minorHAnsi" w:cstheme="minorHAnsi"/>
          <w:bCs/>
          <w:color w:val="000000"/>
          <w:sz w:val="22"/>
          <w:szCs w:val="22"/>
          <w:lang w:eastAsia="en-US"/>
        </w:rPr>
        <w:t xml:space="preserve"> the Business to follow strict procedures in relation to certain Customers or transactions.</w:t>
      </w:r>
      <w:bookmarkStart w:id="51" w:name="_Toc33182990"/>
    </w:p>
    <w:p w14:paraId="7A13537C" w14:textId="77777777" w:rsidR="008814D4" w:rsidRDefault="008814D4" w:rsidP="00E43ECC">
      <w:pPr>
        <w:tabs>
          <w:tab w:val="left" w:pos="-7088"/>
        </w:tabs>
        <w:suppressAutoHyphens/>
        <w:autoSpaceDE w:val="0"/>
        <w:autoSpaceDN w:val="0"/>
        <w:adjustRightInd w:val="0"/>
        <w:spacing w:before="120" w:after="200" w:line="290" w:lineRule="atLeast"/>
        <w:textAlignment w:val="center"/>
        <w:rPr>
          <w:rFonts w:asciiTheme="minorHAnsi" w:hAnsiTheme="minorHAnsi" w:cstheme="minorHAnsi"/>
          <w:b/>
          <w:color w:val="000000"/>
          <w:sz w:val="28"/>
          <w:szCs w:val="28"/>
          <w:lang w:val="en-GB" w:eastAsia="en-US"/>
        </w:rPr>
      </w:pPr>
    </w:p>
    <w:p w14:paraId="405C4A60" w14:textId="77777777" w:rsidR="008814D4" w:rsidRDefault="008814D4" w:rsidP="00E43ECC">
      <w:pPr>
        <w:tabs>
          <w:tab w:val="left" w:pos="-7088"/>
        </w:tabs>
        <w:suppressAutoHyphens/>
        <w:autoSpaceDE w:val="0"/>
        <w:autoSpaceDN w:val="0"/>
        <w:adjustRightInd w:val="0"/>
        <w:spacing w:before="120" w:after="200" w:line="290" w:lineRule="atLeast"/>
        <w:textAlignment w:val="center"/>
        <w:rPr>
          <w:rFonts w:asciiTheme="minorHAnsi" w:hAnsiTheme="minorHAnsi" w:cstheme="minorHAnsi"/>
          <w:b/>
          <w:color w:val="000000"/>
          <w:sz w:val="28"/>
          <w:szCs w:val="28"/>
          <w:lang w:val="en-GB" w:eastAsia="en-US"/>
        </w:rPr>
      </w:pPr>
    </w:p>
    <w:p w14:paraId="2354575E" w14:textId="77777777" w:rsidR="008814D4" w:rsidRDefault="008814D4" w:rsidP="00E43ECC">
      <w:pPr>
        <w:tabs>
          <w:tab w:val="left" w:pos="-7088"/>
        </w:tabs>
        <w:suppressAutoHyphens/>
        <w:autoSpaceDE w:val="0"/>
        <w:autoSpaceDN w:val="0"/>
        <w:adjustRightInd w:val="0"/>
        <w:spacing w:before="120" w:after="200" w:line="290" w:lineRule="atLeast"/>
        <w:textAlignment w:val="center"/>
        <w:rPr>
          <w:rFonts w:asciiTheme="minorHAnsi" w:hAnsiTheme="minorHAnsi" w:cstheme="minorHAnsi"/>
          <w:b/>
          <w:color w:val="000000"/>
          <w:sz w:val="28"/>
          <w:szCs w:val="28"/>
          <w:lang w:val="en-GB" w:eastAsia="en-US"/>
        </w:rPr>
      </w:pPr>
    </w:p>
    <w:p w14:paraId="22DA9465" w14:textId="26339127" w:rsidR="00B328F0" w:rsidRPr="00E43ECC" w:rsidRDefault="006E358D" w:rsidP="00E43ECC">
      <w:pPr>
        <w:tabs>
          <w:tab w:val="left" w:pos="-7088"/>
        </w:tabs>
        <w:suppressAutoHyphens/>
        <w:autoSpaceDE w:val="0"/>
        <w:autoSpaceDN w:val="0"/>
        <w:adjustRightInd w:val="0"/>
        <w:spacing w:before="120" w:after="200" w:line="290" w:lineRule="atLeast"/>
        <w:textAlignment w:val="center"/>
        <w:rPr>
          <w:rFonts w:asciiTheme="minorHAnsi" w:hAnsiTheme="minorHAnsi" w:cstheme="minorHAnsi"/>
          <w:bCs/>
          <w:color w:val="000000"/>
          <w:sz w:val="22"/>
          <w:szCs w:val="22"/>
          <w:lang w:eastAsia="en-US"/>
        </w:rPr>
      </w:pPr>
      <w:r>
        <w:rPr>
          <w:rFonts w:asciiTheme="minorHAnsi" w:hAnsiTheme="minorHAnsi" w:cstheme="minorHAnsi"/>
          <w:b/>
          <w:color w:val="000000"/>
          <w:sz w:val="28"/>
          <w:szCs w:val="28"/>
          <w:lang w:val="en-GB" w:eastAsia="en-US"/>
        </w:rPr>
        <w:lastRenderedPageBreak/>
        <w:t xml:space="preserve">18. </w:t>
      </w:r>
      <w:r w:rsidR="00B328F0" w:rsidRPr="00E43ECC">
        <w:rPr>
          <w:rFonts w:asciiTheme="minorHAnsi" w:hAnsiTheme="minorHAnsi" w:cstheme="minorHAnsi"/>
          <w:b/>
          <w:color w:val="000000"/>
          <w:sz w:val="28"/>
          <w:szCs w:val="28"/>
          <w:lang w:val="en-GB" w:eastAsia="en-US"/>
        </w:rPr>
        <w:t xml:space="preserve">Suspended access or withdraw of approval to use </w:t>
      </w:r>
      <w:proofErr w:type="spellStart"/>
      <w:r w:rsidR="00B328F0" w:rsidRPr="00E43ECC">
        <w:rPr>
          <w:rFonts w:asciiTheme="minorHAnsi" w:hAnsiTheme="minorHAnsi" w:cstheme="minorHAnsi"/>
          <w:b/>
          <w:color w:val="000000"/>
          <w:sz w:val="28"/>
          <w:szCs w:val="28"/>
          <w:lang w:val="en-GB" w:eastAsia="en-US"/>
        </w:rPr>
        <w:t>eServices</w:t>
      </w:r>
      <w:bookmarkEnd w:id="50"/>
      <w:bookmarkEnd w:id="51"/>
      <w:proofErr w:type="spellEnd"/>
    </w:p>
    <w:p w14:paraId="367BBE82" w14:textId="77777777" w:rsidR="00B328F0" w:rsidRPr="006136FF" w:rsidRDefault="00B328F0" w:rsidP="00B328F0">
      <w:pPr>
        <w:spacing w:before="120" w:after="120"/>
        <w:rPr>
          <w:rFonts w:asciiTheme="minorHAnsi" w:hAnsiTheme="minorHAnsi" w:cstheme="minorHAnsi"/>
          <w:sz w:val="22"/>
          <w:szCs w:val="22"/>
        </w:rPr>
      </w:pPr>
      <w:bookmarkStart w:id="52" w:name="_Toc391298235"/>
      <w:r w:rsidRPr="006136FF">
        <w:rPr>
          <w:rFonts w:asciiTheme="minorHAnsi" w:hAnsiTheme="minorHAnsi" w:cstheme="minorHAnsi"/>
          <w:sz w:val="22"/>
          <w:szCs w:val="22"/>
        </w:rPr>
        <w:t>18.1</w:t>
      </w:r>
      <w:r w:rsidRPr="006136FF">
        <w:rPr>
          <w:rFonts w:asciiTheme="minorHAnsi" w:hAnsiTheme="minorHAnsi" w:cstheme="minorHAnsi"/>
          <w:sz w:val="22"/>
          <w:szCs w:val="22"/>
        </w:rPr>
        <w:tab/>
        <w:t xml:space="preserve">The agency may suspend access or withdraw its approval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at any time to ensure compliance or if, in the agency’s opinion, the Business may be or is no longer suitable for approval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including:</w:t>
      </w:r>
    </w:p>
    <w:p w14:paraId="44485692"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lang w:eastAsia="en-US"/>
        </w:rPr>
      </w:pPr>
      <w:r w:rsidRPr="006136FF">
        <w:rPr>
          <w:rFonts w:asciiTheme="minorHAnsi" w:hAnsiTheme="minorHAnsi" w:cstheme="minorHAnsi"/>
          <w:bCs/>
          <w:color w:val="000000"/>
          <w:sz w:val="22"/>
          <w:szCs w:val="22"/>
          <w:lang w:eastAsia="en-US"/>
        </w:rPr>
        <w:t xml:space="preserve">the agency is unable to contact the Business </w:t>
      </w:r>
    </w:p>
    <w:p w14:paraId="262DF49C"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the agency has requested information from the Business and the information has not been provided</w:t>
      </w:r>
    </w:p>
    <w:p w14:paraId="4C0DC8C8"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the agency is considering withdrawing the Business’s approval to access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 xml:space="preserve"> but a final decision has not yet been made</w:t>
      </w:r>
    </w:p>
    <w:p w14:paraId="47DC7EC4"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sz w:val="22"/>
          <w:szCs w:val="22"/>
          <w:lang w:eastAsia="en-US"/>
        </w:rPr>
      </w:pPr>
      <w:r w:rsidRPr="006136FF">
        <w:rPr>
          <w:rFonts w:asciiTheme="minorHAnsi" w:hAnsiTheme="minorHAnsi" w:cstheme="minorHAnsi"/>
          <w:bCs/>
          <w:color w:val="000000"/>
          <w:sz w:val="22"/>
          <w:szCs w:val="22"/>
          <w:lang w:eastAsia="en-US"/>
        </w:rPr>
        <w:t xml:space="preserve">the Business’s connection to, or use of, the agency’s IT system has, does or may </w:t>
      </w:r>
      <w:r w:rsidRPr="006136FF">
        <w:rPr>
          <w:rFonts w:asciiTheme="minorHAnsi" w:hAnsiTheme="minorHAnsi" w:cstheme="minorHAnsi"/>
          <w:bCs/>
          <w:sz w:val="22"/>
          <w:szCs w:val="22"/>
          <w:lang w:eastAsia="en-US"/>
        </w:rPr>
        <w:t>compromise the security, integrity or performance of that system</w:t>
      </w:r>
    </w:p>
    <w:p w14:paraId="70F8046F"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the agency is investigating a matter relating to the Business which, if confirmed, would constitute a serious breach of this Policy, a condition of approval or the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 xml:space="preserve"> Terms by the Business</w:t>
      </w:r>
    </w:p>
    <w:p w14:paraId="75CF115B"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the Business no longer meets the criteria for approval, either because of a change in the circumstances of the Business or a change of this Policy</w:t>
      </w:r>
    </w:p>
    <w:p w14:paraId="23D9B3CA"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the Business does not fully participate in a review or audit when requested by the agency to do so</w:t>
      </w:r>
    </w:p>
    <w:p w14:paraId="71D31D3A"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any information provided to the agency by the Business about the Business or its activities is untrue, or is no longer true</w:t>
      </w:r>
    </w:p>
    <w:p w14:paraId="4B1539E6"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the Business, in the agency’s view, fails or is likely to fail to meet any or all of the agency’s expectations, and</w:t>
      </w:r>
    </w:p>
    <w:p w14:paraId="085B01E7" w14:textId="77777777" w:rsidR="00B328F0" w:rsidRPr="006136FF" w:rsidRDefault="00B328F0" w:rsidP="00256AFB">
      <w:pPr>
        <w:numPr>
          <w:ilvl w:val="0"/>
          <w:numId w:val="33"/>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proofErr w:type="gramStart"/>
      <w:r w:rsidRPr="006136FF">
        <w:rPr>
          <w:rFonts w:asciiTheme="minorHAnsi" w:hAnsiTheme="minorHAnsi" w:cstheme="minorHAnsi"/>
          <w:bCs/>
          <w:color w:val="000000"/>
          <w:sz w:val="22"/>
          <w:szCs w:val="22"/>
          <w:lang w:eastAsia="en-US"/>
        </w:rPr>
        <w:t>the</w:t>
      </w:r>
      <w:proofErr w:type="gramEnd"/>
      <w:r w:rsidRPr="006136FF">
        <w:rPr>
          <w:rFonts w:asciiTheme="minorHAnsi" w:hAnsiTheme="minorHAnsi" w:cstheme="minorHAnsi"/>
          <w:bCs/>
          <w:color w:val="000000"/>
          <w:sz w:val="22"/>
          <w:szCs w:val="22"/>
          <w:lang w:eastAsia="en-US"/>
        </w:rPr>
        <w:t xml:space="preserve"> Business breaches any of the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 xml:space="preserve"> Terms or any of the conditions attached to the Business’s approval to access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 and allowing the Business to remedy the breach is not appropriate or possible in the circumstances.</w:t>
      </w:r>
    </w:p>
    <w:p w14:paraId="2664AA20"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18.2</w:t>
      </w:r>
      <w:r w:rsidRPr="006136FF">
        <w:rPr>
          <w:rFonts w:asciiTheme="minorHAnsi" w:hAnsiTheme="minorHAnsi" w:cstheme="minorHAnsi"/>
          <w:sz w:val="22"/>
          <w:szCs w:val="22"/>
        </w:rPr>
        <w:tab/>
        <w:t xml:space="preserve">The Business will be given reasonable opportunity to make written submissions to </w:t>
      </w:r>
      <w:r w:rsidRPr="006136FF">
        <w:rPr>
          <w:rFonts w:asciiTheme="minorHAnsi" w:hAnsiTheme="minorHAnsi" w:cstheme="minorHAnsi"/>
          <w:sz w:val="22"/>
          <w:szCs w:val="22"/>
        </w:rPr>
        <w:br/>
        <w:t>the agency before the agency makes a decision to suspend or withdraw its approval or impose additional conditions.</w:t>
      </w:r>
    </w:p>
    <w:p w14:paraId="7EDF51BB"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18.3</w:t>
      </w:r>
      <w:r w:rsidRPr="006136FF">
        <w:rPr>
          <w:rFonts w:asciiTheme="minorHAnsi" w:hAnsiTheme="minorHAnsi" w:cstheme="minorHAnsi"/>
          <w:sz w:val="22"/>
          <w:szCs w:val="22"/>
        </w:rPr>
        <w:tab/>
      </w:r>
      <w:proofErr w:type="gramStart"/>
      <w:r w:rsidRPr="006136FF">
        <w:rPr>
          <w:rFonts w:asciiTheme="minorHAnsi" w:hAnsiTheme="minorHAnsi" w:cstheme="minorHAnsi"/>
          <w:sz w:val="22"/>
          <w:szCs w:val="22"/>
        </w:rPr>
        <w:t>the</w:t>
      </w:r>
      <w:proofErr w:type="gramEnd"/>
      <w:r w:rsidRPr="006136FF">
        <w:rPr>
          <w:rFonts w:asciiTheme="minorHAnsi" w:hAnsiTheme="minorHAnsi" w:cstheme="minorHAnsi"/>
          <w:sz w:val="22"/>
          <w:szCs w:val="22"/>
        </w:rPr>
        <w:t xml:space="preserve"> agency will notify the Business, in writing, of any decision to withdraw its approval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No further access will be made available after approval is withdrawn.</w:t>
      </w:r>
    </w:p>
    <w:p w14:paraId="584F7768" w14:textId="39CF563F" w:rsidR="00B328F0" w:rsidRPr="00EB59F5" w:rsidRDefault="006E358D" w:rsidP="00EB59F5">
      <w:pPr>
        <w:pStyle w:val="DHSHeadinglevel3"/>
        <w:rPr>
          <w:rFonts w:asciiTheme="minorHAnsi" w:hAnsiTheme="minorHAnsi" w:cstheme="minorHAnsi"/>
          <w:b/>
          <w:szCs w:val="28"/>
          <w:lang w:val="en-GB" w:eastAsia="en-US"/>
        </w:rPr>
      </w:pPr>
      <w:bookmarkStart w:id="53" w:name="_Toc33182991"/>
      <w:r>
        <w:rPr>
          <w:rFonts w:asciiTheme="minorHAnsi" w:hAnsiTheme="minorHAnsi" w:cstheme="minorHAnsi"/>
          <w:b/>
          <w:szCs w:val="28"/>
          <w:lang w:val="en-GB" w:eastAsia="en-US"/>
        </w:rPr>
        <w:t xml:space="preserve">19. </w:t>
      </w:r>
      <w:r w:rsidR="00B328F0" w:rsidRPr="00EB59F5">
        <w:rPr>
          <w:rFonts w:asciiTheme="minorHAnsi" w:hAnsiTheme="minorHAnsi" w:cstheme="minorHAnsi"/>
          <w:b/>
          <w:szCs w:val="28"/>
          <w:lang w:val="en-GB" w:eastAsia="en-US"/>
        </w:rPr>
        <w:t xml:space="preserve">Compliance with this policy and </w:t>
      </w:r>
      <w:proofErr w:type="spellStart"/>
      <w:r w:rsidR="00B328F0" w:rsidRPr="00EB59F5">
        <w:rPr>
          <w:rFonts w:asciiTheme="minorHAnsi" w:hAnsiTheme="minorHAnsi" w:cstheme="minorHAnsi"/>
          <w:b/>
          <w:szCs w:val="28"/>
          <w:lang w:val="en-GB" w:eastAsia="en-US"/>
        </w:rPr>
        <w:t>eServices</w:t>
      </w:r>
      <w:proofErr w:type="spellEnd"/>
      <w:r w:rsidR="00B328F0" w:rsidRPr="00EB59F5">
        <w:rPr>
          <w:rFonts w:asciiTheme="minorHAnsi" w:hAnsiTheme="minorHAnsi" w:cstheme="minorHAnsi"/>
          <w:b/>
          <w:szCs w:val="28"/>
          <w:lang w:val="en-GB" w:eastAsia="en-US"/>
        </w:rPr>
        <w:t xml:space="preserve"> terms</w:t>
      </w:r>
      <w:bookmarkEnd w:id="52"/>
      <w:bookmarkEnd w:id="53"/>
    </w:p>
    <w:p w14:paraId="7BA4B003" w14:textId="77777777" w:rsidR="00B328F0" w:rsidRPr="006136FF" w:rsidRDefault="00B328F0" w:rsidP="00B328F0">
      <w:pPr>
        <w:spacing w:before="120" w:after="120" w:line="276" w:lineRule="auto"/>
        <w:rPr>
          <w:rFonts w:asciiTheme="minorHAnsi" w:hAnsiTheme="minorHAnsi" w:cstheme="minorHAnsi"/>
          <w:sz w:val="22"/>
          <w:szCs w:val="22"/>
        </w:rPr>
      </w:pPr>
      <w:bookmarkStart w:id="54" w:name="_Toc391298236"/>
      <w:r w:rsidRPr="006136FF">
        <w:rPr>
          <w:rFonts w:asciiTheme="minorHAnsi" w:hAnsiTheme="minorHAnsi" w:cstheme="minorHAnsi"/>
          <w:sz w:val="22"/>
          <w:szCs w:val="22"/>
        </w:rPr>
        <w:t>19.1</w:t>
      </w:r>
      <w:r w:rsidRPr="006136FF">
        <w:rPr>
          <w:rFonts w:asciiTheme="minorHAnsi" w:hAnsiTheme="minorHAnsi" w:cstheme="minorHAnsi"/>
          <w:sz w:val="22"/>
          <w:szCs w:val="22"/>
        </w:rPr>
        <w:tab/>
        <w:t xml:space="preserve">Audits or reviews are conducted by the agency from time to time to ensure that Businesses continue to satisfy the criteria for approval, comply with this Policy, the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Terms and any additional conditions to remain suitable to access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78015E1E"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lastRenderedPageBreak/>
        <w:t>19.2</w:t>
      </w:r>
      <w:r w:rsidRPr="006136FF">
        <w:rPr>
          <w:rFonts w:asciiTheme="minorHAnsi" w:hAnsiTheme="minorHAnsi" w:cstheme="minorHAnsi"/>
          <w:sz w:val="22"/>
          <w:szCs w:val="22"/>
        </w:rPr>
        <w:tab/>
        <w:t>Such audits or reviews may be initiated by the agency or be in response to Customer complaints or information received from regulatory bodies or other sources that indicate an audit or review may be necessary.</w:t>
      </w:r>
    </w:p>
    <w:p w14:paraId="6784AEFD"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19.3</w:t>
      </w:r>
      <w:r w:rsidRPr="006136FF">
        <w:rPr>
          <w:rFonts w:asciiTheme="minorHAnsi" w:hAnsiTheme="minorHAnsi" w:cstheme="minorHAnsi"/>
          <w:sz w:val="22"/>
          <w:szCs w:val="22"/>
        </w:rPr>
        <w:tab/>
        <w:t xml:space="preserve">A Business must ensure documents or records are made available to the agency upon request. If documents or records are not made available, the agency may suspend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access until the information is made available or alternatively withdraw the Business’s approval to use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683A171E"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19.4</w:t>
      </w:r>
      <w:r w:rsidRPr="006136FF">
        <w:rPr>
          <w:rFonts w:asciiTheme="minorHAnsi" w:hAnsiTheme="minorHAnsi" w:cstheme="minorHAnsi"/>
          <w:sz w:val="22"/>
          <w:szCs w:val="22"/>
        </w:rPr>
        <w:tab/>
        <w:t>The agency may share its audit or review findings, including information about the officers of a Business, with appropriate regulatory and government bodies.</w:t>
      </w:r>
    </w:p>
    <w:p w14:paraId="1795D9BB" w14:textId="77777777" w:rsidR="00B328F0" w:rsidRPr="00857369" w:rsidRDefault="00B328F0" w:rsidP="00857369">
      <w:pPr>
        <w:pStyle w:val="DHSHeadinglevel2"/>
        <w:rPr>
          <w:rFonts w:asciiTheme="minorHAnsi" w:hAnsiTheme="minorHAnsi" w:cstheme="minorHAnsi"/>
          <w:lang w:val="en-GB" w:eastAsia="en-US"/>
        </w:rPr>
      </w:pPr>
      <w:bookmarkStart w:id="55" w:name="_Toc412629732"/>
      <w:bookmarkStart w:id="56" w:name="_Toc33182992"/>
      <w:r w:rsidRPr="00857369">
        <w:rPr>
          <w:rFonts w:asciiTheme="minorHAnsi" w:hAnsiTheme="minorHAnsi" w:cstheme="minorHAnsi"/>
          <w:lang w:val="en-GB" w:eastAsia="en-US"/>
        </w:rPr>
        <w:t>Review of the agency’s decisions</w:t>
      </w:r>
      <w:bookmarkEnd w:id="55"/>
      <w:bookmarkEnd w:id="56"/>
    </w:p>
    <w:p w14:paraId="6ACE89C3" w14:textId="0C82B9D4" w:rsidR="00B328F0" w:rsidRPr="00857369" w:rsidRDefault="006E358D" w:rsidP="00857369">
      <w:pPr>
        <w:pStyle w:val="DHSHeadinglevel3"/>
        <w:rPr>
          <w:rFonts w:asciiTheme="minorHAnsi" w:hAnsiTheme="minorHAnsi" w:cstheme="minorHAnsi"/>
          <w:b/>
          <w:lang w:val="en-GB" w:eastAsia="en-US"/>
        </w:rPr>
      </w:pPr>
      <w:bookmarkStart w:id="57" w:name="_Toc398631281"/>
      <w:bookmarkStart w:id="58" w:name="_Toc33182993"/>
      <w:bookmarkEnd w:id="57"/>
      <w:r>
        <w:rPr>
          <w:rFonts w:asciiTheme="minorHAnsi" w:hAnsiTheme="minorHAnsi" w:cstheme="minorHAnsi"/>
          <w:b/>
          <w:lang w:val="en-GB" w:eastAsia="en-US"/>
        </w:rPr>
        <w:t xml:space="preserve">20. </w:t>
      </w:r>
      <w:r w:rsidR="00B328F0" w:rsidRPr="00857369">
        <w:rPr>
          <w:rFonts w:asciiTheme="minorHAnsi" w:hAnsiTheme="minorHAnsi" w:cstheme="minorHAnsi"/>
          <w:b/>
          <w:lang w:val="en-GB" w:eastAsia="en-US"/>
        </w:rPr>
        <w:t>If you disagree with a decision</w:t>
      </w:r>
      <w:bookmarkEnd w:id="54"/>
      <w:bookmarkEnd w:id="58"/>
    </w:p>
    <w:p w14:paraId="1087EBD6" w14:textId="77777777" w:rsidR="00B328F0" w:rsidRPr="006136FF" w:rsidRDefault="00B328F0" w:rsidP="00B328F0">
      <w:pPr>
        <w:spacing w:before="120" w:after="120" w:line="276" w:lineRule="auto"/>
        <w:rPr>
          <w:rFonts w:asciiTheme="minorHAnsi" w:hAnsiTheme="minorHAnsi" w:cstheme="minorHAnsi"/>
          <w:sz w:val="22"/>
          <w:szCs w:val="22"/>
        </w:rPr>
      </w:pPr>
      <w:bookmarkStart w:id="59" w:name="_Toc391298237"/>
      <w:r w:rsidRPr="006136FF">
        <w:rPr>
          <w:rFonts w:asciiTheme="minorHAnsi" w:hAnsiTheme="minorHAnsi" w:cstheme="minorHAnsi"/>
          <w:sz w:val="22"/>
          <w:szCs w:val="22"/>
        </w:rPr>
        <w:t>20.1</w:t>
      </w:r>
      <w:r w:rsidRPr="006136FF">
        <w:rPr>
          <w:rFonts w:asciiTheme="minorHAnsi" w:hAnsiTheme="minorHAnsi" w:cstheme="minorHAnsi"/>
          <w:sz w:val="22"/>
          <w:szCs w:val="22"/>
        </w:rPr>
        <w:tab/>
        <w:t>A Business may ask the agency to conduct a review of a decision to:</w:t>
      </w:r>
    </w:p>
    <w:p w14:paraId="496F3D18" w14:textId="77777777" w:rsidR="00B328F0" w:rsidRPr="006136FF" w:rsidRDefault="00B328F0" w:rsidP="00256AFB">
      <w:pPr>
        <w:numPr>
          <w:ilvl w:val="0"/>
          <w:numId w:val="32"/>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refuse to give its approval to the Business to use </w:t>
      </w:r>
      <w:proofErr w:type="spellStart"/>
      <w:r w:rsidRPr="006136FF">
        <w:rPr>
          <w:rFonts w:asciiTheme="minorHAnsi" w:hAnsiTheme="minorHAnsi" w:cstheme="minorHAnsi"/>
          <w:bCs/>
          <w:color w:val="000000"/>
          <w:sz w:val="22"/>
          <w:szCs w:val="22"/>
          <w:lang w:eastAsia="en-US"/>
        </w:rPr>
        <w:t>CCeS</w:t>
      </w:r>
      <w:proofErr w:type="spellEnd"/>
    </w:p>
    <w:p w14:paraId="4B879F14" w14:textId="77777777" w:rsidR="00B328F0" w:rsidRPr="006136FF" w:rsidRDefault="00B328F0" w:rsidP="00256AFB">
      <w:pPr>
        <w:numPr>
          <w:ilvl w:val="0"/>
          <w:numId w:val="32"/>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impose an additional condition on approval to access </w:t>
      </w:r>
      <w:proofErr w:type="spellStart"/>
      <w:r w:rsidRPr="006136FF">
        <w:rPr>
          <w:rFonts w:asciiTheme="minorHAnsi" w:hAnsiTheme="minorHAnsi" w:cstheme="minorHAnsi"/>
          <w:bCs/>
          <w:color w:val="000000"/>
          <w:sz w:val="22"/>
          <w:szCs w:val="22"/>
          <w:lang w:eastAsia="en-US"/>
        </w:rPr>
        <w:t>CCeS</w:t>
      </w:r>
      <w:proofErr w:type="spellEnd"/>
    </w:p>
    <w:p w14:paraId="2CEEA88B" w14:textId="77777777" w:rsidR="00B328F0" w:rsidRPr="006136FF" w:rsidRDefault="00B328F0" w:rsidP="00256AFB">
      <w:pPr>
        <w:numPr>
          <w:ilvl w:val="0"/>
          <w:numId w:val="32"/>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r w:rsidRPr="006136FF">
        <w:rPr>
          <w:rFonts w:asciiTheme="minorHAnsi" w:hAnsiTheme="minorHAnsi" w:cstheme="minorHAnsi"/>
          <w:bCs/>
          <w:color w:val="000000"/>
          <w:sz w:val="22"/>
          <w:szCs w:val="22"/>
          <w:lang w:eastAsia="en-US"/>
        </w:rPr>
        <w:t xml:space="preserve">suspend access to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 or</w:t>
      </w:r>
    </w:p>
    <w:p w14:paraId="5AC4B403" w14:textId="77777777" w:rsidR="00B328F0" w:rsidRPr="006136FF" w:rsidRDefault="00B328F0" w:rsidP="00256AFB">
      <w:pPr>
        <w:numPr>
          <w:ilvl w:val="0"/>
          <w:numId w:val="32"/>
        </w:numPr>
        <w:tabs>
          <w:tab w:val="left" w:pos="-7088"/>
        </w:tabs>
        <w:suppressAutoHyphens/>
        <w:autoSpaceDE w:val="0"/>
        <w:autoSpaceDN w:val="0"/>
        <w:adjustRightInd w:val="0"/>
        <w:spacing w:before="120" w:after="200" w:line="290" w:lineRule="atLeast"/>
        <w:ind w:left="1418" w:hanging="567"/>
        <w:textAlignment w:val="center"/>
        <w:rPr>
          <w:rFonts w:asciiTheme="minorHAnsi" w:hAnsiTheme="minorHAnsi" w:cstheme="minorHAnsi"/>
          <w:bCs/>
          <w:color w:val="000000"/>
          <w:sz w:val="22"/>
          <w:szCs w:val="22"/>
          <w:lang w:eastAsia="en-US"/>
        </w:rPr>
      </w:pPr>
      <w:proofErr w:type="gramStart"/>
      <w:r w:rsidRPr="006136FF">
        <w:rPr>
          <w:rFonts w:asciiTheme="minorHAnsi" w:hAnsiTheme="minorHAnsi" w:cstheme="minorHAnsi"/>
          <w:bCs/>
          <w:color w:val="000000"/>
          <w:sz w:val="22"/>
          <w:szCs w:val="22"/>
          <w:lang w:eastAsia="en-US"/>
        </w:rPr>
        <w:t>withdraw</w:t>
      </w:r>
      <w:proofErr w:type="gramEnd"/>
      <w:r w:rsidRPr="006136FF">
        <w:rPr>
          <w:rFonts w:asciiTheme="minorHAnsi" w:hAnsiTheme="minorHAnsi" w:cstheme="minorHAnsi"/>
          <w:bCs/>
          <w:color w:val="000000"/>
          <w:sz w:val="22"/>
          <w:szCs w:val="22"/>
          <w:lang w:eastAsia="en-US"/>
        </w:rPr>
        <w:t xml:space="preserve"> the Business’s approval to access </w:t>
      </w:r>
      <w:proofErr w:type="spellStart"/>
      <w:r w:rsidRPr="006136FF">
        <w:rPr>
          <w:rFonts w:asciiTheme="minorHAnsi" w:hAnsiTheme="minorHAnsi" w:cstheme="minorHAnsi"/>
          <w:bCs/>
          <w:color w:val="000000"/>
          <w:sz w:val="22"/>
          <w:szCs w:val="22"/>
          <w:lang w:eastAsia="en-US"/>
        </w:rPr>
        <w:t>CCeS</w:t>
      </w:r>
      <w:proofErr w:type="spellEnd"/>
      <w:r w:rsidRPr="006136FF">
        <w:rPr>
          <w:rFonts w:asciiTheme="minorHAnsi" w:hAnsiTheme="minorHAnsi" w:cstheme="minorHAnsi"/>
          <w:bCs/>
          <w:color w:val="000000"/>
          <w:sz w:val="22"/>
          <w:szCs w:val="22"/>
          <w:lang w:eastAsia="en-US"/>
        </w:rPr>
        <w:t>.</w:t>
      </w:r>
    </w:p>
    <w:p w14:paraId="473AB6EC"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20.2</w:t>
      </w:r>
      <w:r w:rsidRPr="006136FF">
        <w:rPr>
          <w:rFonts w:asciiTheme="minorHAnsi" w:hAnsiTheme="minorHAnsi" w:cstheme="minorHAnsi"/>
          <w:sz w:val="22"/>
          <w:szCs w:val="22"/>
        </w:rPr>
        <w:tab/>
        <w:t>A request to review a decision must be made in writing and be lodged within 14 days of being notified of the decision. The request must include the reasons for seeking the review together with any information and evidence to support the request for review.</w:t>
      </w:r>
    </w:p>
    <w:p w14:paraId="328861CA"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20.3</w:t>
      </w:r>
      <w:r w:rsidRPr="006136FF">
        <w:rPr>
          <w:rFonts w:asciiTheme="minorHAnsi" w:hAnsiTheme="minorHAnsi" w:cstheme="minorHAnsi"/>
          <w:sz w:val="22"/>
          <w:szCs w:val="22"/>
        </w:rPr>
        <w:tab/>
        <w:t>The review will be conducted by an officer not involved in the decision under review and the Business will be notified of the review decision within 28 days of the agency receiving the request for review. The review decision is final and there are no further merit reviews possible.</w:t>
      </w:r>
    </w:p>
    <w:p w14:paraId="351C44FF"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20.4</w:t>
      </w:r>
      <w:r w:rsidRPr="006136FF">
        <w:rPr>
          <w:rFonts w:asciiTheme="minorHAnsi" w:hAnsiTheme="minorHAnsi" w:cstheme="minorHAnsi"/>
          <w:sz w:val="22"/>
          <w:szCs w:val="22"/>
        </w:rPr>
        <w:tab/>
        <w:t>The Business initiating the review will be given reasonable opportunity to make any additional written submissions to the officer reviewing the decision before the final decision is made.</w:t>
      </w:r>
    </w:p>
    <w:p w14:paraId="188FB079" w14:textId="7DF7B137" w:rsidR="00B328F0" w:rsidRPr="00857369" w:rsidRDefault="006E358D" w:rsidP="00857369">
      <w:pPr>
        <w:pStyle w:val="DHSHeadinglevel4"/>
        <w:rPr>
          <w:rFonts w:asciiTheme="minorHAnsi" w:hAnsiTheme="minorHAnsi" w:cstheme="minorHAnsi"/>
          <w:b/>
          <w:sz w:val="28"/>
          <w:szCs w:val="28"/>
          <w:lang w:val="en-GB" w:eastAsia="en-US"/>
        </w:rPr>
      </w:pPr>
      <w:bookmarkStart w:id="60" w:name="_Toc33182994"/>
      <w:r>
        <w:rPr>
          <w:rFonts w:asciiTheme="minorHAnsi" w:hAnsiTheme="minorHAnsi" w:cstheme="minorHAnsi"/>
          <w:b/>
          <w:sz w:val="28"/>
          <w:szCs w:val="28"/>
          <w:lang w:val="en-GB" w:eastAsia="en-US"/>
        </w:rPr>
        <w:t xml:space="preserve">21. </w:t>
      </w:r>
      <w:r w:rsidR="00B328F0" w:rsidRPr="00857369">
        <w:rPr>
          <w:rFonts w:asciiTheme="minorHAnsi" w:hAnsiTheme="minorHAnsi" w:cstheme="minorHAnsi"/>
          <w:b/>
          <w:sz w:val="28"/>
          <w:szCs w:val="28"/>
          <w:lang w:val="en-GB" w:eastAsia="en-US"/>
        </w:rPr>
        <w:t>Provide feedback</w:t>
      </w:r>
      <w:bookmarkEnd w:id="59"/>
      <w:r w:rsidR="00B328F0" w:rsidRPr="00857369">
        <w:rPr>
          <w:rFonts w:asciiTheme="minorHAnsi" w:hAnsiTheme="minorHAnsi" w:cstheme="minorHAnsi"/>
          <w:b/>
          <w:sz w:val="28"/>
          <w:szCs w:val="28"/>
          <w:lang w:val="en-GB" w:eastAsia="en-US"/>
        </w:rPr>
        <w:t xml:space="preserve"> or lodge a complaint</w:t>
      </w:r>
      <w:bookmarkEnd w:id="60"/>
    </w:p>
    <w:p w14:paraId="5B71D085"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21.1</w:t>
      </w:r>
      <w:r w:rsidRPr="006136FF">
        <w:rPr>
          <w:rFonts w:asciiTheme="minorHAnsi" w:hAnsiTheme="minorHAnsi" w:cstheme="minorHAnsi"/>
          <w:sz w:val="22"/>
          <w:szCs w:val="22"/>
        </w:rPr>
        <w:tab/>
        <w:t xml:space="preserve">The agency welcomes feedback on the operation of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w:t>
      </w:r>
    </w:p>
    <w:p w14:paraId="385971DB"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21.2</w:t>
      </w:r>
      <w:r w:rsidRPr="006136FF">
        <w:rPr>
          <w:rFonts w:asciiTheme="minorHAnsi" w:hAnsiTheme="minorHAnsi" w:cstheme="minorHAnsi"/>
          <w:sz w:val="22"/>
          <w:szCs w:val="22"/>
        </w:rPr>
        <w:tab/>
        <w:t>Where a Customer has complaints about the action of a Business, the agency may refer the details to relevant regulatory bodies for investigation and/or undertake an audit or review.</w:t>
      </w:r>
    </w:p>
    <w:p w14:paraId="5A71BBD8"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21.3</w:t>
      </w:r>
      <w:r w:rsidRPr="006136FF">
        <w:rPr>
          <w:rFonts w:asciiTheme="minorHAnsi" w:hAnsiTheme="minorHAnsi" w:cstheme="minorHAnsi"/>
          <w:sz w:val="22"/>
          <w:szCs w:val="22"/>
        </w:rPr>
        <w:tab/>
        <w:t xml:space="preserve">If the complaint relates to the Business’s use of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or Customer information, the agency will investigate the matter and take necessary action.</w:t>
      </w:r>
    </w:p>
    <w:p w14:paraId="58402CC7"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21.4</w:t>
      </w:r>
      <w:r w:rsidRPr="006136FF">
        <w:rPr>
          <w:rFonts w:asciiTheme="minorHAnsi" w:hAnsiTheme="minorHAnsi" w:cstheme="minorHAnsi"/>
          <w:sz w:val="22"/>
          <w:szCs w:val="22"/>
        </w:rPr>
        <w:tab/>
        <w:t xml:space="preserve">If a Business has a complaint about the agency’s actions in regards to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xml:space="preserve"> or the operation of </w:t>
      </w:r>
      <w:proofErr w:type="spellStart"/>
      <w:r w:rsidRPr="006136FF">
        <w:rPr>
          <w:rFonts w:asciiTheme="minorHAnsi" w:hAnsiTheme="minorHAnsi" w:cstheme="minorHAnsi"/>
          <w:sz w:val="22"/>
          <w:szCs w:val="22"/>
        </w:rPr>
        <w:t>CCeS</w:t>
      </w:r>
      <w:proofErr w:type="spellEnd"/>
      <w:r w:rsidRPr="006136FF">
        <w:rPr>
          <w:rFonts w:asciiTheme="minorHAnsi" w:hAnsiTheme="minorHAnsi" w:cstheme="minorHAnsi"/>
          <w:sz w:val="22"/>
          <w:szCs w:val="22"/>
        </w:rPr>
        <w:t>, for example availability of the service, the complaint can be made to the agency.</w:t>
      </w:r>
    </w:p>
    <w:p w14:paraId="3102A9EE" w14:textId="77777777" w:rsidR="00B328F0" w:rsidRPr="006136FF" w:rsidRDefault="00B328F0" w:rsidP="00B328F0">
      <w:pPr>
        <w:spacing w:before="120" w:after="120" w:line="276" w:lineRule="auto"/>
        <w:rPr>
          <w:rFonts w:asciiTheme="minorHAnsi" w:hAnsiTheme="minorHAnsi" w:cstheme="minorHAnsi"/>
          <w:sz w:val="22"/>
          <w:szCs w:val="22"/>
        </w:rPr>
      </w:pPr>
      <w:r w:rsidRPr="006136FF">
        <w:rPr>
          <w:rFonts w:asciiTheme="minorHAnsi" w:hAnsiTheme="minorHAnsi" w:cstheme="minorHAnsi"/>
          <w:sz w:val="22"/>
          <w:szCs w:val="22"/>
        </w:rPr>
        <w:t xml:space="preserve">21.5 </w:t>
      </w:r>
      <w:r w:rsidRPr="006136FF">
        <w:rPr>
          <w:rFonts w:asciiTheme="minorHAnsi" w:hAnsiTheme="minorHAnsi" w:cstheme="minorHAnsi"/>
          <w:sz w:val="22"/>
          <w:szCs w:val="22"/>
        </w:rPr>
        <w:tab/>
        <w:t xml:space="preserve">For more information go to </w:t>
      </w:r>
      <w:r w:rsidRPr="006136FF">
        <w:rPr>
          <w:rFonts w:asciiTheme="minorHAnsi" w:hAnsiTheme="minorHAnsi" w:cstheme="minorHAnsi"/>
          <w:b/>
          <w:sz w:val="22"/>
          <w:szCs w:val="22"/>
        </w:rPr>
        <w:t>servicesaustralia.gov.au/feedback</w:t>
      </w:r>
    </w:p>
    <w:p w14:paraId="4E3DEEEB" w14:textId="77777777" w:rsidR="009635D0" w:rsidRPr="006136FF" w:rsidRDefault="009635D0" w:rsidP="00B328F0">
      <w:pPr>
        <w:pStyle w:val="DHSHeadinglevel2"/>
        <w:rPr>
          <w:rFonts w:asciiTheme="minorHAnsi" w:hAnsiTheme="minorHAnsi" w:cstheme="minorHAnsi"/>
        </w:rPr>
      </w:pPr>
    </w:p>
    <w:sectPr w:rsidR="009635D0" w:rsidRPr="006136FF" w:rsidSect="00E40501">
      <w:headerReference w:type="even" r:id="rId16"/>
      <w:headerReference w:type="default" r:id="rId17"/>
      <w:footerReference w:type="even" r:id="rId18"/>
      <w:footerReference w:type="default" r:id="rId19"/>
      <w:headerReference w:type="first" r:id="rId20"/>
      <w:footerReference w:type="first" r:id="rId21"/>
      <w:pgSz w:w="11906" w:h="16838" w:code="9"/>
      <w:pgMar w:top="1701"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5A29" w14:textId="77777777" w:rsidR="001F2E9A" w:rsidRDefault="001F2E9A">
      <w:r>
        <w:separator/>
      </w:r>
    </w:p>
  </w:endnote>
  <w:endnote w:type="continuationSeparator" w:id="0">
    <w:p w14:paraId="359EB4E6" w14:textId="77777777" w:rsidR="001F2E9A" w:rsidRDefault="001F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B6DA" w14:textId="77777777" w:rsidR="00DD59EB" w:rsidRDefault="00DD5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F3FD" w14:textId="4B0BFAA0" w:rsidR="00B328F0" w:rsidRPr="00FA7748" w:rsidRDefault="00B328F0"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6736F8">
      <w:rPr>
        <w:rFonts w:ascii="Arial" w:hAnsi="Arial" w:cs="Arial"/>
        <w:noProof/>
        <w:color w:val="999999"/>
        <w:sz w:val="18"/>
        <w:szCs w:val="18"/>
      </w:rPr>
      <w:t>14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6736F8">
      <w:rPr>
        <w:rFonts w:ascii="Arial" w:hAnsi="Arial" w:cs="Arial"/>
        <w:noProof/>
        <w:color w:val="999999"/>
        <w:sz w:val="18"/>
        <w:szCs w:val="18"/>
      </w:rPr>
      <w:t>14</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5B8B" w14:textId="77777777" w:rsidR="00B328F0" w:rsidRPr="003672AD" w:rsidRDefault="003672AD" w:rsidP="007F36D8">
    <w:pPr>
      <w:pStyle w:val="Footer"/>
      <w:tabs>
        <w:tab w:val="clear" w:pos="8306"/>
      </w:tabs>
      <w:ind w:right="-568"/>
      <w:jc w:val="right"/>
      <w:rPr>
        <w:rFonts w:asciiTheme="minorHAnsi" w:hAnsiTheme="minorHAnsi" w:cstheme="minorHAnsi"/>
        <w:sz w:val="22"/>
        <w:szCs w:val="22"/>
      </w:rPr>
    </w:pPr>
    <w:r w:rsidRPr="003672AD">
      <w:rPr>
        <w:rFonts w:asciiTheme="minorHAnsi" w:hAnsiTheme="minorHAnsi" w:cstheme="minorHAnsi"/>
        <w:sz w:val="22"/>
        <w:szCs w:val="22"/>
      </w:rPr>
      <w:t>March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9C732" w14:textId="77777777" w:rsidR="001F2E9A" w:rsidRDefault="001F2E9A">
      <w:r>
        <w:separator/>
      </w:r>
    </w:p>
  </w:footnote>
  <w:footnote w:type="continuationSeparator" w:id="0">
    <w:p w14:paraId="59DAA612" w14:textId="77777777" w:rsidR="001F2E9A" w:rsidRDefault="001F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F76E" w14:textId="77777777" w:rsidR="00DD59EB" w:rsidRDefault="00DD5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1C03" w14:textId="77777777" w:rsidR="00DD59EB" w:rsidRDefault="00DD59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344E" w14:textId="77777777" w:rsidR="00B328F0" w:rsidRDefault="00B328F0" w:rsidP="00E31B70">
    <w:pPr>
      <w:pStyle w:val="Header"/>
      <w:ind w:left="-567"/>
    </w:pPr>
    <w:r>
      <w:rPr>
        <w:noProof/>
      </w:rPr>
      <w:drawing>
        <wp:inline distT="0" distB="0" distL="0" distR="0" wp14:anchorId="45A94111" wp14:editId="0931FFDF">
          <wp:extent cx="2236484" cy="610716"/>
          <wp:effectExtent l="0" t="0" r="0" b="0"/>
          <wp:docPr id="21" name="Picture 0" descr="C:\Users\tlw241\AppData\Local\Microsoft\Windows\INetCache\Content.Word\services_aust_logo_inline.png" title="Australian Government Services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26137"/>
    <w:multiLevelType w:val="multilevel"/>
    <w:tmpl w:val="72D23B64"/>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CB"/>
    <w:multiLevelType w:val="hybridMultilevel"/>
    <w:tmpl w:val="A06A9FE6"/>
    <w:lvl w:ilvl="0" w:tplc="554A51AE">
      <w:start w:val="1"/>
      <w:numFmt w:val="lowerLetter"/>
      <w:lvlText w:val="%1."/>
      <w:lvlJc w:val="left"/>
      <w:pPr>
        <w:ind w:left="108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4C1142"/>
    <w:multiLevelType w:val="hybridMultilevel"/>
    <w:tmpl w:val="819A7B98"/>
    <w:lvl w:ilvl="0" w:tplc="0C090019">
      <w:start w:val="1"/>
      <w:numFmt w:val="lowerLetter"/>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0FD509C4"/>
    <w:multiLevelType w:val="hybridMultilevel"/>
    <w:tmpl w:val="BF3860C4"/>
    <w:lvl w:ilvl="0" w:tplc="5BE2596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978C8"/>
    <w:multiLevelType w:val="hybridMultilevel"/>
    <w:tmpl w:val="58DE9DC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5C256E5"/>
    <w:multiLevelType w:val="hybridMultilevel"/>
    <w:tmpl w:val="C45A2B06"/>
    <w:lvl w:ilvl="0" w:tplc="0C090019">
      <w:start w:val="1"/>
      <w:numFmt w:val="lowerLetter"/>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84B3D5B"/>
    <w:multiLevelType w:val="hybridMultilevel"/>
    <w:tmpl w:val="285A4C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9004FC1"/>
    <w:multiLevelType w:val="hybridMultilevel"/>
    <w:tmpl w:val="CCEADB52"/>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654A8F"/>
    <w:multiLevelType w:val="hybridMultilevel"/>
    <w:tmpl w:val="1730D322"/>
    <w:lvl w:ilvl="0" w:tplc="0C090019">
      <w:start w:val="1"/>
      <w:numFmt w:val="lowerLetter"/>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D943349"/>
    <w:multiLevelType w:val="hybridMultilevel"/>
    <w:tmpl w:val="8368A3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B640A0"/>
    <w:multiLevelType w:val="hybridMultilevel"/>
    <w:tmpl w:val="05BA01DE"/>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6522768"/>
    <w:multiLevelType w:val="hybridMultilevel"/>
    <w:tmpl w:val="E0968F2E"/>
    <w:lvl w:ilvl="0" w:tplc="D17ABF9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885561"/>
    <w:multiLevelType w:val="hybridMultilevel"/>
    <w:tmpl w:val="5CB85C3A"/>
    <w:lvl w:ilvl="0" w:tplc="0C090019">
      <w:start w:val="1"/>
      <w:numFmt w:val="lowerLetter"/>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C206ACD"/>
    <w:multiLevelType w:val="hybridMultilevel"/>
    <w:tmpl w:val="10B423F4"/>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CAC4FD6"/>
    <w:multiLevelType w:val="hybridMultilevel"/>
    <w:tmpl w:val="23281488"/>
    <w:lvl w:ilvl="0" w:tplc="0C090019">
      <w:start w:val="1"/>
      <w:numFmt w:val="lowerLetter"/>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A54982"/>
    <w:multiLevelType w:val="multilevel"/>
    <w:tmpl w:val="F5660A26"/>
    <w:lvl w:ilvl="0">
      <w:start w:val="1"/>
      <w:numFmt w:val="decimal"/>
      <w:pStyle w:val="Heading2numbered"/>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1C70F1E"/>
    <w:multiLevelType w:val="hybridMultilevel"/>
    <w:tmpl w:val="350674C0"/>
    <w:lvl w:ilvl="0" w:tplc="0C090019">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587306A9"/>
    <w:multiLevelType w:val="hybridMultilevel"/>
    <w:tmpl w:val="6E923772"/>
    <w:lvl w:ilvl="0" w:tplc="0C09000F">
      <w:start w:val="1"/>
      <w:numFmt w:val="decimal"/>
      <w:lvlText w:val="%1."/>
      <w:lvlJc w:val="left"/>
      <w:pPr>
        <w:ind w:left="786"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04E4C1E"/>
    <w:multiLevelType w:val="hybridMultilevel"/>
    <w:tmpl w:val="9BC8B9AE"/>
    <w:lvl w:ilvl="0" w:tplc="BA4EF56A">
      <w:start w:val="1"/>
      <w:numFmt w:val="lowerLetter"/>
      <w:pStyle w:val="01bullet15"/>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6" w15:restartNumberingAfterBreak="0">
    <w:nsid w:val="63CA0480"/>
    <w:multiLevelType w:val="hybridMultilevel"/>
    <w:tmpl w:val="C99258B8"/>
    <w:lvl w:ilvl="0" w:tplc="0C090019">
      <w:start w:val="1"/>
      <w:numFmt w:val="lowerLetter"/>
      <w:lvlText w:val="%1."/>
      <w:lvlJc w:val="left"/>
      <w:pPr>
        <w:ind w:left="108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4590783"/>
    <w:multiLevelType w:val="hybridMultilevel"/>
    <w:tmpl w:val="D9E820A8"/>
    <w:lvl w:ilvl="0" w:tplc="0C090019">
      <w:start w:val="1"/>
      <w:numFmt w:val="lowerLetter"/>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4C644C0"/>
    <w:multiLevelType w:val="hybridMultilevel"/>
    <w:tmpl w:val="8CD6691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5506CC8"/>
    <w:multiLevelType w:val="hybridMultilevel"/>
    <w:tmpl w:val="02A0F902"/>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AB31082"/>
    <w:multiLevelType w:val="hybridMultilevel"/>
    <w:tmpl w:val="72FA6812"/>
    <w:lvl w:ilvl="0" w:tplc="E0AA65B6">
      <w:start w:val="1"/>
      <w:numFmt w:val="bullet"/>
      <w:pStyle w:val="DHS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36B9A"/>
    <w:multiLevelType w:val="hybridMultilevel"/>
    <w:tmpl w:val="A15CEA10"/>
    <w:lvl w:ilvl="0" w:tplc="0C090019">
      <w:start w:val="1"/>
      <w:numFmt w:val="lowerLetter"/>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558056E"/>
    <w:multiLevelType w:val="multilevel"/>
    <w:tmpl w:val="8C6A1F66"/>
    <w:lvl w:ilvl="0">
      <w:start w:val="1"/>
      <w:numFmt w:val="decimal"/>
      <w:lvlText w:val="%1"/>
      <w:lvlJc w:val="left"/>
      <w:pPr>
        <w:ind w:left="432" w:hanging="432"/>
      </w:pPr>
      <w:rPr>
        <w:rFonts w:hint="default"/>
      </w:rPr>
    </w:lvl>
    <w:lvl w:ilvl="1">
      <w:start w:val="1"/>
      <w:numFmt w:val="decimal"/>
      <w:lvlText w:val="%1.%2"/>
      <w:lvlJc w:val="left"/>
      <w:pPr>
        <w:ind w:left="-1584" w:hanging="576"/>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1830" w:hanging="864"/>
      </w:pPr>
      <w:rPr>
        <w:rFonts w:hint="default"/>
      </w:rPr>
    </w:lvl>
    <w:lvl w:ilvl="4">
      <w:start w:val="1"/>
      <w:numFmt w:val="decimal"/>
      <w:lvlText w:val="%1.%2.%3.%4.%5"/>
      <w:lvlJc w:val="left"/>
      <w:pPr>
        <w:ind w:left="-1686" w:hanging="1008"/>
      </w:pPr>
      <w:rPr>
        <w:rFonts w:hint="default"/>
      </w:rPr>
    </w:lvl>
    <w:lvl w:ilvl="5">
      <w:start w:val="1"/>
      <w:numFmt w:val="decimal"/>
      <w:lvlText w:val="%1.%2.%3.%4.%5.%6"/>
      <w:lvlJc w:val="left"/>
      <w:pPr>
        <w:ind w:left="-1542" w:hanging="1152"/>
      </w:pPr>
      <w:rPr>
        <w:rFonts w:hint="default"/>
      </w:rPr>
    </w:lvl>
    <w:lvl w:ilvl="6">
      <w:start w:val="1"/>
      <w:numFmt w:val="decimal"/>
      <w:lvlText w:val="%1.%2.%3.%4.%5.%6.%7"/>
      <w:lvlJc w:val="left"/>
      <w:pPr>
        <w:ind w:left="-1398" w:hanging="1296"/>
      </w:pPr>
      <w:rPr>
        <w:rFonts w:hint="default"/>
      </w:rPr>
    </w:lvl>
    <w:lvl w:ilvl="7">
      <w:start w:val="1"/>
      <w:numFmt w:val="decimal"/>
      <w:lvlText w:val="%1.%2.%3.%4.%5.%6.%7.%8"/>
      <w:lvlJc w:val="left"/>
      <w:pPr>
        <w:ind w:left="-1254" w:hanging="1440"/>
      </w:pPr>
      <w:rPr>
        <w:rFonts w:hint="default"/>
      </w:rPr>
    </w:lvl>
    <w:lvl w:ilvl="8">
      <w:start w:val="1"/>
      <w:numFmt w:val="decimal"/>
      <w:lvlText w:val="%1.%2.%3.%4.%5.%6.%7.%8.%9"/>
      <w:lvlJc w:val="left"/>
      <w:pPr>
        <w:ind w:left="-1110" w:hanging="1584"/>
      </w:pPr>
      <w:rPr>
        <w:rFonts w:hint="default"/>
      </w:rPr>
    </w:lvl>
  </w:abstractNum>
  <w:abstractNum w:abstractNumId="33"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61C26"/>
    <w:multiLevelType w:val="hybridMultilevel"/>
    <w:tmpl w:val="10CA5F62"/>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5" w15:restartNumberingAfterBreak="0">
    <w:nsid w:val="7D3F1B6A"/>
    <w:multiLevelType w:val="hybridMultilevel"/>
    <w:tmpl w:val="B454A93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
  </w:num>
  <w:num w:numId="3">
    <w:abstractNumId w:val="33"/>
  </w:num>
  <w:num w:numId="4">
    <w:abstractNumId w:val="3"/>
  </w:num>
  <w:num w:numId="5">
    <w:abstractNumId w:val="30"/>
  </w:num>
  <w:num w:numId="6">
    <w:abstractNumId w:val="18"/>
  </w:num>
  <w:num w:numId="7">
    <w:abstractNumId w:val="25"/>
  </w:num>
  <w:num w:numId="8">
    <w:abstractNumId w:val="36"/>
  </w:num>
  <w:num w:numId="9">
    <w:abstractNumId w:val="19"/>
  </w:num>
  <w:num w:numId="10">
    <w:abstractNumId w:val="20"/>
  </w:num>
  <w:num w:numId="11">
    <w:abstractNumId w:val="0"/>
  </w:num>
  <w:num w:numId="12">
    <w:abstractNumId w:val="32"/>
  </w:num>
  <w:num w:numId="13">
    <w:abstractNumId w:val="34"/>
  </w:num>
  <w:num w:numId="14">
    <w:abstractNumId w:val="26"/>
  </w:num>
  <w:num w:numId="15">
    <w:abstractNumId w:val="7"/>
  </w:num>
  <w:num w:numId="16">
    <w:abstractNumId w:val="5"/>
  </w:num>
  <w:num w:numId="17">
    <w:abstractNumId w:val="21"/>
  </w:num>
  <w:num w:numId="18">
    <w:abstractNumId w:val="27"/>
  </w:num>
  <w:num w:numId="19">
    <w:abstractNumId w:val="15"/>
  </w:num>
  <w:num w:numId="20">
    <w:abstractNumId w:val="2"/>
  </w:num>
  <w:num w:numId="21">
    <w:abstractNumId w:val="13"/>
  </w:num>
  <w:num w:numId="22">
    <w:abstractNumId w:val="11"/>
  </w:num>
  <w:num w:numId="23">
    <w:abstractNumId w:val="22"/>
  </w:num>
  <w:num w:numId="24">
    <w:abstractNumId w:val="35"/>
  </w:num>
  <w:num w:numId="25">
    <w:abstractNumId w:val="16"/>
  </w:num>
  <w:num w:numId="26">
    <w:abstractNumId w:val="10"/>
  </w:num>
  <w:num w:numId="27">
    <w:abstractNumId w:val="24"/>
  </w:num>
  <w:num w:numId="28">
    <w:abstractNumId w:val="29"/>
  </w:num>
  <w:num w:numId="29">
    <w:abstractNumId w:val="28"/>
  </w:num>
  <w:num w:numId="30">
    <w:abstractNumId w:val="31"/>
  </w:num>
  <w:num w:numId="31">
    <w:abstractNumId w:val="17"/>
  </w:num>
  <w:num w:numId="32">
    <w:abstractNumId w:val="8"/>
  </w:num>
  <w:num w:numId="33">
    <w:abstractNumId w:val="4"/>
  </w:num>
  <w:num w:numId="34">
    <w:abstractNumId w:val="14"/>
  </w:num>
  <w:num w:numId="35">
    <w:abstractNumId w:val="6"/>
  </w:num>
  <w:num w:numId="36">
    <w:abstractNumId w:val="12"/>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F"/>
    <w:rsid w:val="00026916"/>
    <w:rsid w:val="00041A39"/>
    <w:rsid w:val="00054EA0"/>
    <w:rsid w:val="00055F77"/>
    <w:rsid w:val="00062997"/>
    <w:rsid w:val="00082A25"/>
    <w:rsid w:val="00086EA1"/>
    <w:rsid w:val="000C3930"/>
    <w:rsid w:val="000C6C57"/>
    <w:rsid w:val="000D0E18"/>
    <w:rsid w:val="000F770A"/>
    <w:rsid w:val="00112F82"/>
    <w:rsid w:val="001240E8"/>
    <w:rsid w:val="00144555"/>
    <w:rsid w:val="00150876"/>
    <w:rsid w:val="001A1B66"/>
    <w:rsid w:val="001A4EB0"/>
    <w:rsid w:val="001D1F61"/>
    <w:rsid w:val="001D4174"/>
    <w:rsid w:val="001E6CFA"/>
    <w:rsid w:val="001F2E9A"/>
    <w:rsid w:val="001F7324"/>
    <w:rsid w:val="00244CA1"/>
    <w:rsid w:val="00256AFB"/>
    <w:rsid w:val="00284ADE"/>
    <w:rsid w:val="00290FA5"/>
    <w:rsid w:val="002C19E4"/>
    <w:rsid w:val="002D0E99"/>
    <w:rsid w:val="00300015"/>
    <w:rsid w:val="003672AD"/>
    <w:rsid w:val="00370629"/>
    <w:rsid w:val="0038253F"/>
    <w:rsid w:val="003A012C"/>
    <w:rsid w:val="003A53A0"/>
    <w:rsid w:val="003B453F"/>
    <w:rsid w:val="003F72E8"/>
    <w:rsid w:val="00414BF8"/>
    <w:rsid w:val="004203AA"/>
    <w:rsid w:val="00426CFE"/>
    <w:rsid w:val="00432428"/>
    <w:rsid w:val="00495308"/>
    <w:rsid w:val="004D3598"/>
    <w:rsid w:val="004E0DA8"/>
    <w:rsid w:val="00504AA8"/>
    <w:rsid w:val="00507EB2"/>
    <w:rsid w:val="00516D40"/>
    <w:rsid w:val="00571396"/>
    <w:rsid w:val="00571C3F"/>
    <w:rsid w:val="00573C0E"/>
    <w:rsid w:val="005A7072"/>
    <w:rsid w:val="005C738D"/>
    <w:rsid w:val="005C7D3C"/>
    <w:rsid w:val="006136FF"/>
    <w:rsid w:val="00622896"/>
    <w:rsid w:val="0065722F"/>
    <w:rsid w:val="006736F8"/>
    <w:rsid w:val="0067371F"/>
    <w:rsid w:val="0067669C"/>
    <w:rsid w:val="006825DB"/>
    <w:rsid w:val="00685C7C"/>
    <w:rsid w:val="006964A3"/>
    <w:rsid w:val="006D1AFE"/>
    <w:rsid w:val="006E358D"/>
    <w:rsid w:val="00701112"/>
    <w:rsid w:val="00715039"/>
    <w:rsid w:val="00756927"/>
    <w:rsid w:val="00772C06"/>
    <w:rsid w:val="007B4F51"/>
    <w:rsid w:val="007B79BE"/>
    <w:rsid w:val="007E026A"/>
    <w:rsid w:val="007F36D8"/>
    <w:rsid w:val="007F6E0C"/>
    <w:rsid w:val="00801D1A"/>
    <w:rsid w:val="00830F45"/>
    <w:rsid w:val="008457BC"/>
    <w:rsid w:val="00857369"/>
    <w:rsid w:val="00863A82"/>
    <w:rsid w:val="00873080"/>
    <w:rsid w:val="008736C5"/>
    <w:rsid w:val="0087534C"/>
    <w:rsid w:val="008814D4"/>
    <w:rsid w:val="008968B7"/>
    <w:rsid w:val="00907D7A"/>
    <w:rsid w:val="009174A0"/>
    <w:rsid w:val="00923854"/>
    <w:rsid w:val="00932AA3"/>
    <w:rsid w:val="00942D5D"/>
    <w:rsid w:val="009635D0"/>
    <w:rsid w:val="00965631"/>
    <w:rsid w:val="0097065D"/>
    <w:rsid w:val="009905A7"/>
    <w:rsid w:val="00995023"/>
    <w:rsid w:val="009A099C"/>
    <w:rsid w:val="009E1E1B"/>
    <w:rsid w:val="009E3B3A"/>
    <w:rsid w:val="00A16C8F"/>
    <w:rsid w:val="00A3536B"/>
    <w:rsid w:val="00A52AE3"/>
    <w:rsid w:val="00A848C2"/>
    <w:rsid w:val="00AC34FD"/>
    <w:rsid w:val="00AE0688"/>
    <w:rsid w:val="00AF4424"/>
    <w:rsid w:val="00B322B4"/>
    <w:rsid w:val="00B328F0"/>
    <w:rsid w:val="00B362B6"/>
    <w:rsid w:val="00B46C32"/>
    <w:rsid w:val="00B61757"/>
    <w:rsid w:val="00B75C10"/>
    <w:rsid w:val="00B86E2B"/>
    <w:rsid w:val="00B9008C"/>
    <w:rsid w:val="00BB7DE5"/>
    <w:rsid w:val="00C021DC"/>
    <w:rsid w:val="00C025D8"/>
    <w:rsid w:val="00C15DA5"/>
    <w:rsid w:val="00C207C1"/>
    <w:rsid w:val="00C26D30"/>
    <w:rsid w:val="00C27EAD"/>
    <w:rsid w:val="00C46EFA"/>
    <w:rsid w:val="00C60743"/>
    <w:rsid w:val="00C74B43"/>
    <w:rsid w:val="00C87853"/>
    <w:rsid w:val="00CB4F98"/>
    <w:rsid w:val="00CE56A0"/>
    <w:rsid w:val="00D13062"/>
    <w:rsid w:val="00D13B1A"/>
    <w:rsid w:val="00D14B82"/>
    <w:rsid w:val="00D15B45"/>
    <w:rsid w:val="00D220CD"/>
    <w:rsid w:val="00D62119"/>
    <w:rsid w:val="00D95C6D"/>
    <w:rsid w:val="00DA46D8"/>
    <w:rsid w:val="00DB7DD8"/>
    <w:rsid w:val="00DD3D04"/>
    <w:rsid w:val="00DD49A2"/>
    <w:rsid w:val="00DD517B"/>
    <w:rsid w:val="00DD59EB"/>
    <w:rsid w:val="00DE29B5"/>
    <w:rsid w:val="00DF6B24"/>
    <w:rsid w:val="00E076AE"/>
    <w:rsid w:val="00E277F4"/>
    <w:rsid w:val="00E31B70"/>
    <w:rsid w:val="00E40501"/>
    <w:rsid w:val="00E409B0"/>
    <w:rsid w:val="00E43ECC"/>
    <w:rsid w:val="00E5725A"/>
    <w:rsid w:val="00E63EC2"/>
    <w:rsid w:val="00E768D0"/>
    <w:rsid w:val="00EA059A"/>
    <w:rsid w:val="00EA2350"/>
    <w:rsid w:val="00EA3BF5"/>
    <w:rsid w:val="00EB59F5"/>
    <w:rsid w:val="00EE78F0"/>
    <w:rsid w:val="00F17318"/>
    <w:rsid w:val="00F34E10"/>
    <w:rsid w:val="00F8091B"/>
    <w:rsid w:val="00F85641"/>
    <w:rsid w:val="00FA7748"/>
    <w:rsid w:val="00FC3645"/>
    <w:rsid w:val="00FD6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17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annotation reference"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uiPriority w:val="9"/>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C34F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328F0"/>
    <w:pPr>
      <w:keepNext/>
      <w:keepLines/>
      <w:spacing w:before="40"/>
      <w:outlineLvl w:val="4"/>
    </w:pPr>
    <w:rPr>
      <w:rFonts w:ascii="Arial" w:hAnsi="Arial"/>
      <w:b/>
      <w:bCs/>
      <w:i/>
      <w:iCs/>
      <w:sz w:val="26"/>
      <w:szCs w:val="26"/>
      <w:lang w:bidi="en-US"/>
    </w:rPr>
  </w:style>
  <w:style w:type="paragraph" w:styleId="Heading6">
    <w:name w:val="heading 6"/>
    <w:basedOn w:val="Normal"/>
    <w:next w:val="Normal"/>
    <w:link w:val="Heading6Char"/>
    <w:uiPriority w:val="9"/>
    <w:semiHidden/>
    <w:unhideWhenUsed/>
    <w:qFormat/>
    <w:rsid w:val="00B328F0"/>
    <w:pPr>
      <w:keepNext/>
      <w:keepLines/>
      <w:spacing w:before="40"/>
      <w:outlineLvl w:val="5"/>
    </w:pPr>
    <w:rPr>
      <w:rFonts w:ascii="Arial" w:hAnsi="Arial"/>
      <w:b/>
      <w:bCs/>
      <w:sz w:val="20"/>
      <w:szCs w:val="20"/>
      <w:lang w:bidi="en-US"/>
    </w:rPr>
  </w:style>
  <w:style w:type="paragraph" w:styleId="Heading7">
    <w:name w:val="heading 7"/>
    <w:basedOn w:val="Normal"/>
    <w:next w:val="Normal"/>
    <w:link w:val="Heading7Char"/>
    <w:uiPriority w:val="9"/>
    <w:semiHidden/>
    <w:unhideWhenUsed/>
    <w:qFormat/>
    <w:rsid w:val="00B328F0"/>
    <w:pPr>
      <w:keepNext/>
      <w:keepLines/>
      <w:spacing w:before="40"/>
      <w:outlineLvl w:val="6"/>
    </w:pPr>
    <w:rPr>
      <w:rFonts w:ascii="Arial" w:hAnsi="Arial"/>
      <w:sz w:val="20"/>
      <w:lang w:bidi="en-US"/>
    </w:rPr>
  </w:style>
  <w:style w:type="paragraph" w:styleId="Heading8">
    <w:name w:val="heading 8"/>
    <w:basedOn w:val="Normal"/>
    <w:next w:val="Normal"/>
    <w:link w:val="Heading8Char"/>
    <w:uiPriority w:val="9"/>
    <w:semiHidden/>
    <w:unhideWhenUsed/>
    <w:qFormat/>
    <w:rsid w:val="00B328F0"/>
    <w:pPr>
      <w:keepNext/>
      <w:keepLines/>
      <w:spacing w:before="40"/>
      <w:outlineLvl w:val="7"/>
    </w:pPr>
    <w:rPr>
      <w:rFonts w:ascii="Arial" w:hAnsi="Arial"/>
      <w:i/>
      <w:iCs/>
      <w:sz w:val="20"/>
      <w:lang w:bidi="en-US"/>
    </w:rPr>
  </w:style>
  <w:style w:type="paragraph" w:styleId="Heading9">
    <w:name w:val="heading 9"/>
    <w:basedOn w:val="Normal"/>
    <w:next w:val="Normal"/>
    <w:link w:val="Heading9Char"/>
    <w:uiPriority w:val="9"/>
    <w:semiHidden/>
    <w:unhideWhenUsed/>
    <w:qFormat/>
    <w:rsid w:val="00B328F0"/>
    <w:pPr>
      <w:keepNext/>
      <w:keepLines/>
      <w:spacing w:before="40"/>
      <w:outlineLvl w:val="8"/>
    </w:pPr>
    <w:rPr>
      <w:rFonts w:ascii="Cambria" w:hAnsi="Cambr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F85641"/>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uiPriority w:val="9"/>
    <w:rsid w:val="00C207C1"/>
    <w:rPr>
      <w:rFonts w:ascii="Cambria" w:hAnsi="Cambria"/>
      <w:b/>
      <w:bCs/>
      <w:kern w:val="32"/>
      <w:sz w:val="32"/>
      <w:szCs w:val="32"/>
    </w:rPr>
  </w:style>
  <w:style w:type="character" w:customStyle="1" w:styleId="Heading2Char">
    <w:name w:val="Heading 2 Char"/>
    <w:link w:val="Heading2"/>
    <w:uiPriority w:val="9"/>
    <w:rsid w:val="00AC34FD"/>
    <w:rPr>
      <w:rFonts w:ascii="Cambria" w:eastAsia="Times New Roman" w:hAnsi="Cambria" w:cs="Times New Roman"/>
      <w:b/>
      <w:bCs/>
      <w:i/>
      <w:iCs/>
      <w:sz w:val="28"/>
      <w:szCs w:val="28"/>
    </w:rPr>
  </w:style>
  <w:style w:type="character" w:customStyle="1" w:styleId="Heading3Char">
    <w:name w:val="Heading 3 Char"/>
    <w:link w:val="Heading3"/>
    <w:uiPriority w:val="9"/>
    <w:rsid w:val="00AC34FD"/>
    <w:rPr>
      <w:rFonts w:ascii="Cambria" w:eastAsia="Times New Roman" w:hAnsi="Cambria" w:cs="Times New Roman"/>
      <w:b/>
      <w:bCs/>
      <w:sz w:val="26"/>
      <w:szCs w:val="26"/>
    </w:rPr>
  </w:style>
  <w:style w:type="character" w:customStyle="1" w:styleId="Heading4Char">
    <w:name w:val="Heading 4 Char"/>
    <w:link w:val="Heading4"/>
    <w:uiPriority w:val="9"/>
    <w:rsid w:val="00AC34FD"/>
    <w:rPr>
      <w:rFonts w:ascii="Calibri" w:eastAsia="Times New Roman" w:hAnsi="Calibri" w:cs="Times New Roman"/>
      <w:b/>
      <w:bCs/>
      <w:sz w:val="28"/>
      <w:szCs w:val="28"/>
    </w:rPr>
  </w:style>
  <w:style w:type="paragraph" w:customStyle="1" w:styleId="DHSBulletslevel">
    <w:name w:val="DHS Bullets level"/>
    <w:basedOn w:val="Normal"/>
    <w:qFormat/>
    <w:rsid w:val="00F85641"/>
    <w:pPr>
      <w:numPr>
        <w:numId w:val="5"/>
      </w:numPr>
      <w:spacing w:after="120"/>
    </w:pPr>
    <w:rPr>
      <w:rFonts w:ascii="Arial" w:hAnsi="Arial" w:cs="Arial"/>
      <w:sz w:val="22"/>
      <w:szCs w:val="22"/>
    </w:rPr>
  </w:style>
  <w:style w:type="paragraph" w:customStyle="1" w:styleId="Heading51">
    <w:name w:val="Heading 51"/>
    <w:basedOn w:val="Normal"/>
    <w:next w:val="Normal"/>
    <w:uiPriority w:val="9"/>
    <w:unhideWhenUsed/>
    <w:qFormat/>
    <w:rsid w:val="00B328F0"/>
    <w:pPr>
      <w:tabs>
        <w:tab w:val="num" w:pos="3600"/>
      </w:tabs>
      <w:spacing w:before="240" w:after="60" w:line="360" w:lineRule="auto"/>
      <w:ind w:left="3600" w:hanging="360"/>
      <w:outlineLvl w:val="4"/>
    </w:pPr>
    <w:rPr>
      <w:rFonts w:ascii="Arial" w:hAnsi="Arial"/>
      <w:b/>
      <w:bCs/>
      <w:i/>
      <w:iCs/>
      <w:sz w:val="26"/>
      <w:szCs w:val="26"/>
      <w:lang w:eastAsia="en-US" w:bidi="en-US"/>
    </w:rPr>
  </w:style>
  <w:style w:type="paragraph" w:customStyle="1" w:styleId="Heading61">
    <w:name w:val="Heading 61"/>
    <w:basedOn w:val="Normal"/>
    <w:next w:val="Normal"/>
    <w:uiPriority w:val="9"/>
    <w:unhideWhenUsed/>
    <w:qFormat/>
    <w:rsid w:val="00B328F0"/>
    <w:pPr>
      <w:tabs>
        <w:tab w:val="num" w:pos="4320"/>
      </w:tabs>
      <w:spacing w:before="240" w:after="60" w:line="360" w:lineRule="auto"/>
      <w:ind w:left="4320" w:hanging="360"/>
      <w:outlineLvl w:val="5"/>
    </w:pPr>
    <w:rPr>
      <w:rFonts w:ascii="Arial" w:hAnsi="Arial"/>
      <w:b/>
      <w:bCs/>
      <w:sz w:val="22"/>
      <w:szCs w:val="22"/>
      <w:lang w:eastAsia="en-US" w:bidi="en-US"/>
    </w:rPr>
  </w:style>
  <w:style w:type="paragraph" w:customStyle="1" w:styleId="Heading71">
    <w:name w:val="Heading 71"/>
    <w:basedOn w:val="Normal"/>
    <w:next w:val="Normal"/>
    <w:uiPriority w:val="9"/>
    <w:unhideWhenUsed/>
    <w:qFormat/>
    <w:rsid w:val="00B328F0"/>
    <w:pPr>
      <w:tabs>
        <w:tab w:val="num" w:pos="5040"/>
      </w:tabs>
      <w:spacing w:before="240" w:after="60" w:line="360" w:lineRule="auto"/>
      <w:ind w:left="5040" w:hanging="360"/>
      <w:outlineLvl w:val="6"/>
    </w:pPr>
    <w:rPr>
      <w:rFonts w:ascii="Arial" w:hAnsi="Arial"/>
      <w:sz w:val="22"/>
      <w:lang w:eastAsia="en-US" w:bidi="en-US"/>
    </w:rPr>
  </w:style>
  <w:style w:type="paragraph" w:customStyle="1" w:styleId="Heading81">
    <w:name w:val="Heading 81"/>
    <w:basedOn w:val="Normal"/>
    <w:next w:val="Normal"/>
    <w:uiPriority w:val="9"/>
    <w:unhideWhenUsed/>
    <w:qFormat/>
    <w:rsid w:val="00B328F0"/>
    <w:pPr>
      <w:tabs>
        <w:tab w:val="num" w:pos="5760"/>
      </w:tabs>
      <w:spacing w:before="240" w:after="60" w:line="360" w:lineRule="auto"/>
      <w:ind w:left="5760" w:hanging="360"/>
      <w:outlineLvl w:val="7"/>
    </w:pPr>
    <w:rPr>
      <w:rFonts w:ascii="Arial" w:hAnsi="Arial"/>
      <w:i/>
      <w:iCs/>
      <w:sz w:val="22"/>
      <w:lang w:eastAsia="en-US" w:bidi="en-US"/>
    </w:rPr>
  </w:style>
  <w:style w:type="paragraph" w:customStyle="1" w:styleId="Heading91">
    <w:name w:val="Heading 91"/>
    <w:basedOn w:val="Normal"/>
    <w:next w:val="Normal"/>
    <w:uiPriority w:val="9"/>
    <w:unhideWhenUsed/>
    <w:qFormat/>
    <w:rsid w:val="00B328F0"/>
    <w:pPr>
      <w:tabs>
        <w:tab w:val="num" w:pos="6480"/>
      </w:tabs>
      <w:spacing w:before="240" w:after="60" w:line="360" w:lineRule="auto"/>
      <w:ind w:left="6480" w:hanging="360"/>
      <w:outlineLvl w:val="8"/>
    </w:pPr>
    <w:rPr>
      <w:rFonts w:ascii="Cambria" w:hAnsi="Cambria"/>
      <w:sz w:val="22"/>
      <w:szCs w:val="22"/>
      <w:lang w:eastAsia="en-US" w:bidi="en-US"/>
    </w:rPr>
  </w:style>
  <w:style w:type="numbering" w:customStyle="1" w:styleId="NoList1">
    <w:name w:val="No List1"/>
    <w:next w:val="NoList"/>
    <w:uiPriority w:val="99"/>
    <w:semiHidden/>
    <w:unhideWhenUsed/>
    <w:rsid w:val="00B328F0"/>
  </w:style>
  <w:style w:type="character" w:customStyle="1" w:styleId="Heading5Char">
    <w:name w:val="Heading 5 Char"/>
    <w:basedOn w:val="DefaultParagraphFont"/>
    <w:link w:val="Heading5"/>
    <w:uiPriority w:val="9"/>
    <w:rsid w:val="00B328F0"/>
    <w:rPr>
      <w:rFonts w:ascii="Arial" w:eastAsia="Times New Roman" w:hAnsi="Arial" w:cs="Times New Roman"/>
      <w:b/>
      <w:bCs/>
      <w:i/>
      <w:iCs/>
      <w:sz w:val="26"/>
      <w:szCs w:val="26"/>
      <w:lang w:bidi="en-US"/>
    </w:rPr>
  </w:style>
  <w:style w:type="character" w:customStyle="1" w:styleId="Heading6Char">
    <w:name w:val="Heading 6 Char"/>
    <w:basedOn w:val="DefaultParagraphFont"/>
    <w:link w:val="Heading6"/>
    <w:uiPriority w:val="9"/>
    <w:rsid w:val="00B328F0"/>
    <w:rPr>
      <w:rFonts w:ascii="Arial" w:eastAsia="Times New Roman" w:hAnsi="Arial" w:cs="Times New Roman"/>
      <w:b/>
      <w:bCs/>
      <w:lang w:bidi="en-US"/>
    </w:rPr>
  </w:style>
  <w:style w:type="character" w:customStyle="1" w:styleId="Heading7Char">
    <w:name w:val="Heading 7 Char"/>
    <w:basedOn w:val="DefaultParagraphFont"/>
    <w:link w:val="Heading7"/>
    <w:uiPriority w:val="9"/>
    <w:rsid w:val="00B328F0"/>
    <w:rPr>
      <w:rFonts w:ascii="Arial" w:eastAsia="Times New Roman" w:hAnsi="Arial" w:cs="Times New Roman"/>
      <w:szCs w:val="24"/>
      <w:lang w:bidi="en-US"/>
    </w:rPr>
  </w:style>
  <w:style w:type="character" w:customStyle="1" w:styleId="Heading8Char">
    <w:name w:val="Heading 8 Char"/>
    <w:basedOn w:val="DefaultParagraphFont"/>
    <w:link w:val="Heading8"/>
    <w:uiPriority w:val="9"/>
    <w:rsid w:val="00B328F0"/>
    <w:rPr>
      <w:rFonts w:ascii="Arial" w:eastAsia="Times New Roman" w:hAnsi="Arial" w:cs="Times New Roman"/>
      <w:i/>
      <w:iCs/>
      <w:szCs w:val="24"/>
      <w:lang w:bidi="en-US"/>
    </w:rPr>
  </w:style>
  <w:style w:type="character" w:customStyle="1" w:styleId="Heading9Char">
    <w:name w:val="Heading 9 Char"/>
    <w:basedOn w:val="DefaultParagraphFont"/>
    <w:link w:val="Heading9"/>
    <w:uiPriority w:val="9"/>
    <w:rsid w:val="00B328F0"/>
    <w:rPr>
      <w:rFonts w:ascii="Cambria" w:eastAsia="Times New Roman" w:hAnsi="Cambria" w:cs="Times New Roman"/>
      <w:lang w:bidi="en-US"/>
    </w:rPr>
  </w:style>
  <w:style w:type="paragraph" w:customStyle="1" w:styleId="02Heading">
    <w:name w:val="02 Heading"/>
    <w:basedOn w:val="Normal"/>
    <w:next w:val="Normal"/>
    <w:rsid w:val="00B328F0"/>
    <w:pPr>
      <w:keepNext/>
      <w:keepLines/>
      <w:widowControl w:val="0"/>
      <w:suppressAutoHyphens/>
      <w:autoSpaceDE w:val="0"/>
      <w:autoSpaceDN w:val="0"/>
      <w:adjustRightInd w:val="0"/>
      <w:spacing w:before="120" w:after="200" w:line="480" w:lineRule="atLeast"/>
      <w:ind w:left="360" w:hanging="360"/>
      <w:textAlignment w:val="center"/>
      <w:outlineLvl w:val="1"/>
    </w:pPr>
    <w:rPr>
      <w:rFonts w:ascii="Calibri" w:hAnsi="Calibri"/>
      <w:b/>
      <w:color w:val="000000"/>
      <w:sz w:val="32"/>
      <w:szCs w:val="72"/>
      <w:lang w:val="en-GB" w:eastAsia="en-US"/>
    </w:rPr>
  </w:style>
  <w:style w:type="character" w:styleId="CommentReference">
    <w:name w:val="annotation reference"/>
    <w:basedOn w:val="DefaultParagraphFont"/>
    <w:uiPriority w:val="99"/>
    <w:unhideWhenUsed/>
    <w:rsid w:val="00B328F0"/>
    <w:rPr>
      <w:sz w:val="16"/>
      <w:szCs w:val="16"/>
    </w:rPr>
  </w:style>
  <w:style w:type="paragraph" w:customStyle="1" w:styleId="CommentText1">
    <w:name w:val="Comment Text1"/>
    <w:basedOn w:val="Normal"/>
    <w:next w:val="CommentText"/>
    <w:link w:val="CommentTextChar"/>
    <w:uiPriority w:val="99"/>
    <w:unhideWhenUsed/>
    <w:rsid w:val="00B328F0"/>
    <w:pPr>
      <w:spacing w:after="200"/>
    </w:pPr>
    <w:rPr>
      <w:sz w:val="20"/>
      <w:szCs w:val="20"/>
    </w:rPr>
  </w:style>
  <w:style w:type="character" w:customStyle="1" w:styleId="CommentTextChar">
    <w:name w:val="Comment Text Char"/>
    <w:basedOn w:val="DefaultParagraphFont"/>
    <w:link w:val="CommentText1"/>
    <w:uiPriority w:val="99"/>
    <w:rsid w:val="00B328F0"/>
    <w:rPr>
      <w:rFonts w:eastAsia="Times New Roman"/>
      <w:sz w:val="20"/>
      <w:szCs w:val="20"/>
      <w:lang w:eastAsia="en-AU"/>
    </w:rPr>
  </w:style>
  <w:style w:type="paragraph" w:customStyle="1" w:styleId="BalloonText1">
    <w:name w:val="Balloon Text1"/>
    <w:basedOn w:val="Normal"/>
    <w:next w:val="BalloonText"/>
    <w:link w:val="BalloonTextChar"/>
    <w:uiPriority w:val="99"/>
    <w:semiHidden/>
    <w:unhideWhenUsed/>
    <w:rsid w:val="00B328F0"/>
    <w:rPr>
      <w:rFonts w:ascii="Tahoma" w:hAnsi="Tahoma" w:cs="Tahoma"/>
      <w:sz w:val="16"/>
      <w:szCs w:val="16"/>
    </w:rPr>
  </w:style>
  <w:style w:type="character" w:customStyle="1" w:styleId="BalloonTextChar">
    <w:name w:val="Balloon Text Char"/>
    <w:basedOn w:val="DefaultParagraphFont"/>
    <w:link w:val="BalloonText1"/>
    <w:uiPriority w:val="99"/>
    <w:semiHidden/>
    <w:rsid w:val="00B328F0"/>
    <w:rPr>
      <w:rFonts w:ascii="Tahoma" w:eastAsia="Times New Roman" w:hAnsi="Tahoma" w:cs="Tahoma"/>
      <w:sz w:val="16"/>
      <w:szCs w:val="16"/>
      <w:lang w:eastAsia="en-AU"/>
    </w:rPr>
  </w:style>
  <w:style w:type="paragraph" w:customStyle="1" w:styleId="ListParagraph1">
    <w:name w:val="List Paragraph1"/>
    <w:basedOn w:val="Normal"/>
    <w:next w:val="ListParagraph"/>
    <w:uiPriority w:val="34"/>
    <w:qFormat/>
    <w:rsid w:val="00B328F0"/>
    <w:pPr>
      <w:spacing w:after="200" w:line="276" w:lineRule="auto"/>
      <w:ind w:left="720"/>
      <w:contextualSpacing/>
    </w:pPr>
    <w:rPr>
      <w:rFonts w:ascii="Calibri" w:hAnsi="Calibri"/>
      <w:sz w:val="22"/>
      <w:szCs w:val="22"/>
    </w:rPr>
  </w:style>
  <w:style w:type="paragraph" w:customStyle="1" w:styleId="BulletList">
    <w:name w:val="Bullet List"/>
    <w:basedOn w:val="Normal"/>
    <w:link w:val="BulletListChar"/>
    <w:rsid w:val="00B328F0"/>
    <w:pPr>
      <w:spacing w:before="60" w:after="60" w:line="288" w:lineRule="auto"/>
      <w:ind w:left="720" w:hanging="360"/>
    </w:pPr>
    <w:rPr>
      <w:rFonts w:ascii="Arial" w:hAnsi="Arial" w:cs="Arial"/>
      <w:sz w:val="22"/>
      <w:szCs w:val="22"/>
      <w:lang w:eastAsia="en-US" w:bidi="en-US"/>
    </w:rPr>
  </w:style>
  <w:style w:type="character" w:customStyle="1" w:styleId="BulletListChar">
    <w:name w:val="Bullet List Char"/>
    <w:basedOn w:val="DefaultParagraphFont"/>
    <w:link w:val="BulletList"/>
    <w:rsid w:val="00B328F0"/>
    <w:rPr>
      <w:rFonts w:ascii="Arial" w:hAnsi="Arial" w:cs="Arial"/>
      <w:sz w:val="22"/>
      <w:szCs w:val="22"/>
      <w:lang w:eastAsia="en-US" w:bidi="en-US"/>
    </w:rPr>
  </w:style>
  <w:style w:type="paragraph" w:customStyle="1" w:styleId="CommentSubject1">
    <w:name w:val="Comment Subject1"/>
    <w:basedOn w:val="CommentText"/>
    <w:next w:val="CommentText"/>
    <w:uiPriority w:val="99"/>
    <w:semiHidden/>
    <w:unhideWhenUsed/>
    <w:rsid w:val="00B328F0"/>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B328F0"/>
    <w:rPr>
      <w:rFonts w:eastAsia="Times New Roman"/>
      <w:b/>
      <w:bCs/>
      <w:sz w:val="20"/>
      <w:szCs w:val="20"/>
      <w:lang w:eastAsia="en-AU"/>
    </w:rPr>
  </w:style>
  <w:style w:type="paragraph" w:customStyle="1" w:styleId="01bodytext">
    <w:name w:val="01 body text"/>
    <w:basedOn w:val="Normal"/>
    <w:uiPriority w:val="99"/>
    <w:qFormat/>
    <w:rsid w:val="00B328F0"/>
    <w:pPr>
      <w:tabs>
        <w:tab w:val="left" w:pos="140"/>
      </w:tabs>
      <w:spacing w:before="120" w:after="200" w:line="290" w:lineRule="atLeast"/>
    </w:pPr>
    <w:rPr>
      <w:color w:val="000000"/>
      <w:szCs w:val="22"/>
      <w:lang w:val="en-US" w:eastAsia="en-US"/>
    </w:rPr>
  </w:style>
  <w:style w:type="paragraph" w:customStyle="1" w:styleId="BodyText1">
    <w:name w:val="Body Text1"/>
    <w:basedOn w:val="Normal"/>
    <w:next w:val="BodyText"/>
    <w:link w:val="BodyTextChar"/>
    <w:rsid w:val="00B328F0"/>
    <w:pPr>
      <w:spacing w:before="120" w:line="360" w:lineRule="auto"/>
    </w:pPr>
    <w:rPr>
      <w:rFonts w:ascii="Arial" w:hAnsi="Arial" w:cs="Arial"/>
      <w:sz w:val="20"/>
      <w:szCs w:val="20"/>
      <w:lang w:bidi="en-US"/>
    </w:rPr>
  </w:style>
  <w:style w:type="character" w:customStyle="1" w:styleId="BodyTextChar">
    <w:name w:val="Body Text Char"/>
    <w:basedOn w:val="DefaultParagraphFont"/>
    <w:link w:val="BodyText1"/>
    <w:rsid w:val="00B328F0"/>
    <w:rPr>
      <w:rFonts w:ascii="Arial" w:eastAsia="Times New Roman" w:hAnsi="Arial" w:cs="Arial"/>
      <w:lang w:bidi="en-US"/>
    </w:rPr>
  </w:style>
  <w:style w:type="paragraph" w:customStyle="1" w:styleId="Caption1">
    <w:name w:val="Caption1"/>
    <w:basedOn w:val="Normal"/>
    <w:next w:val="Normal"/>
    <w:unhideWhenUsed/>
    <w:rsid w:val="00B328F0"/>
    <w:pPr>
      <w:spacing w:before="120" w:after="60" w:line="360" w:lineRule="auto"/>
    </w:pPr>
    <w:rPr>
      <w:rFonts w:ascii="Arial" w:hAnsi="Arial"/>
      <w:b/>
      <w:bCs/>
      <w:color w:val="4F81BD"/>
      <w:sz w:val="20"/>
      <w:szCs w:val="18"/>
      <w:lang w:eastAsia="en-US" w:bidi="en-US"/>
    </w:rPr>
  </w:style>
  <w:style w:type="character" w:customStyle="1" w:styleId="HeaderChar">
    <w:name w:val="Header Char"/>
    <w:basedOn w:val="DefaultParagraphFont"/>
    <w:link w:val="Header"/>
    <w:uiPriority w:val="99"/>
    <w:rsid w:val="00B328F0"/>
    <w:rPr>
      <w:sz w:val="24"/>
      <w:szCs w:val="24"/>
    </w:rPr>
  </w:style>
  <w:style w:type="character" w:customStyle="1" w:styleId="FooterChar">
    <w:name w:val="Footer Char"/>
    <w:basedOn w:val="DefaultParagraphFont"/>
    <w:link w:val="Footer"/>
    <w:uiPriority w:val="99"/>
    <w:rsid w:val="00B328F0"/>
    <w:rPr>
      <w:sz w:val="24"/>
      <w:szCs w:val="24"/>
    </w:rPr>
  </w:style>
  <w:style w:type="paragraph" w:customStyle="1" w:styleId="01bullet1">
    <w:name w:val="01 bullet 1"/>
    <w:basedOn w:val="Normal"/>
    <w:uiPriority w:val="99"/>
    <w:qFormat/>
    <w:rsid w:val="00B328F0"/>
    <w:pPr>
      <w:tabs>
        <w:tab w:val="left" w:pos="227"/>
      </w:tabs>
      <w:spacing w:after="200" w:line="290" w:lineRule="atLeast"/>
      <w:ind w:left="227" w:hanging="227"/>
    </w:pPr>
    <w:rPr>
      <w:color w:val="000000"/>
      <w:lang w:val="en-US" w:eastAsia="en-US"/>
    </w:rPr>
  </w:style>
  <w:style w:type="paragraph" w:customStyle="1" w:styleId="NoSpacing1">
    <w:name w:val="No Spacing1"/>
    <w:next w:val="NoSpacing"/>
    <w:link w:val="NoSpacingChar"/>
    <w:uiPriority w:val="1"/>
    <w:rsid w:val="00B328F0"/>
    <w:rPr>
      <w:rFonts w:ascii="Calibri" w:hAnsi="Calibri"/>
      <w:sz w:val="22"/>
      <w:szCs w:val="22"/>
      <w:lang w:val="en-US" w:eastAsia="ja-JP"/>
    </w:rPr>
  </w:style>
  <w:style w:type="character" w:customStyle="1" w:styleId="NoSpacingChar">
    <w:name w:val="No Spacing Char"/>
    <w:basedOn w:val="DefaultParagraphFont"/>
    <w:link w:val="NoSpacing1"/>
    <w:uiPriority w:val="1"/>
    <w:rsid w:val="00B328F0"/>
    <w:rPr>
      <w:rFonts w:eastAsia="Times New Roman"/>
      <w:lang w:val="en-US" w:eastAsia="ja-JP"/>
    </w:rPr>
  </w:style>
  <w:style w:type="paragraph" w:customStyle="1" w:styleId="TOCHeading1">
    <w:name w:val="TOC Heading1"/>
    <w:basedOn w:val="Heading1"/>
    <w:next w:val="Normal"/>
    <w:uiPriority w:val="39"/>
    <w:unhideWhenUsed/>
    <w:qFormat/>
    <w:rsid w:val="00B328F0"/>
    <w:pPr>
      <w:keepNext w:val="0"/>
      <w:keepLines/>
      <w:spacing w:before="480" w:after="0" w:line="276" w:lineRule="auto"/>
      <w:jc w:val="center"/>
      <w:outlineLvl w:val="9"/>
    </w:pPr>
    <w:rPr>
      <w:bCs w:val="0"/>
      <w:color w:val="365F91"/>
      <w:kern w:val="0"/>
      <w:sz w:val="56"/>
      <w:szCs w:val="56"/>
      <w:lang w:val="en-US" w:eastAsia="ja-JP"/>
    </w:rPr>
  </w:style>
  <w:style w:type="character" w:customStyle="1" w:styleId="01bodybold">
    <w:name w:val="01 body bold"/>
    <w:uiPriority w:val="99"/>
    <w:qFormat/>
    <w:rsid w:val="00B328F0"/>
    <w:rPr>
      <w:rFonts w:ascii="Times New Roman" w:hAnsi="Times New Roman"/>
      <w:b/>
      <w:color w:val="000000"/>
    </w:rPr>
  </w:style>
  <w:style w:type="paragraph" w:customStyle="1" w:styleId="01bullet15">
    <w:name w:val="01 bullet 1 +5"/>
    <w:basedOn w:val="01bullet1"/>
    <w:autoRedefine/>
    <w:qFormat/>
    <w:rsid w:val="00B328F0"/>
    <w:pPr>
      <w:numPr>
        <w:numId w:val="27"/>
      </w:numPr>
      <w:tabs>
        <w:tab w:val="clear" w:pos="227"/>
        <w:tab w:val="left" w:pos="-7088"/>
        <w:tab w:val="num" w:pos="360"/>
      </w:tabs>
      <w:suppressAutoHyphens/>
      <w:autoSpaceDE w:val="0"/>
      <w:autoSpaceDN w:val="0"/>
      <w:adjustRightInd w:val="0"/>
      <w:spacing w:before="120"/>
      <w:ind w:left="227" w:hanging="227"/>
      <w:textAlignment w:val="center"/>
    </w:pPr>
    <w:rPr>
      <w:rFonts w:ascii="Calibri" w:hAnsi="Calibri"/>
      <w:bCs/>
      <w:sz w:val="22"/>
      <w:szCs w:val="22"/>
      <w:lang w:val="en-AU"/>
    </w:rPr>
  </w:style>
  <w:style w:type="character" w:customStyle="1" w:styleId="01BodyitalicsFinalCharacterstyles">
    <w:name w:val="01 Body italics (Final Character styles)"/>
    <w:uiPriority w:val="99"/>
    <w:rsid w:val="00B328F0"/>
    <w:rPr>
      <w:rFonts w:ascii="PF Centro Sans Pro" w:hAnsi="PF Centro Sans Pro"/>
      <w:i/>
      <w:color w:val="000000"/>
      <w:sz w:val="19"/>
      <w:u w:val="none"/>
      <w:vertAlign w:val="baseline"/>
    </w:rPr>
  </w:style>
  <w:style w:type="paragraph" w:customStyle="1" w:styleId="01bullet2">
    <w:name w:val="01 bullet 2"/>
    <w:basedOn w:val="01bodytext"/>
    <w:rsid w:val="00B328F0"/>
    <w:pPr>
      <w:tabs>
        <w:tab w:val="clear" w:pos="140"/>
        <w:tab w:val="left" w:pos="454"/>
      </w:tabs>
      <w:spacing w:before="0"/>
      <w:ind w:left="454" w:hanging="227"/>
    </w:pPr>
  </w:style>
  <w:style w:type="paragraph" w:customStyle="1" w:styleId="02Subhead2">
    <w:name w:val="02 Subhead 2"/>
    <w:basedOn w:val="Normal"/>
    <w:uiPriority w:val="99"/>
    <w:qFormat/>
    <w:rsid w:val="00B328F0"/>
    <w:pPr>
      <w:keepNext/>
      <w:spacing w:before="240" w:after="200" w:line="300" w:lineRule="atLeast"/>
    </w:pPr>
    <w:rPr>
      <w:b/>
      <w:color w:val="000000"/>
      <w:sz w:val="32"/>
      <w:szCs w:val="22"/>
      <w:lang w:val="en-US" w:eastAsia="en-US"/>
    </w:rPr>
  </w:style>
  <w:style w:type="paragraph" w:customStyle="1" w:styleId="Revision1">
    <w:name w:val="Revision1"/>
    <w:next w:val="Revision"/>
    <w:hidden/>
    <w:uiPriority w:val="99"/>
    <w:semiHidden/>
    <w:rsid w:val="00B328F0"/>
    <w:rPr>
      <w:rFonts w:ascii="Calibri" w:hAnsi="Calibri"/>
      <w:sz w:val="22"/>
      <w:szCs w:val="22"/>
    </w:rPr>
  </w:style>
  <w:style w:type="table" w:customStyle="1" w:styleId="TableGrid1">
    <w:name w:val="Table Grid1"/>
    <w:basedOn w:val="TableNormal"/>
    <w:next w:val="TableGrid"/>
    <w:uiPriority w:val="59"/>
    <w:rsid w:val="00B328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umbered">
    <w:name w:val="Heading 2 numbered"/>
    <w:basedOn w:val="Heading2"/>
    <w:qFormat/>
    <w:rsid w:val="00B328F0"/>
    <w:pPr>
      <w:keepLines/>
      <w:widowControl w:val="0"/>
      <w:numPr>
        <w:numId w:val="17"/>
      </w:numPr>
      <w:suppressAutoHyphens/>
      <w:autoSpaceDE w:val="0"/>
      <w:autoSpaceDN w:val="0"/>
      <w:adjustRightInd w:val="0"/>
      <w:spacing w:before="120" w:after="200" w:line="480" w:lineRule="atLeast"/>
      <w:textAlignment w:val="center"/>
    </w:pPr>
    <w:rPr>
      <w:rFonts w:ascii="Calibri" w:hAnsi="Calibri"/>
      <w:bCs w:val="0"/>
      <w:i w:val="0"/>
      <w:iCs w:val="0"/>
      <w:color w:val="000000"/>
      <w:sz w:val="32"/>
      <w:szCs w:val="72"/>
      <w:lang w:val="en-GB" w:eastAsia="en-US"/>
    </w:rPr>
  </w:style>
  <w:style w:type="paragraph" w:customStyle="1" w:styleId="Heading3numbered">
    <w:name w:val="Heading 3 numbered"/>
    <w:basedOn w:val="Heading2numbered"/>
    <w:qFormat/>
    <w:rsid w:val="00B328F0"/>
    <w:pPr>
      <w:outlineLvl w:val="2"/>
    </w:pPr>
    <w:rPr>
      <w:sz w:val="28"/>
    </w:rPr>
  </w:style>
  <w:style w:type="character" w:customStyle="1" w:styleId="FollowedHyperlink1">
    <w:name w:val="FollowedHyperlink1"/>
    <w:basedOn w:val="DefaultParagraphFont"/>
    <w:uiPriority w:val="99"/>
    <w:semiHidden/>
    <w:unhideWhenUsed/>
    <w:rsid w:val="00B328F0"/>
    <w:rPr>
      <w:color w:val="800080"/>
      <w:u w:val="single"/>
    </w:rPr>
  </w:style>
  <w:style w:type="character" w:customStyle="1" w:styleId="Heading5Char1">
    <w:name w:val="Heading 5 Char1"/>
    <w:basedOn w:val="DefaultParagraphFont"/>
    <w:semiHidden/>
    <w:rsid w:val="00B328F0"/>
    <w:rPr>
      <w:rFonts w:asciiTheme="majorHAnsi" w:eastAsiaTheme="majorEastAsia" w:hAnsiTheme="majorHAnsi" w:cstheme="majorBidi"/>
      <w:color w:val="2E74B5" w:themeColor="accent1" w:themeShade="BF"/>
      <w:sz w:val="24"/>
      <w:szCs w:val="24"/>
    </w:rPr>
  </w:style>
  <w:style w:type="character" w:customStyle="1" w:styleId="Heading6Char1">
    <w:name w:val="Heading 6 Char1"/>
    <w:basedOn w:val="DefaultParagraphFont"/>
    <w:semiHidden/>
    <w:rsid w:val="00B328F0"/>
    <w:rPr>
      <w:rFonts w:asciiTheme="majorHAnsi" w:eastAsiaTheme="majorEastAsia" w:hAnsiTheme="majorHAnsi" w:cstheme="majorBidi"/>
      <w:color w:val="1F4D78" w:themeColor="accent1" w:themeShade="7F"/>
      <w:sz w:val="24"/>
      <w:szCs w:val="24"/>
    </w:rPr>
  </w:style>
  <w:style w:type="character" w:customStyle="1" w:styleId="Heading7Char1">
    <w:name w:val="Heading 7 Char1"/>
    <w:basedOn w:val="DefaultParagraphFont"/>
    <w:semiHidden/>
    <w:rsid w:val="00B328F0"/>
    <w:rPr>
      <w:rFonts w:asciiTheme="majorHAnsi" w:eastAsiaTheme="majorEastAsia" w:hAnsiTheme="majorHAnsi" w:cstheme="majorBidi"/>
      <w:i/>
      <w:iCs/>
      <w:color w:val="1F4D78" w:themeColor="accent1" w:themeShade="7F"/>
      <w:sz w:val="24"/>
      <w:szCs w:val="24"/>
    </w:rPr>
  </w:style>
  <w:style w:type="character" w:customStyle="1" w:styleId="Heading8Char1">
    <w:name w:val="Heading 8 Char1"/>
    <w:basedOn w:val="DefaultParagraphFont"/>
    <w:semiHidden/>
    <w:rsid w:val="00B328F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B328F0"/>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1"/>
    <w:rsid w:val="00B328F0"/>
    <w:rPr>
      <w:sz w:val="20"/>
      <w:szCs w:val="20"/>
    </w:rPr>
  </w:style>
  <w:style w:type="character" w:customStyle="1" w:styleId="CommentTextChar1">
    <w:name w:val="Comment Text Char1"/>
    <w:basedOn w:val="DefaultParagraphFont"/>
    <w:link w:val="CommentText"/>
    <w:rsid w:val="00B328F0"/>
  </w:style>
  <w:style w:type="paragraph" w:styleId="BalloonText">
    <w:name w:val="Balloon Text"/>
    <w:basedOn w:val="Normal"/>
    <w:link w:val="BalloonTextChar1"/>
    <w:rsid w:val="00B328F0"/>
    <w:rPr>
      <w:rFonts w:ascii="Segoe UI" w:hAnsi="Segoe UI" w:cs="Segoe UI"/>
      <w:sz w:val="18"/>
      <w:szCs w:val="18"/>
    </w:rPr>
  </w:style>
  <w:style w:type="character" w:customStyle="1" w:styleId="BalloonTextChar1">
    <w:name w:val="Balloon Text Char1"/>
    <w:basedOn w:val="DefaultParagraphFont"/>
    <w:link w:val="BalloonText"/>
    <w:rsid w:val="00B328F0"/>
    <w:rPr>
      <w:rFonts w:ascii="Segoe UI" w:hAnsi="Segoe UI" w:cs="Segoe UI"/>
      <w:sz w:val="18"/>
      <w:szCs w:val="18"/>
    </w:rPr>
  </w:style>
  <w:style w:type="paragraph" w:styleId="ListParagraph">
    <w:name w:val="List Paragraph"/>
    <w:basedOn w:val="Normal"/>
    <w:uiPriority w:val="34"/>
    <w:rsid w:val="00B328F0"/>
    <w:pPr>
      <w:ind w:left="720"/>
      <w:contextualSpacing/>
    </w:pPr>
  </w:style>
  <w:style w:type="paragraph" w:styleId="CommentSubject">
    <w:name w:val="annotation subject"/>
    <w:basedOn w:val="CommentText"/>
    <w:next w:val="CommentText"/>
    <w:link w:val="CommentSubjectChar"/>
    <w:uiPriority w:val="99"/>
    <w:rsid w:val="00B328F0"/>
    <w:rPr>
      <w:b/>
      <w:bCs/>
    </w:rPr>
  </w:style>
  <w:style w:type="character" w:customStyle="1" w:styleId="CommentSubjectChar1">
    <w:name w:val="Comment Subject Char1"/>
    <w:basedOn w:val="CommentTextChar1"/>
    <w:rsid w:val="00B328F0"/>
    <w:rPr>
      <w:b/>
      <w:bCs/>
    </w:rPr>
  </w:style>
  <w:style w:type="paragraph" w:styleId="BodyText">
    <w:name w:val="Body Text"/>
    <w:basedOn w:val="Normal"/>
    <w:link w:val="BodyTextChar1"/>
    <w:rsid w:val="00B328F0"/>
    <w:pPr>
      <w:spacing w:after="120"/>
    </w:pPr>
  </w:style>
  <w:style w:type="character" w:customStyle="1" w:styleId="BodyTextChar1">
    <w:name w:val="Body Text Char1"/>
    <w:basedOn w:val="DefaultParagraphFont"/>
    <w:link w:val="BodyText"/>
    <w:rsid w:val="00B328F0"/>
    <w:rPr>
      <w:sz w:val="24"/>
      <w:szCs w:val="24"/>
    </w:rPr>
  </w:style>
  <w:style w:type="paragraph" w:styleId="NoSpacing">
    <w:name w:val="No Spacing"/>
    <w:uiPriority w:val="1"/>
    <w:rsid w:val="00B328F0"/>
    <w:rPr>
      <w:sz w:val="24"/>
      <w:szCs w:val="24"/>
    </w:rPr>
  </w:style>
  <w:style w:type="paragraph" w:styleId="Revision">
    <w:name w:val="Revision"/>
    <w:hidden/>
    <w:uiPriority w:val="99"/>
    <w:semiHidden/>
    <w:rsid w:val="00B328F0"/>
    <w:rPr>
      <w:sz w:val="24"/>
      <w:szCs w:val="24"/>
    </w:rPr>
  </w:style>
  <w:style w:type="table" w:styleId="TableGrid">
    <w:name w:val="Table Grid"/>
    <w:basedOn w:val="TableNormal"/>
    <w:rsid w:val="00B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32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manservices.gov.au/business/forms/sa39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humanservices.gov.au/business/services/centrelink/confirmation-eservi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anservices.gov.au/business/services/centrelink/confirmation-eservices/" TargetMode="External"/><Relationship Id="rId5" Type="http://schemas.openxmlformats.org/officeDocument/2006/relationships/numbering" Target="numbering.xml"/><Relationship Id="rId15" Type="http://schemas.openxmlformats.org/officeDocument/2006/relationships/hyperlink" Target="http://www.humanservices.gov.au/business/services/centrelink/confirmation-eservi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services.gov.au/business/forms/sa445"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00f7d2da-6143-46fa-a5df-42aaa6cb9392</TermId>
        </TermInfo>
      </Terms>
    </e45da61abf024b109f3b8773205202a9>
    <TaxCatchAll xmlns="d51b02e1-21b1-47e6-b520-c8d86de43b69">
      <Value>269</Value>
    </TaxCatchAll>
    <m862c45048c744738f3c92beb32fe0db xmlns="2d11f6c9-46f2-45f7-991c-50a89a3b313c">
      <Terms xmlns="http://schemas.microsoft.com/office/infopath/2007/PartnerControls"/>
    </m862c45048c744738f3c92beb32fe0db>
  </documentManagement>
</p:properties>
</file>

<file path=customXml/item3.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21" ma:contentTypeDescription="" ma:contentTypeScope="" ma:versionID="db39c7ff8fafcfcd80b5e9674020b9ce">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d4b74b8f238a7e3ff5aa5a17ee1e4c19"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element ref="ns3:m862c45048c744738f3c92beb32fe0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7"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element name="m862c45048c744738f3c92beb32fe0db" ma:index="14" nillable="true" ma:taxonomy="true" ma:internalName="m862c45048c744738f3c92beb32fe0db" ma:taxonomyFieldName="Search_x0020_Keywords" ma:displayName="Search Keywords" ma:default="" ma:fieldId="{6862c450-48c7-4473-8f3c-92beb32fe0db}" ma:taxonomyMulti="true" ma:sspId="d9bb0b2c-a2ad-4b06-83fe-79dd45989e6c" ma:termSetId="cdeb5e12-3939-4587-8db4-24fbbd0787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DF79-C3BD-49A9-9B2E-4B0C1B752098}">
  <ds:schemaRefs>
    <ds:schemaRef ds:uri="http://schemas.microsoft.com/sharepoint/v3/contenttype/forms"/>
  </ds:schemaRefs>
</ds:datastoreItem>
</file>

<file path=customXml/itemProps2.xml><?xml version="1.0" encoding="utf-8"?>
<ds:datastoreItem xmlns:ds="http://schemas.openxmlformats.org/officeDocument/2006/customXml" ds:itemID="{A99ED271-3E9C-4AB7-8630-D0E7BF1532EB}">
  <ds:schemaRefs>
    <ds:schemaRef ds:uri="http://schemas.microsoft.com/office/2006/metadata/properties"/>
    <ds:schemaRef ds:uri="http://schemas.microsoft.com/office/infopath/2007/PartnerControls"/>
    <ds:schemaRef ds:uri="2d11f6c9-46f2-45f7-991c-50a89a3b313c"/>
    <ds:schemaRef ds:uri="d51b02e1-21b1-47e6-b520-c8d86de43b69"/>
  </ds:schemaRefs>
</ds:datastoreItem>
</file>

<file path=customXml/itemProps3.xml><?xml version="1.0" encoding="utf-8"?>
<ds:datastoreItem xmlns:ds="http://schemas.openxmlformats.org/officeDocument/2006/customXml" ds:itemID="{FA852485-B891-4BC7-BBA6-C2B520412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DF209-0D65-4D11-B754-D90D8CAD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Corporate document template - portrait</vt:lpstr>
    </vt:vector>
  </TitlesOfParts>
  <Manager/>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portrait</dc:title>
  <dc:subject/>
  <dc:creator/>
  <cp:keywords/>
  <dc:description/>
  <cp:lastModifiedBy/>
  <cp:revision>1</cp:revision>
  <dcterms:created xsi:type="dcterms:W3CDTF">2020-03-11T03:39:00Z</dcterms:created>
  <dcterms:modified xsi:type="dcterms:W3CDTF">2020-03-11T03:39:00Z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y fmtid="{D5CDD505-2E9C-101B-9397-08002B2CF9AE}" pid="4" name="Search Keywords">
    <vt:lpwstr/>
  </property>
</Properties>
</file>