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405FC" w14:textId="31C20FD0" w:rsidR="001E13DA" w:rsidRDefault="00E50BC0" w:rsidP="00E50BC0">
      <w:pPr>
        <w:pStyle w:val="Title"/>
      </w:pPr>
      <w:bookmarkStart w:id="0" w:name="_Toc47611520"/>
      <w:r>
        <w:t xml:space="preserve">Housing </w:t>
      </w:r>
      <w:r w:rsidRPr="00E50BC0">
        <w:t>providers</w:t>
      </w:r>
      <w:r>
        <w:t xml:space="preserve"> and Rent Assistance</w:t>
      </w:r>
    </w:p>
    <w:p w14:paraId="2F9C59C9" w14:textId="042325E7" w:rsidR="00E50BC0" w:rsidRDefault="00E50BC0" w:rsidP="00E50BC0">
      <w:pPr>
        <w:pStyle w:val="BodyText"/>
      </w:pPr>
      <w:r>
        <w:t xml:space="preserve">Information is current as </w:t>
      </w:r>
      <w:proofErr w:type="gramStart"/>
      <w:r>
        <w:t>at</w:t>
      </w:r>
      <w:proofErr w:type="gramEnd"/>
      <w:r>
        <w:t xml:space="preserve"> </w:t>
      </w:r>
      <w:r w:rsidR="00F95E6D">
        <w:t>August</w:t>
      </w:r>
      <w:r>
        <w:t xml:space="preserve"> 2026.</w:t>
      </w:r>
    </w:p>
    <w:p w14:paraId="48D0681B" w14:textId="63A06947" w:rsidR="00E50BC0" w:rsidRPr="00E50BC0" w:rsidRDefault="00E50BC0" w:rsidP="00E50BC0">
      <w:pPr>
        <w:pStyle w:val="Heading2"/>
      </w:pPr>
      <w:r>
        <w:t>What Rent Assistance is</w:t>
      </w:r>
    </w:p>
    <w:p w14:paraId="31E78367" w14:textId="225099F4" w:rsidR="00E50BC0" w:rsidRDefault="00E50BC0" w:rsidP="00E50BC0">
      <w:pPr>
        <w:pStyle w:val="BodyText"/>
      </w:pPr>
      <w:bookmarkStart w:id="1" w:name="_Toc168643763"/>
      <w:bookmarkEnd w:id="0"/>
      <w:r>
        <w:t>Rent Assistance is a</w:t>
      </w:r>
      <w:r w:rsidRPr="00227289">
        <w:t xml:space="preserve"> regular extra </w:t>
      </w:r>
      <w:r w:rsidR="00F17431">
        <w:t xml:space="preserve">Centrelink </w:t>
      </w:r>
      <w:r w:rsidRPr="00227289">
        <w:t xml:space="preserve">payment we’ll automatically pay </w:t>
      </w:r>
      <w:r w:rsidR="007116F2">
        <w:t xml:space="preserve">someone </w:t>
      </w:r>
      <w:r w:rsidRPr="00227289">
        <w:t>if</w:t>
      </w:r>
      <w:r>
        <w:t xml:space="preserve"> they</w:t>
      </w:r>
      <w:r w:rsidR="00771789">
        <w:t xml:space="preserve"> meet all the following</w:t>
      </w:r>
      <w:r>
        <w:t>:</w:t>
      </w:r>
    </w:p>
    <w:p w14:paraId="19A8D219" w14:textId="3B956B73" w:rsidR="00E50BC0" w:rsidRPr="007A21D0" w:rsidRDefault="00E50BC0" w:rsidP="00E50BC0">
      <w:pPr>
        <w:pStyle w:val="ListBullet"/>
      </w:pPr>
      <w:r>
        <w:t xml:space="preserve">get an eligible </w:t>
      </w:r>
      <w:r w:rsidR="00F17431">
        <w:t xml:space="preserve">Centrelink </w:t>
      </w:r>
      <w:r>
        <w:t>payment</w:t>
      </w:r>
      <w:r w:rsidR="006E3684">
        <w:t xml:space="preserve"> from us</w:t>
      </w:r>
    </w:p>
    <w:p w14:paraId="7C90CE16" w14:textId="77777777" w:rsidR="00E50BC0" w:rsidRPr="007A21D0" w:rsidRDefault="00E50BC0" w:rsidP="00E50BC0">
      <w:pPr>
        <w:pStyle w:val="ListBullet"/>
      </w:pPr>
      <w:r w:rsidRPr="00227289">
        <w:t>pay</w:t>
      </w:r>
      <w:r>
        <w:t xml:space="preserve"> the minimum amount of</w:t>
      </w:r>
      <w:r w:rsidRPr="00227289">
        <w:t xml:space="preserve"> rent</w:t>
      </w:r>
      <w:r>
        <w:t xml:space="preserve"> or accommodation costs</w:t>
      </w:r>
    </w:p>
    <w:p w14:paraId="5A3F2D5C" w14:textId="77777777" w:rsidR="00E50BC0" w:rsidRPr="00F57B00" w:rsidRDefault="00E50BC0" w:rsidP="00E50BC0">
      <w:pPr>
        <w:pStyle w:val="ListBullet"/>
      </w:pPr>
      <w:r>
        <w:t xml:space="preserve">live in an eligible </w:t>
      </w:r>
      <w:proofErr w:type="gramStart"/>
      <w:r>
        <w:t>accommodation type</w:t>
      </w:r>
      <w:proofErr w:type="gramEnd"/>
      <w:r>
        <w:t xml:space="preserve">. </w:t>
      </w:r>
    </w:p>
    <w:p w14:paraId="44BBF691" w14:textId="77777777" w:rsidR="00E50BC0" w:rsidRDefault="00E50BC0" w:rsidP="00E50BC0">
      <w:pPr>
        <w:pStyle w:val="BodyText"/>
        <w:rPr>
          <w:lang w:val="en-US"/>
        </w:rPr>
      </w:pPr>
      <w:r w:rsidRPr="00F57B00">
        <w:rPr>
          <w:lang w:val="en-US"/>
        </w:rPr>
        <w:t xml:space="preserve">If you provide community or disability housing there’s things you need to do to help your </w:t>
      </w:r>
      <w:proofErr w:type="gramStart"/>
      <w:r w:rsidRPr="00F57B00">
        <w:rPr>
          <w:lang w:val="en-US"/>
        </w:rPr>
        <w:t>tenants</w:t>
      </w:r>
      <w:proofErr w:type="gramEnd"/>
      <w:r w:rsidRPr="00F57B00">
        <w:rPr>
          <w:lang w:val="en-US"/>
        </w:rPr>
        <w:t xml:space="preserve"> get the right amount of Rent Assistance.</w:t>
      </w:r>
    </w:p>
    <w:p w14:paraId="79EEF1D6" w14:textId="77777777" w:rsidR="00E50BC0" w:rsidRDefault="00E50BC0" w:rsidP="00E50BC0">
      <w:pPr>
        <w:pStyle w:val="Heading2"/>
        <w:rPr>
          <w:lang w:val="en-US"/>
        </w:rPr>
      </w:pPr>
      <w:r>
        <w:rPr>
          <w:lang w:val="en-US"/>
        </w:rPr>
        <w:t xml:space="preserve">What you need </w:t>
      </w:r>
      <w:r w:rsidRPr="00E50BC0">
        <w:t>to</w:t>
      </w:r>
      <w:r>
        <w:rPr>
          <w:lang w:val="en-US"/>
        </w:rPr>
        <w:t xml:space="preserve"> tell us</w:t>
      </w:r>
    </w:p>
    <w:p w14:paraId="5EC0A4CA" w14:textId="0F165470" w:rsidR="00E50BC0" w:rsidRDefault="00E50BC0" w:rsidP="00E50BC0">
      <w:pPr>
        <w:pStyle w:val="BodyText"/>
      </w:pPr>
      <w:r w:rsidRPr="29FE5D7C">
        <w:rPr>
          <w:lang w:val="en-US"/>
        </w:rPr>
        <w:t xml:space="preserve">If you use </w:t>
      </w:r>
      <w:r>
        <w:t>Electronic Verification of Rent (</w:t>
      </w:r>
      <w:proofErr w:type="spellStart"/>
      <w:r>
        <w:t>EVoR</w:t>
      </w:r>
      <w:proofErr w:type="spellEnd"/>
      <w:r>
        <w:t xml:space="preserve">) you can update your tenants’ rent amount for them between 15 and 50 days before the rent changes. You can’t use </w:t>
      </w:r>
      <w:proofErr w:type="spellStart"/>
      <w:r>
        <w:t>EVoR</w:t>
      </w:r>
      <w:proofErr w:type="spellEnd"/>
      <w:r>
        <w:t xml:space="preserve"> outside this timeframe. Your tenant must update their rent amount themselves. </w:t>
      </w:r>
    </w:p>
    <w:p w14:paraId="1F7EB193" w14:textId="77777777" w:rsidR="00E50BC0" w:rsidRDefault="00E50BC0" w:rsidP="00E50BC0">
      <w:pPr>
        <w:pStyle w:val="BodyText"/>
      </w:pPr>
      <w:r>
        <w:t xml:space="preserve">If you use </w:t>
      </w:r>
      <w:proofErr w:type="spellStart"/>
      <w:r>
        <w:t>EVoR</w:t>
      </w:r>
      <w:proofErr w:type="spellEnd"/>
      <w:r>
        <w:t xml:space="preserve"> to tell us about a rent amount change, y</w:t>
      </w:r>
      <w:r w:rsidRPr="00987D90">
        <w:t xml:space="preserve">ou </w:t>
      </w:r>
      <w:r>
        <w:t>d</w:t>
      </w:r>
      <w:r w:rsidRPr="00987D90">
        <w:t>on’t have to sign a Rent Certificate.</w:t>
      </w:r>
      <w:r>
        <w:t xml:space="preserve"> </w:t>
      </w:r>
    </w:p>
    <w:p w14:paraId="5A6F2639" w14:textId="77777777" w:rsidR="00E50BC0" w:rsidRPr="004A5227" w:rsidRDefault="00E50BC0" w:rsidP="00E50BC0">
      <w:pPr>
        <w:pStyle w:val="BodyText"/>
      </w:pPr>
      <w:r>
        <w:t xml:space="preserve">To use </w:t>
      </w:r>
      <w:proofErr w:type="spellStart"/>
      <w:r>
        <w:t>EVoR</w:t>
      </w:r>
      <w:proofErr w:type="spellEnd"/>
      <w:r>
        <w:t xml:space="preserve"> you need to have a contract with us, and you also need to get consent from your tenant. You need to do this before you can change their rent amount with us.</w:t>
      </w:r>
    </w:p>
    <w:p w14:paraId="751A4008" w14:textId="7BD32C8B" w:rsidR="00E50BC0" w:rsidRPr="00F57B00" w:rsidRDefault="00E50BC0" w:rsidP="00E50BC0">
      <w:pPr>
        <w:pStyle w:val="BodyText"/>
      </w:pPr>
      <w:r>
        <w:t xml:space="preserve">You can find out more including how to apply for </w:t>
      </w:r>
      <w:proofErr w:type="spellStart"/>
      <w:r>
        <w:t>EVoR</w:t>
      </w:r>
      <w:proofErr w:type="spellEnd"/>
      <w:r>
        <w:t xml:space="preserve"> on our website </w:t>
      </w:r>
      <w:r w:rsidR="00C42C6D" w:rsidRPr="00987D90">
        <w:t>servicesaustralia.gov.au/</w:t>
      </w:r>
      <w:proofErr w:type="spellStart"/>
      <w:r w:rsidR="00C42C6D" w:rsidRPr="00987D90">
        <w:t>evororgs</w:t>
      </w:r>
      <w:proofErr w:type="spellEnd"/>
      <w:r w:rsidR="00C42C6D">
        <w:t xml:space="preserve"> or </w:t>
      </w:r>
      <w:r>
        <w:t xml:space="preserve">by typing </w:t>
      </w:r>
      <w:r w:rsidRPr="00F57B00">
        <w:t>QC 23176</w:t>
      </w:r>
      <w:r>
        <w:t xml:space="preserve"> into the search. </w:t>
      </w:r>
    </w:p>
    <w:p w14:paraId="0B175F42" w14:textId="6F60BFE9" w:rsidR="00E50BC0" w:rsidRDefault="00E50BC0" w:rsidP="00E50BC0">
      <w:pPr>
        <w:pStyle w:val="BodyText"/>
      </w:pPr>
      <w:r>
        <w:t xml:space="preserve">If you don’t use </w:t>
      </w:r>
      <w:proofErr w:type="spellStart"/>
      <w:r>
        <w:t>EVoR</w:t>
      </w:r>
      <w:proofErr w:type="spellEnd"/>
      <w:r>
        <w:t>, your tenant must update their rent amount and accommodation details directly with us themselves</w:t>
      </w:r>
      <w:r w:rsidR="00B2351E">
        <w:t xml:space="preserve"> within </w:t>
      </w:r>
      <w:r w:rsidR="00CE48F9">
        <w:t>14 days</w:t>
      </w:r>
      <w:r>
        <w:t>.</w:t>
      </w:r>
    </w:p>
    <w:p w14:paraId="1AAE0D44" w14:textId="77777777" w:rsidR="00E50BC0" w:rsidRDefault="00E50BC0" w:rsidP="00E50BC0">
      <w:pPr>
        <w:pStyle w:val="Heading2"/>
        <w:rPr>
          <w:lang w:val="en-US"/>
        </w:rPr>
      </w:pPr>
      <w:r>
        <w:rPr>
          <w:lang w:val="en-US"/>
        </w:rPr>
        <w:t>What you need to tell your tenants</w:t>
      </w:r>
    </w:p>
    <w:p w14:paraId="55CF5997" w14:textId="6DAF51BE" w:rsidR="006E3684" w:rsidRDefault="00E50BC0" w:rsidP="00E50BC0">
      <w:pPr>
        <w:pStyle w:val="BodyText"/>
      </w:pPr>
      <w:r w:rsidRPr="29FE5D7C">
        <w:rPr>
          <w:lang w:val="en-US"/>
        </w:rPr>
        <w:t xml:space="preserve">If you use </w:t>
      </w:r>
      <w:proofErr w:type="spellStart"/>
      <w:r>
        <w:t>EVoR</w:t>
      </w:r>
      <w:proofErr w:type="spellEnd"/>
      <w:r>
        <w:t xml:space="preserve"> and you can’t update your tenants’ rent amount</w:t>
      </w:r>
      <w:r w:rsidR="30231D32">
        <w:t>, you need to</w:t>
      </w:r>
      <w:r>
        <w:t xml:space="preserve"> tell your tenant </w:t>
      </w:r>
      <w:r w:rsidR="1939A8CA">
        <w:t xml:space="preserve">to </w:t>
      </w:r>
      <w:r>
        <w:t>update their rent amount themselves</w:t>
      </w:r>
      <w:r w:rsidR="00B2351E">
        <w:t xml:space="preserve"> within </w:t>
      </w:r>
      <w:r w:rsidR="00CE48F9">
        <w:t>14 days</w:t>
      </w:r>
      <w:r>
        <w:t xml:space="preserve">. </w:t>
      </w:r>
    </w:p>
    <w:p w14:paraId="223FBC93" w14:textId="79DFC8DA" w:rsidR="00E50BC0" w:rsidRDefault="00E50BC0" w:rsidP="00E50BC0">
      <w:pPr>
        <w:pStyle w:val="BodyText"/>
      </w:pPr>
      <w:r>
        <w:t>They must update other accommodation detail changes themselves within 14 days including</w:t>
      </w:r>
      <w:r w:rsidR="009829CB">
        <w:t xml:space="preserve"> if</w:t>
      </w:r>
      <w:r w:rsidR="00BF6B31">
        <w:t xml:space="preserve"> any of the following occur</w:t>
      </w:r>
      <w:r>
        <w:t>:</w:t>
      </w:r>
    </w:p>
    <w:p w14:paraId="02322933" w14:textId="0AACFA9E" w:rsidR="00E50BC0" w:rsidRDefault="00AB1711" w:rsidP="00E50BC0">
      <w:pPr>
        <w:pStyle w:val="ListBullet"/>
      </w:pPr>
      <w:r>
        <w:t xml:space="preserve">their </w:t>
      </w:r>
      <w:r w:rsidR="00E50BC0">
        <w:t>rent amount or accommodation costs change</w:t>
      </w:r>
    </w:p>
    <w:p w14:paraId="59633C2D" w14:textId="62E15AF9" w:rsidR="00E50BC0" w:rsidRDefault="00AB1711" w:rsidP="00E50BC0">
      <w:pPr>
        <w:pStyle w:val="ListBullet"/>
      </w:pPr>
      <w:r>
        <w:t xml:space="preserve">their </w:t>
      </w:r>
      <w:r w:rsidR="00E50BC0">
        <w:t>type of accommodation changes</w:t>
      </w:r>
    </w:p>
    <w:p w14:paraId="4F088276" w14:textId="19294384" w:rsidR="00E50BC0" w:rsidRDefault="00E50BC0" w:rsidP="00E50BC0">
      <w:pPr>
        <w:pStyle w:val="ListBullet"/>
      </w:pPr>
      <w:proofErr w:type="gramStart"/>
      <w:r>
        <w:t>they’re</w:t>
      </w:r>
      <w:proofErr w:type="gramEnd"/>
      <w:r>
        <w:t xml:space="preserve"> </w:t>
      </w:r>
      <w:r w:rsidR="00D071C0">
        <w:t>address changes</w:t>
      </w:r>
    </w:p>
    <w:p w14:paraId="1481B9DE" w14:textId="5DF90D0B" w:rsidR="00E50BC0" w:rsidRDefault="00AB1711" w:rsidP="00E50BC0">
      <w:pPr>
        <w:pStyle w:val="ListBullet"/>
      </w:pPr>
      <w:r>
        <w:t xml:space="preserve">their </w:t>
      </w:r>
      <w:r w:rsidR="00E50BC0">
        <w:t xml:space="preserve">marital </w:t>
      </w:r>
      <w:r w:rsidR="00D071C0">
        <w:t xml:space="preserve">or relationship </w:t>
      </w:r>
      <w:r w:rsidR="00E50BC0">
        <w:t>status changes</w:t>
      </w:r>
    </w:p>
    <w:p w14:paraId="4FC43AB0" w14:textId="7E6A7C49" w:rsidR="00E50BC0" w:rsidRDefault="00E50BC0" w:rsidP="00E50BC0">
      <w:pPr>
        <w:pStyle w:val="ListBullet"/>
      </w:pPr>
      <w:proofErr w:type="gramStart"/>
      <w:r>
        <w:t>people</w:t>
      </w:r>
      <w:proofErr w:type="gramEnd"/>
      <w:r>
        <w:t xml:space="preserve"> </w:t>
      </w:r>
      <w:r w:rsidR="00AB1711">
        <w:t xml:space="preserve">are </w:t>
      </w:r>
      <w:r>
        <w:t>moving in or out of the house they live in</w:t>
      </w:r>
    </w:p>
    <w:p w14:paraId="360C3EE4" w14:textId="77777777" w:rsidR="00E50BC0" w:rsidRDefault="00E50BC0" w:rsidP="00E50BC0">
      <w:pPr>
        <w:pStyle w:val="ListBullet"/>
      </w:pPr>
      <w:r>
        <w:lastRenderedPageBreak/>
        <w:t>they plan to travel outside Australia.</w:t>
      </w:r>
    </w:p>
    <w:p w14:paraId="2E97D1ED" w14:textId="77777777" w:rsidR="00E50BC0" w:rsidRPr="005A455B" w:rsidRDefault="00E50BC0" w:rsidP="00E50BC0">
      <w:pPr>
        <w:pStyle w:val="BodyText"/>
        <w:rPr>
          <w:lang w:val="en-US"/>
        </w:rPr>
      </w:pPr>
      <w:r>
        <w:rPr>
          <w:lang w:val="en-US"/>
        </w:rPr>
        <w:t xml:space="preserve">If you don’t use </w:t>
      </w:r>
      <w:proofErr w:type="spellStart"/>
      <w:r>
        <w:rPr>
          <w:lang w:val="en-US"/>
        </w:rPr>
        <w:t>EVoR</w:t>
      </w:r>
      <w:proofErr w:type="spellEnd"/>
      <w:r>
        <w:rPr>
          <w:lang w:val="en-US"/>
        </w:rPr>
        <w:t xml:space="preserve">, tell your tenants </w:t>
      </w:r>
      <w:r w:rsidRPr="005A455B">
        <w:rPr>
          <w:lang w:val="en-US"/>
        </w:rPr>
        <w:t xml:space="preserve">they </w:t>
      </w:r>
      <w:r>
        <w:rPr>
          <w:lang w:val="en-US"/>
        </w:rPr>
        <w:t>must</w:t>
      </w:r>
      <w:r w:rsidRPr="005A455B">
        <w:rPr>
          <w:lang w:val="en-US"/>
        </w:rPr>
        <w:t xml:space="preserve"> update their rent amount and accommodation details directly with us</w:t>
      </w:r>
      <w:r>
        <w:rPr>
          <w:lang w:val="en-US"/>
        </w:rPr>
        <w:t xml:space="preserve"> </w:t>
      </w:r>
      <w:r>
        <w:t xml:space="preserve">within 14 </w:t>
      </w:r>
      <w:proofErr w:type="gramStart"/>
      <w:r>
        <w:t>days</w:t>
      </w:r>
      <w:proofErr w:type="gramEnd"/>
      <w:r>
        <w:t xml:space="preserve"> </w:t>
      </w:r>
      <w:r>
        <w:rPr>
          <w:lang w:val="en-US"/>
        </w:rPr>
        <w:t>one of these ways:</w:t>
      </w:r>
    </w:p>
    <w:p w14:paraId="115D4B9D" w14:textId="77777777" w:rsidR="00E50BC0" w:rsidRPr="00100638" w:rsidRDefault="00E50BC0" w:rsidP="00E50BC0">
      <w:pPr>
        <w:pStyle w:val="ListBullet"/>
      </w:pPr>
      <w:r>
        <w:t>online, if</w:t>
      </w:r>
      <w:r w:rsidRPr="00D93E07">
        <w:t xml:space="preserve"> </w:t>
      </w:r>
      <w:r>
        <w:t>their</w:t>
      </w:r>
      <w:r w:rsidRPr="00D93E07">
        <w:t xml:space="preserve"> Centrelink online account is linked to myGov</w:t>
      </w:r>
    </w:p>
    <w:p w14:paraId="432A89B2" w14:textId="77777777" w:rsidR="00E50BC0" w:rsidRDefault="00E50BC0" w:rsidP="00E50BC0">
      <w:pPr>
        <w:pStyle w:val="ListBullet"/>
      </w:pPr>
      <w:r>
        <w:t xml:space="preserve">by </w:t>
      </w:r>
      <w:r w:rsidRPr="005A455B">
        <w:t>calling their regular payment line</w:t>
      </w:r>
    </w:p>
    <w:p w14:paraId="51F14C54" w14:textId="77777777" w:rsidR="00E50BC0" w:rsidRPr="005A455B" w:rsidRDefault="00E50BC0" w:rsidP="00E50BC0">
      <w:pPr>
        <w:pStyle w:val="ListBullet"/>
      </w:pPr>
      <w:r w:rsidRPr="005A455B">
        <w:t xml:space="preserve">at a service </w:t>
      </w:r>
      <w:proofErr w:type="spellStart"/>
      <w:r w:rsidRPr="005A455B">
        <w:t>centre</w:t>
      </w:r>
      <w:proofErr w:type="spellEnd"/>
      <w:r w:rsidRPr="005A455B">
        <w:t xml:space="preserve">. </w:t>
      </w:r>
    </w:p>
    <w:p w14:paraId="310A041D" w14:textId="77777777" w:rsidR="00E50BC0" w:rsidRDefault="00E50BC0" w:rsidP="00E50BC0">
      <w:pPr>
        <w:pStyle w:val="BodyText"/>
      </w:pPr>
      <w:r>
        <w:t>To tell us online they can:</w:t>
      </w:r>
    </w:p>
    <w:p w14:paraId="684C9EF4" w14:textId="70FF87C3" w:rsidR="00E50BC0" w:rsidRDefault="00E50BC0" w:rsidP="00AA2D5F">
      <w:pPr>
        <w:pStyle w:val="ListBullet"/>
        <w:numPr>
          <w:ilvl w:val="0"/>
          <w:numId w:val="5"/>
        </w:numPr>
      </w:pPr>
      <w:r w:rsidRPr="004E60C7">
        <w:t>sign in to</w:t>
      </w:r>
      <w:r w:rsidR="00F440FF">
        <w:t xml:space="preserve"> their</w:t>
      </w:r>
      <w:r w:rsidRPr="004E60C7">
        <w:t xml:space="preserve"> myGov</w:t>
      </w:r>
      <w:r w:rsidR="00F440FF">
        <w:t xml:space="preserve"> online account</w:t>
      </w:r>
      <w:r w:rsidRPr="004E60C7">
        <w:t xml:space="preserve"> and select </w:t>
      </w:r>
      <w:r w:rsidRPr="008C0945">
        <w:rPr>
          <w:b/>
          <w:bCs/>
        </w:rPr>
        <w:t>Centrelink</w:t>
      </w:r>
    </w:p>
    <w:p w14:paraId="5E7AEF59" w14:textId="5F0FDD38" w:rsidR="00E50BC0" w:rsidRDefault="00E50BC0" w:rsidP="00AA2D5F">
      <w:pPr>
        <w:pStyle w:val="ListBullet"/>
        <w:numPr>
          <w:ilvl w:val="0"/>
          <w:numId w:val="5"/>
        </w:numPr>
      </w:pPr>
      <w:r w:rsidRPr="004E60C7">
        <w:t>select </w:t>
      </w:r>
      <w:r w:rsidRPr="00861641">
        <w:rPr>
          <w:b/>
          <w:bCs/>
        </w:rPr>
        <w:t>MENU</w:t>
      </w:r>
      <w:r w:rsidRPr="004E60C7">
        <w:t xml:space="preserve"> from </w:t>
      </w:r>
      <w:r w:rsidR="001F1FD1">
        <w:t>their</w:t>
      </w:r>
      <w:r w:rsidR="001F1FD1" w:rsidRPr="004E60C7">
        <w:t xml:space="preserve"> </w:t>
      </w:r>
      <w:r w:rsidRPr="004E60C7">
        <w:t>homepage</w:t>
      </w:r>
    </w:p>
    <w:p w14:paraId="2D3D1B13" w14:textId="77777777" w:rsidR="00E50BC0" w:rsidRDefault="00E50BC0" w:rsidP="00AA2D5F">
      <w:pPr>
        <w:pStyle w:val="ListBullet"/>
        <w:numPr>
          <w:ilvl w:val="0"/>
          <w:numId w:val="5"/>
        </w:numPr>
      </w:pPr>
      <w:proofErr w:type="gramStart"/>
      <w:r w:rsidRPr="004E60C7">
        <w:t>select</w:t>
      </w:r>
      <w:proofErr w:type="gramEnd"/>
      <w:r w:rsidRPr="004E60C7">
        <w:t> </w:t>
      </w:r>
      <w:r w:rsidRPr="00861641">
        <w:rPr>
          <w:b/>
          <w:bCs/>
        </w:rPr>
        <w:t xml:space="preserve">My </w:t>
      </w:r>
      <w:proofErr w:type="gramStart"/>
      <w:r w:rsidRPr="00861641">
        <w:rPr>
          <w:b/>
          <w:bCs/>
        </w:rPr>
        <w:t>details</w:t>
      </w:r>
      <w:proofErr w:type="gramEnd"/>
    </w:p>
    <w:p w14:paraId="1C447767" w14:textId="77777777" w:rsidR="00E50BC0" w:rsidRDefault="00E50BC0" w:rsidP="435677BA">
      <w:pPr>
        <w:pStyle w:val="ListBullet"/>
      </w:pPr>
      <w:r>
        <w:t xml:space="preserve">select </w:t>
      </w:r>
      <w:r w:rsidRPr="435677BA">
        <w:rPr>
          <w:b/>
          <w:bCs/>
        </w:rPr>
        <w:t xml:space="preserve">Personal and contact details </w:t>
      </w:r>
      <w:r>
        <w:t xml:space="preserve">then select </w:t>
      </w:r>
      <w:r w:rsidRPr="435677BA">
        <w:rPr>
          <w:b/>
          <w:bCs/>
        </w:rPr>
        <w:t>Update accommodation details</w:t>
      </w:r>
      <w:r>
        <w:t xml:space="preserve">. </w:t>
      </w:r>
    </w:p>
    <w:p w14:paraId="09A5798C" w14:textId="77777777" w:rsidR="00E50BC0" w:rsidRDefault="00E50BC0" w:rsidP="00E50BC0">
      <w:pPr>
        <w:pStyle w:val="BodyText"/>
      </w:pPr>
      <w:r>
        <w:t xml:space="preserve">If they need help tell them can use our </w:t>
      </w:r>
      <w:r w:rsidRPr="00F57B00">
        <w:t>Update address, accommodation and contact details help guide</w:t>
      </w:r>
      <w:r>
        <w:t xml:space="preserve"> by typing </w:t>
      </w:r>
      <w:r w:rsidRPr="00F57B00">
        <w:t>QC 37491</w:t>
      </w:r>
      <w:r>
        <w:t xml:space="preserve"> into the search on our website.</w:t>
      </w:r>
    </w:p>
    <w:p w14:paraId="2C349C25" w14:textId="77777777" w:rsidR="00E50BC0" w:rsidRDefault="00E50BC0" w:rsidP="00E50BC0">
      <w:pPr>
        <w:pStyle w:val="Heading3"/>
        <w:rPr>
          <w:lang w:val="en-US"/>
        </w:rPr>
      </w:pPr>
      <w:r>
        <w:rPr>
          <w:lang w:val="en-US"/>
        </w:rPr>
        <w:t>Centrepay</w:t>
      </w:r>
    </w:p>
    <w:p w14:paraId="7956F853" w14:textId="41E7C279" w:rsidR="00E50BC0" w:rsidRDefault="00E50BC0" w:rsidP="00E50BC0">
      <w:pPr>
        <w:pStyle w:val="BodyText"/>
        <w:rPr>
          <w:lang w:val="en-US"/>
        </w:rPr>
      </w:pPr>
      <w:r w:rsidRPr="29FE5D7C">
        <w:rPr>
          <w:lang w:val="en-US"/>
        </w:rPr>
        <w:t xml:space="preserve">If you’re a Centrepay approved business, tenants getting an eligible payment can choose to pay their rent straight to you using Centrepay. </w:t>
      </w:r>
    </w:p>
    <w:p w14:paraId="188193E5" w14:textId="281D0207" w:rsidR="00E50BC0" w:rsidRDefault="6BC62722" w:rsidP="00E50BC0">
      <w:pPr>
        <w:pStyle w:val="BodyText"/>
        <w:rPr>
          <w:lang w:val="en-US"/>
        </w:rPr>
      </w:pPr>
      <w:r w:rsidRPr="29FE5D7C">
        <w:rPr>
          <w:lang w:val="en-US"/>
        </w:rPr>
        <w:t xml:space="preserve">You need to </w:t>
      </w:r>
      <w:r w:rsidR="3816C4FE" w:rsidRPr="29FE5D7C">
        <w:rPr>
          <w:lang w:val="en-US"/>
        </w:rPr>
        <w:t>t</w:t>
      </w:r>
      <w:r w:rsidR="00E50BC0" w:rsidRPr="29FE5D7C">
        <w:rPr>
          <w:lang w:val="en-US"/>
        </w:rPr>
        <w:t xml:space="preserve">ell them </w:t>
      </w:r>
      <w:r w:rsidR="41F90665" w:rsidRPr="29FE5D7C">
        <w:rPr>
          <w:lang w:val="en-US"/>
        </w:rPr>
        <w:t xml:space="preserve">to </w:t>
      </w:r>
      <w:r w:rsidR="00E50BC0" w:rsidRPr="29FE5D7C">
        <w:rPr>
          <w:lang w:val="en-US"/>
        </w:rPr>
        <w:t>update their rent amount and accommodation details, and their Centrepay deduction separately. They can’t update them at the same time.</w:t>
      </w:r>
    </w:p>
    <w:p w14:paraId="3E1388E4" w14:textId="77777777" w:rsidR="00E50BC0" w:rsidRDefault="00E50BC0" w:rsidP="00E50BC0">
      <w:pPr>
        <w:pStyle w:val="BodyText"/>
        <w:rPr>
          <w:lang w:val="en-US"/>
        </w:rPr>
      </w:pPr>
      <w:r>
        <w:rPr>
          <w:lang w:val="en-US"/>
        </w:rPr>
        <w:t xml:space="preserve">They must tell us about changes within 14 days so we can check they’re still eligible for Rent Assistance. </w:t>
      </w:r>
    </w:p>
    <w:p w14:paraId="0E775E5C" w14:textId="29256183" w:rsidR="00E50BC0" w:rsidRDefault="00E50BC0" w:rsidP="00E50BC0">
      <w:pPr>
        <w:pStyle w:val="BodyText"/>
        <w:rPr>
          <w:lang w:val="en-US"/>
        </w:rPr>
      </w:pPr>
      <w:r>
        <w:rPr>
          <w:lang w:val="en-US"/>
        </w:rPr>
        <w:t>They can tell us</w:t>
      </w:r>
      <w:r w:rsidR="001F1FD1">
        <w:rPr>
          <w:lang w:val="en-US"/>
        </w:rPr>
        <w:t xml:space="preserve"> any of </w:t>
      </w:r>
      <w:r w:rsidR="000A61CE">
        <w:rPr>
          <w:lang w:val="en-US"/>
        </w:rPr>
        <w:t>the following</w:t>
      </w:r>
      <w:r w:rsidR="00F13506">
        <w:rPr>
          <w:lang w:val="en-US"/>
        </w:rPr>
        <w:t xml:space="preserve"> ways</w:t>
      </w:r>
      <w:r>
        <w:rPr>
          <w:lang w:val="en-US"/>
        </w:rPr>
        <w:t>:</w:t>
      </w:r>
    </w:p>
    <w:p w14:paraId="146BA67F" w14:textId="4391E4E7" w:rsidR="00E50BC0" w:rsidRDefault="00EC66CA" w:rsidP="00E50BC0">
      <w:pPr>
        <w:pStyle w:val="ListBullet"/>
      </w:pPr>
      <w:r>
        <w:t>online, if</w:t>
      </w:r>
      <w:r w:rsidR="00E50BC0" w:rsidRPr="00A1784A">
        <w:t xml:space="preserve"> </w:t>
      </w:r>
      <w:r w:rsidR="00E50BC0">
        <w:t>their</w:t>
      </w:r>
      <w:r w:rsidR="00E50BC0" w:rsidRPr="00A1784A">
        <w:t xml:space="preserve"> Centrelink online account </w:t>
      </w:r>
      <w:r>
        <w:t>is</w:t>
      </w:r>
      <w:r w:rsidR="008B2D85">
        <w:t xml:space="preserve"> </w:t>
      </w:r>
      <w:r w:rsidR="00E50BC0" w:rsidRPr="00A1784A">
        <w:t>linked to myGov</w:t>
      </w:r>
    </w:p>
    <w:p w14:paraId="00DF1D06" w14:textId="4F0748D6" w:rsidR="00E50BC0" w:rsidRDefault="008B2D85" w:rsidP="00E50BC0">
      <w:pPr>
        <w:pStyle w:val="ListBullet"/>
      </w:pPr>
      <w:r>
        <w:t xml:space="preserve">by </w:t>
      </w:r>
      <w:r w:rsidR="00E50BC0" w:rsidRPr="00594E39">
        <w:t>calling their regular payment line</w:t>
      </w:r>
    </w:p>
    <w:p w14:paraId="0A691C37" w14:textId="48812075" w:rsidR="00E50BC0" w:rsidRPr="00594E39" w:rsidRDefault="008B2D85" w:rsidP="00E50BC0">
      <w:pPr>
        <w:pStyle w:val="ListBullet"/>
      </w:pPr>
      <w:r>
        <w:t>at</w:t>
      </w:r>
      <w:r w:rsidR="006355C7" w:rsidRPr="00594E39">
        <w:t xml:space="preserve"> </w:t>
      </w:r>
      <w:r w:rsidR="00E50BC0" w:rsidRPr="00594E39">
        <w:t xml:space="preserve">a service </w:t>
      </w:r>
      <w:proofErr w:type="spellStart"/>
      <w:r w:rsidR="00E50BC0" w:rsidRPr="00594E39">
        <w:t>centre</w:t>
      </w:r>
      <w:proofErr w:type="spellEnd"/>
      <w:r w:rsidR="00E50BC0" w:rsidRPr="00594E39">
        <w:t xml:space="preserve">. </w:t>
      </w:r>
    </w:p>
    <w:p w14:paraId="7D6C23D3" w14:textId="77777777" w:rsidR="00E50BC0" w:rsidRDefault="00E50BC0" w:rsidP="00E50BC0">
      <w:pPr>
        <w:pStyle w:val="BodyText"/>
      </w:pPr>
      <w:r>
        <w:t>If they need help to cancel their Centrepay deduction tell them they can use our Cancel a current Centrepay deduction help g</w:t>
      </w:r>
      <w:r w:rsidRPr="00F57B00">
        <w:t>uide</w:t>
      </w:r>
      <w:r>
        <w:t xml:space="preserve"> by typing </w:t>
      </w:r>
      <w:r w:rsidRPr="00193552">
        <w:t>QC 40646</w:t>
      </w:r>
      <w:r>
        <w:t xml:space="preserve"> into the search on our website.</w:t>
      </w:r>
    </w:p>
    <w:p w14:paraId="38A743AF" w14:textId="77777777" w:rsidR="00E50BC0" w:rsidRPr="001A6DB6" w:rsidRDefault="00E50BC0" w:rsidP="00E50BC0">
      <w:pPr>
        <w:pStyle w:val="BodyText"/>
        <w:rPr>
          <w:lang w:val="en-US"/>
        </w:rPr>
      </w:pPr>
      <w:r>
        <w:t xml:space="preserve">If they need help to update their Centrepay deduction tell them they can use our </w:t>
      </w:r>
      <w:r w:rsidRPr="00193552">
        <w:t>Update or suspend a current Centrepay deduction</w:t>
      </w:r>
      <w:r>
        <w:t xml:space="preserve"> help g</w:t>
      </w:r>
      <w:r w:rsidRPr="00F57B00">
        <w:t>uide</w:t>
      </w:r>
      <w:r>
        <w:t xml:space="preserve"> by typing </w:t>
      </w:r>
      <w:r w:rsidRPr="00193552">
        <w:t>QC 400651</w:t>
      </w:r>
      <w:r>
        <w:t xml:space="preserve"> into the search on our website.</w:t>
      </w:r>
    </w:p>
    <w:bookmarkEnd w:id="1"/>
    <w:p w14:paraId="4D050BB2" w14:textId="77777777" w:rsidR="00E05546" w:rsidRDefault="00E05546" w:rsidP="00390BF9">
      <w:pPr>
        <w:pStyle w:val="BodyText"/>
      </w:pPr>
    </w:p>
    <w:sectPr w:rsidR="00E05546" w:rsidSect="00A646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304" w:right="964" w:bottom="1304" w:left="964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C5575" w14:textId="77777777" w:rsidR="00E044B5" w:rsidRDefault="00E044B5" w:rsidP="009F59F9">
      <w:r>
        <w:separator/>
      </w:r>
    </w:p>
    <w:p w14:paraId="75C74D75" w14:textId="77777777" w:rsidR="00E044B5" w:rsidRDefault="00E044B5" w:rsidP="009F59F9"/>
  </w:endnote>
  <w:endnote w:type="continuationSeparator" w:id="0">
    <w:p w14:paraId="09CA3C49" w14:textId="77777777" w:rsidR="00E044B5" w:rsidRDefault="00E044B5" w:rsidP="009F59F9">
      <w:r>
        <w:continuationSeparator/>
      </w:r>
    </w:p>
    <w:p w14:paraId="2E7777A4" w14:textId="77777777" w:rsidR="00E044B5" w:rsidRDefault="00E044B5" w:rsidP="009F59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1441" w14:textId="1B91A00A" w:rsidR="00A07AF5" w:rsidRDefault="00B53A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3CB55223" wp14:editId="4D0B27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708376641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DF1947" w14:textId="53D9A883" w:rsidR="00B53A0C" w:rsidRPr="00B53A0C" w:rsidRDefault="00B53A0C" w:rsidP="00B53A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53A0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5522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" style="position:absolute;margin-left:0;margin-top:0;width:49pt;height:35.65pt;z-index:2516910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x75DA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" filled="f" stroked="f">
              <v:textbox style="mso-fit-shape-to-text:t" inset="0,0,0,15pt">
                <w:txbxContent>
                  <w:p w14:paraId="52DF1947" w14:textId="53D9A883" w:rsidR="00B53A0C" w:rsidRPr="00B53A0C" w:rsidRDefault="00B53A0C" w:rsidP="00B53A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53A0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1BF8A" w14:textId="797377C6" w:rsidR="005D7F73" w:rsidRPr="00544E00" w:rsidRDefault="00A07AF5" w:rsidP="00544E00">
    <w:pPr>
      <w:pStyle w:val="Footer"/>
    </w:pPr>
    <w:r>
      <w:t>Services Australia</w:t>
    </w:r>
    <w:r w:rsidR="00544E00">
      <w:ptab w:relativeTo="margin" w:alignment="right" w:leader="none"/>
    </w:r>
    <w:r w:rsidRPr="00A07AF5">
      <w:t xml:space="preserve"> </w:t>
    </w:r>
    <w:r w:rsidRPr="00AA311A">
      <w:t xml:space="preserve">Page </w:t>
    </w:r>
    <w:r w:rsidRPr="00AA311A">
      <w:fldChar w:fldCharType="begin"/>
    </w:r>
    <w:r w:rsidRPr="00AA311A">
      <w:instrText xml:space="preserve"> PAGE  \* Arabic  \* MERGEFORMAT </w:instrText>
    </w:r>
    <w:r w:rsidRPr="00AA311A">
      <w:fldChar w:fldCharType="separate"/>
    </w:r>
    <w:r>
      <w:t>2</w:t>
    </w:r>
    <w:r w:rsidRPr="00AA311A">
      <w:fldChar w:fldCharType="end"/>
    </w:r>
    <w:r w:rsidRPr="00AA311A">
      <w:t xml:space="preserve"> of </w:t>
    </w:r>
    <w:fldSimple w:instr="NUMPAGES  \* Arabic  \* MERGEFORMAT">
      <w: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87D4" w14:textId="098E1EAA" w:rsidR="005D7F73" w:rsidRPr="00E05546" w:rsidRDefault="00A07AF5" w:rsidP="00E05546">
    <w:pPr>
      <w:pStyle w:val="Footer"/>
    </w:pPr>
    <w:r w:rsidRPr="00E05546">
      <w:t>Services Australia</w:t>
    </w:r>
    <w:r w:rsidR="00544E00" w:rsidRPr="00E05546">
      <w:ptab w:relativeTo="margin" w:alignment="center" w:leader="none"/>
    </w:r>
    <w:r w:rsidR="00544E00" w:rsidRPr="00E05546">
      <w:ptab w:relativeTo="margin" w:alignment="right" w:leader="none"/>
    </w:r>
    <w:r w:rsidRPr="00A07AF5">
      <w:t xml:space="preserve"> </w:t>
    </w:r>
    <w:r w:rsidRPr="00E05546">
      <w:t xml:space="preserve">Page </w:t>
    </w:r>
    <w:r w:rsidRPr="00E05546">
      <w:fldChar w:fldCharType="begin"/>
    </w:r>
    <w:r w:rsidRPr="00E05546">
      <w:instrText xml:space="preserve"> PAGE  \* Arabic  \* MERGEFORMAT </w:instrText>
    </w:r>
    <w:r w:rsidRPr="00E05546">
      <w:fldChar w:fldCharType="separate"/>
    </w:r>
    <w:r>
      <w:t>1</w:t>
    </w:r>
    <w:r w:rsidRPr="00E05546">
      <w:fldChar w:fldCharType="end"/>
    </w:r>
    <w:r w:rsidRPr="00E05546">
      <w:t xml:space="preserve"> of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C050A" w14:textId="77777777" w:rsidR="00E044B5" w:rsidRDefault="00E044B5" w:rsidP="009F59F9">
      <w:r>
        <w:separator/>
      </w:r>
    </w:p>
    <w:p w14:paraId="337A1305" w14:textId="77777777" w:rsidR="00E044B5" w:rsidRDefault="00E044B5" w:rsidP="009F59F9"/>
  </w:footnote>
  <w:footnote w:type="continuationSeparator" w:id="0">
    <w:p w14:paraId="2B4AC31A" w14:textId="77777777" w:rsidR="00E044B5" w:rsidRDefault="00E044B5" w:rsidP="009F59F9">
      <w:r>
        <w:continuationSeparator/>
      </w:r>
    </w:p>
    <w:p w14:paraId="6E2B887F" w14:textId="77777777" w:rsidR="00E044B5" w:rsidRDefault="00E044B5" w:rsidP="009F59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1002" w14:textId="580020AD" w:rsidR="00A07AF5" w:rsidRDefault="00B53A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7936" behindDoc="0" locked="0" layoutInCell="1" allowOverlap="1" wp14:anchorId="17F27DC4" wp14:editId="0E74FB1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1775002275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FE8362" w14:textId="09033B7E" w:rsidR="00B53A0C" w:rsidRPr="00B53A0C" w:rsidRDefault="00B53A0C" w:rsidP="00B53A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53A0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27DC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35.65pt;z-index:2516879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" filled="f" stroked="f">
              <v:textbox style="mso-fit-shape-to-text:t" inset="0,15pt,0,0">
                <w:txbxContent>
                  <w:p w14:paraId="52FE8362" w14:textId="09033B7E" w:rsidR="00B53A0C" w:rsidRPr="00B53A0C" w:rsidRDefault="00B53A0C" w:rsidP="00B53A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53A0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1EA58" w14:textId="0363D35F" w:rsidR="005D7F73" w:rsidRDefault="000E4066" w:rsidP="005C4715">
    <w:pPr>
      <w:pStyle w:val="Header"/>
      <w:spacing w:before="240" w:after="120"/>
    </w:pPr>
    <w:r>
      <w:t>Housing providers and Rent Assistance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A837B" w14:textId="1986EA52" w:rsidR="00AD18D5" w:rsidRDefault="00A646BC" w:rsidP="00E05546">
    <w:pPr>
      <w:pStyle w:val="BodyText"/>
      <w:tabs>
        <w:tab w:val="left" w:pos="6297"/>
      </w:tabs>
    </w:pPr>
    <w:r w:rsidRPr="006463BD">
      <w:rPr>
        <w:noProof/>
      </w:rPr>
      <w:drawing>
        <wp:anchor distT="0" distB="0" distL="114300" distR="114300" simplePos="0" relativeHeight="251661312" behindDoc="1" locked="0" layoutInCell="1" allowOverlap="1" wp14:anchorId="37B08BEB" wp14:editId="67D81751">
          <wp:simplePos x="0" y="0"/>
          <wp:positionH relativeFrom="page">
            <wp:align>left</wp:align>
          </wp:positionH>
          <wp:positionV relativeFrom="paragraph">
            <wp:posOffset>-328182</wp:posOffset>
          </wp:positionV>
          <wp:extent cx="7563631" cy="10697680"/>
          <wp:effectExtent l="0" t="0" r="0" b="0"/>
          <wp:wrapNone/>
          <wp:docPr id="1732274602" name="Picture 173227460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274602" name="Picture 173227460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31" cy="1069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5546">
      <w:tab/>
    </w:r>
  </w:p>
  <w:p w14:paraId="5942F0D4" w14:textId="77777777" w:rsidR="005D7F73" w:rsidRDefault="005D7F73" w:rsidP="009F59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412A1"/>
    <w:multiLevelType w:val="hybridMultilevel"/>
    <w:tmpl w:val="BED80F10"/>
    <w:lvl w:ilvl="0" w:tplc="580C3F9E">
      <w:start w:val="1"/>
      <w:numFmt w:val="bullet"/>
      <w:pStyle w:val="ListBullet2"/>
      <w:lvlText w:val="–"/>
      <w:lvlJc w:val="left"/>
      <w:pPr>
        <w:ind w:left="700" w:hanging="360"/>
      </w:pPr>
      <w:rPr>
        <w:rFonts w:ascii="Roboto" w:hAnsi="Roboto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127E0"/>
    <w:multiLevelType w:val="hybridMultilevel"/>
    <w:tmpl w:val="E6469A30"/>
    <w:lvl w:ilvl="0" w:tplc="0C09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A5207"/>
    <w:multiLevelType w:val="hybridMultilevel"/>
    <w:tmpl w:val="6324BE92"/>
    <w:lvl w:ilvl="0" w:tplc="61C65F5A">
      <w:start w:val="1"/>
      <w:numFmt w:val="decimal"/>
      <w:pStyle w:val="ListNumber"/>
      <w:lvlText w:val="%1.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6AB31082"/>
    <w:multiLevelType w:val="hybridMultilevel"/>
    <w:tmpl w:val="6852B3AC"/>
    <w:lvl w:ilvl="0" w:tplc="7F426CFA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4343E8"/>
    <w:multiLevelType w:val="hybridMultilevel"/>
    <w:tmpl w:val="01CAEB90"/>
    <w:lvl w:ilvl="0" w:tplc="78E094C6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187259">
    <w:abstractNumId w:val="3"/>
  </w:num>
  <w:num w:numId="2" w16cid:durableId="582569789">
    <w:abstractNumId w:val="0"/>
  </w:num>
  <w:num w:numId="3" w16cid:durableId="505291374">
    <w:abstractNumId w:val="2"/>
  </w:num>
  <w:num w:numId="4" w16cid:durableId="1697847764">
    <w:abstractNumId w:val="4"/>
  </w:num>
  <w:num w:numId="5" w16cid:durableId="210600053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hideSpellingErrors/>
  <w:hideGrammaticalErrors/>
  <w:proofState w:spelling="clean" w:grammar="clean"/>
  <w:stylePaneFormatFilter w:val="1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766944E-4908-4FDC-B259-617722350AB3}"/>
    <w:docVar w:name="dgnword-eventsink" w:val="2609158453504"/>
  </w:docVars>
  <w:rsids>
    <w:rsidRoot w:val="00E50BC0"/>
    <w:rsid w:val="00014DDA"/>
    <w:rsid w:val="000152AE"/>
    <w:rsid w:val="00023E99"/>
    <w:rsid w:val="00025378"/>
    <w:rsid w:val="00026916"/>
    <w:rsid w:val="000347F5"/>
    <w:rsid w:val="00036B48"/>
    <w:rsid w:val="00040B16"/>
    <w:rsid w:val="00041A39"/>
    <w:rsid w:val="00043D1C"/>
    <w:rsid w:val="00050421"/>
    <w:rsid w:val="00056437"/>
    <w:rsid w:val="00061AAD"/>
    <w:rsid w:val="00062997"/>
    <w:rsid w:val="00062BCD"/>
    <w:rsid w:val="00067A62"/>
    <w:rsid w:val="00071D2C"/>
    <w:rsid w:val="000746FD"/>
    <w:rsid w:val="000817CD"/>
    <w:rsid w:val="00082A25"/>
    <w:rsid w:val="00086EA1"/>
    <w:rsid w:val="00095A58"/>
    <w:rsid w:val="00096485"/>
    <w:rsid w:val="000A61CE"/>
    <w:rsid w:val="000B5B55"/>
    <w:rsid w:val="000C0265"/>
    <w:rsid w:val="000C0B2A"/>
    <w:rsid w:val="000C11E5"/>
    <w:rsid w:val="000C3CC0"/>
    <w:rsid w:val="000C6C57"/>
    <w:rsid w:val="000D0E18"/>
    <w:rsid w:val="000D1669"/>
    <w:rsid w:val="000D1B48"/>
    <w:rsid w:val="000D2002"/>
    <w:rsid w:val="000E4066"/>
    <w:rsid w:val="000E4C5F"/>
    <w:rsid w:val="000E7E74"/>
    <w:rsid w:val="000F0089"/>
    <w:rsid w:val="000F00D6"/>
    <w:rsid w:val="000F19D6"/>
    <w:rsid w:val="000F3C20"/>
    <w:rsid w:val="000F4BB2"/>
    <w:rsid w:val="000F770A"/>
    <w:rsid w:val="00104D34"/>
    <w:rsid w:val="00112A35"/>
    <w:rsid w:val="00112F82"/>
    <w:rsid w:val="00113F4F"/>
    <w:rsid w:val="00115E57"/>
    <w:rsid w:val="001205BD"/>
    <w:rsid w:val="001221CE"/>
    <w:rsid w:val="00123FAE"/>
    <w:rsid w:val="001240E8"/>
    <w:rsid w:val="00130050"/>
    <w:rsid w:val="001405EE"/>
    <w:rsid w:val="001420B8"/>
    <w:rsid w:val="001454D5"/>
    <w:rsid w:val="0014795C"/>
    <w:rsid w:val="0015257D"/>
    <w:rsid w:val="00152671"/>
    <w:rsid w:val="0015364A"/>
    <w:rsid w:val="00157C88"/>
    <w:rsid w:val="001611FB"/>
    <w:rsid w:val="00165ECA"/>
    <w:rsid w:val="00170029"/>
    <w:rsid w:val="00170828"/>
    <w:rsid w:val="001709FB"/>
    <w:rsid w:val="00175F83"/>
    <w:rsid w:val="00180035"/>
    <w:rsid w:val="00181A06"/>
    <w:rsid w:val="00184CC5"/>
    <w:rsid w:val="00194843"/>
    <w:rsid w:val="001A0C5C"/>
    <w:rsid w:val="001A1B66"/>
    <w:rsid w:val="001A1B84"/>
    <w:rsid w:val="001A4EB0"/>
    <w:rsid w:val="001B0038"/>
    <w:rsid w:val="001B2804"/>
    <w:rsid w:val="001B44B7"/>
    <w:rsid w:val="001B4AB1"/>
    <w:rsid w:val="001B567D"/>
    <w:rsid w:val="001B64A2"/>
    <w:rsid w:val="001C47B4"/>
    <w:rsid w:val="001D030F"/>
    <w:rsid w:val="001D10AD"/>
    <w:rsid w:val="001D1F61"/>
    <w:rsid w:val="001D4174"/>
    <w:rsid w:val="001E13DA"/>
    <w:rsid w:val="001E1D5D"/>
    <w:rsid w:val="001E6CFA"/>
    <w:rsid w:val="001E6F95"/>
    <w:rsid w:val="001F1FD1"/>
    <w:rsid w:val="001F3066"/>
    <w:rsid w:val="001F3C1E"/>
    <w:rsid w:val="001F7324"/>
    <w:rsid w:val="0020415D"/>
    <w:rsid w:val="0020698E"/>
    <w:rsid w:val="00207013"/>
    <w:rsid w:val="00216A32"/>
    <w:rsid w:val="00216D6B"/>
    <w:rsid w:val="002177C6"/>
    <w:rsid w:val="002203AD"/>
    <w:rsid w:val="002211A4"/>
    <w:rsid w:val="00225C8F"/>
    <w:rsid w:val="002264A6"/>
    <w:rsid w:val="00230E8D"/>
    <w:rsid w:val="00232AF0"/>
    <w:rsid w:val="00237999"/>
    <w:rsid w:val="002422A4"/>
    <w:rsid w:val="00244F70"/>
    <w:rsid w:val="00246D91"/>
    <w:rsid w:val="00257285"/>
    <w:rsid w:val="0025758F"/>
    <w:rsid w:val="00260DBE"/>
    <w:rsid w:val="00262073"/>
    <w:rsid w:val="00263748"/>
    <w:rsid w:val="00264577"/>
    <w:rsid w:val="00266C6A"/>
    <w:rsid w:val="00266CEB"/>
    <w:rsid w:val="002728C2"/>
    <w:rsid w:val="00284A68"/>
    <w:rsid w:val="00284ADE"/>
    <w:rsid w:val="00284F83"/>
    <w:rsid w:val="00285142"/>
    <w:rsid w:val="00290957"/>
    <w:rsid w:val="00290FA5"/>
    <w:rsid w:val="00291A24"/>
    <w:rsid w:val="002925D8"/>
    <w:rsid w:val="002936F4"/>
    <w:rsid w:val="00294362"/>
    <w:rsid w:val="00294E02"/>
    <w:rsid w:val="002A099E"/>
    <w:rsid w:val="002B0A27"/>
    <w:rsid w:val="002B38C1"/>
    <w:rsid w:val="002B6D24"/>
    <w:rsid w:val="002C142D"/>
    <w:rsid w:val="002C19E4"/>
    <w:rsid w:val="002C7DAA"/>
    <w:rsid w:val="002D4DE6"/>
    <w:rsid w:val="002E4B4E"/>
    <w:rsid w:val="002F0AB2"/>
    <w:rsid w:val="002F1385"/>
    <w:rsid w:val="002F165C"/>
    <w:rsid w:val="002F75A5"/>
    <w:rsid w:val="002F7BF2"/>
    <w:rsid w:val="00300015"/>
    <w:rsid w:val="00301877"/>
    <w:rsid w:val="00304A70"/>
    <w:rsid w:val="00305476"/>
    <w:rsid w:val="00311B9F"/>
    <w:rsid w:val="003131F0"/>
    <w:rsid w:val="00321D4C"/>
    <w:rsid w:val="00323C75"/>
    <w:rsid w:val="003274B0"/>
    <w:rsid w:val="00332361"/>
    <w:rsid w:val="00334241"/>
    <w:rsid w:val="00337BE1"/>
    <w:rsid w:val="003404C4"/>
    <w:rsid w:val="00345CC6"/>
    <w:rsid w:val="0035039C"/>
    <w:rsid w:val="00351180"/>
    <w:rsid w:val="0035302D"/>
    <w:rsid w:val="00355F49"/>
    <w:rsid w:val="00367D52"/>
    <w:rsid w:val="00375E7A"/>
    <w:rsid w:val="0038122D"/>
    <w:rsid w:val="00381598"/>
    <w:rsid w:val="0038253F"/>
    <w:rsid w:val="00382F5F"/>
    <w:rsid w:val="0038573A"/>
    <w:rsid w:val="00390BF9"/>
    <w:rsid w:val="00391CBB"/>
    <w:rsid w:val="00392F00"/>
    <w:rsid w:val="00394A31"/>
    <w:rsid w:val="003A012C"/>
    <w:rsid w:val="003A53A0"/>
    <w:rsid w:val="003A5B20"/>
    <w:rsid w:val="003B1E33"/>
    <w:rsid w:val="003B41A7"/>
    <w:rsid w:val="003B453F"/>
    <w:rsid w:val="003B62E1"/>
    <w:rsid w:val="003B6CD0"/>
    <w:rsid w:val="003C1F11"/>
    <w:rsid w:val="003C39EF"/>
    <w:rsid w:val="003C44A5"/>
    <w:rsid w:val="003C778D"/>
    <w:rsid w:val="003D1466"/>
    <w:rsid w:val="003D372F"/>
    <w:rsid w:val="003E2305"/>
    <w:rsid w:val="003E52A5"/>
    <w:rsid w:val="003E5C6B"/>
    <w:rsid w:val="003E62A3"/>
    <w:rsid w:val="003E7DF1"/>
    <w:rsid w:val="003F1DA0"/>
    <w:rsid w:val="003F21A9"/>
    <w:rsid w:val="003F421D"/>
    <w:rsid w:val="003F72E8"/>
    <w:rsid w:val="003F7BB2"/>
    <w:rsid w:val="00400DCE"/>
    <w:rsid w:val="0041017D"/>
    <w:rsid w:val="00414091"/>
    <w:rsid w:val="00414BF8"/>
    <w:rsid w:val="0041526C"/>
    <w:rsid w:val="0041617E"/>
    <w:rsid w:val="004203AA"/>
    <w:rsid w:val="00424526"/>
    <w:rsid w:val="00425EA6"/>
    <w:rsid w:val="00426CFE"/>
    <w:rsid w:val="00431F31"/>
    <w:rsid w:val="00432428"/>
    <w:rsid w:val="004352B9"/>
    <w:rsid w:val="00435529"/>
    <w:rsid w:val="00437E3D"/>
    <w:rsid w:val="00437E65"/>
    <w:rsid w:val="00440079"/>
    <w:rsid w:val="004518B2"/>
    <w:rsid w:val="00454124"/>
    <w:rsid w:val="00457C86"/>
    <w:rsid w:val="00457F0C"/>
    <w:rsid w:val="00460EAD"/>
    <w:rsid w:val="0046234A"/>
    <w:rsid w:val="00462BC9"/>
    <w:rsid w:val="00467A4F"/>
    <w:rsid w:val="00470994"/>
    <w:rsid w:val="00471D4E"/>
    <w:rsid w:val="004722D7"/>
    <w:rsid w:val="004728D2"/>
    <w:rsid w:val="004865E1"/>
    <w:rsid w:val="0048714A"/>
    <w:rsid w:val="00491A27"/>
    <w:rsid w:val="0049222A"/>
    <w:rsid w:val="004948AF"/>
    <w:rsid w:val="004A4B5A"/>
    <w:rsid w:val="004B0530"/>
    <w:rsid w:val="004B1E15"/>
    <w:rsid w:val="004B4EFC"/>
    <w:rsid w:val="004B6BD8"/>
    <w:rsid w:val="004C2BAD"/>
    <w:rsid w:val="004C4E97"/>
    <w:rsid w:val="004C77F1"/>
    <w:rsid w:val="004D10A5"/>
    <w:rsid w:val="004D1D77"/>
    <w:rsid w:val="004D38D9"/>
    <w:rsid w:val="004D5812"/>
    <w:rsid w:val="004D5BBB"/>
    <w:rsid w:val="004E0DA8"/>
    <w:rsid w:val="004E116D"/>
    <w:rsid w:val="004E14EE"/>
    <w:rsid w:val="004E494B"/>
    <w:rsid w:val="004F2206"/>
    <w:rsid w:val="004F2A24"/>
    <w:rsid w:val="00504348"/>
    <w:rsid w:val="00504AA8"/>
    <w:rsid w:val="005067D1"/>
    <w:rsid w:val="00507EB2"/>
    <w:rsid w:val="0051529C"/>
    <w:rsid w:val="00515B37"/>
    <w:rsid w:val="00516313"/>
    <w:rsid w:val="00516D40"/>
    <w:rsid w:val="00520369"/>
    <w:rsid w:val="00520B5F"/>
    <w:rsid w:val="00524E7C"/>
    <w:rsid w:val="00527BFC"/>
    <w:rsid w:val="00536041"/>
    <w:rsid w:val="00544E00"/>
    <w:rsid w:val="00551AC7"/>
    <w:rsid w:val="00554E25"/>
    <w:rsid w:val="00557E92"/>
    <w:rsid w:val="0056122A"/>
    <w:rsid w:val="0056546A"/>
    <w:rsid w:val="00571396"/>
    <w:rsid w:val="005717C5"/>
    <w:rsid w:val="00571C3F"/>
    <w:rsid w:val="00573C0E"/>
    <w:rsid w:val="00582672"/>
    <w:rsid w:val="00583E62"/>
    <w:rsid w:val="00584EDB"/>
    <w:rsid w:val="00585DBA"/>
    <w:rsid w:val="005915D2"/>
    <w:rsid w:val="005B194D"/>
    <w:rsid w:val="005B4D27"/>
    <w:rsid w:val="005C3819"/>
    <w:rsid w:val="005C4715"/>
    <w:rsid w:val="005C6AF0"/>
    <w:rsid w:val="005C738D"/>
    <w:rsid w:val="005C7D3C"/>
    <w:rsid w:val="005D3557"/>
    <w:rsid w:val="005D3E17"/>
    <w:rsid w:val="005D7F73"/>
    <w:rsid w:val="005E17F6"/>
    <w:rsid w:val="005E38B5"/>
    <w:rsid w:val="005E501A"/>
    <w:rsid w:val="005E7DE4"/>
    <w:rsid w:val="005F5664"/>
    <w:rsid w:val="005F6AE3"/>
    <w:rsid w:val="006002F0"/>
    <w:rsid w:val="006008BB"/>
    <w:rsid w:val="006029A6"/>
    <w:rsid w:val="00603AF3"/>
    <w:rsid w:val="00604952"/>
    <w:rsid w:val="006057C7"/>
    <w:rsid w:val="00607115"/>
    <w:rsid w:val="00613F21"/>
    <w:rsid w:val="006166DC"/>
    <w:rsid w:val="006168E7"/>
    <w:rsid w:val="006219E2"/>
    <w:rsid w:val="00622896"/>
    <w:rsid w:val="00631441"/>
    <w:rsid w:val="00631C47"/>
    <w:rsid w:val="006343B7"/>
    <w:rsid w:val="006355C7"/>
    <w:rsid w:val="00635F90"/>
    <w:rsid w:val="00645105"/>
    <w:rsid w:val="00656C97"/>
    <w:rsid w:val="00657A41"/>
    <w:rsid w:val="0067371F"/>
    <w:rsid w:val="00675FDC"/>
    <w:rsid w:val="0067669C"/>
    <w:rsid w:val="006825DB"/>
    <w:rsid w:val="00685C37"/>
    <w:rsid w:val="00685C7C"/>
    <w:rsid w:val="00685D86"/>
    <w:rsid w:val="00692069"/>
    <w:rsid w:val="00693923"/>
    <w:rsid w:val="006964A3"/>
    <w:rsid w:val="006A0BDC"/>
    <w:rsid w:val="006B22D4"/>
    <w:rsid w:val="006C3671"/>
    <w:rsid w:val="006C4BF3"/>
    <w:rsid w:val="006D27E2"/>
    <w:rsid w:val="006D6456"/>
    <w:rsid w:val="006D792B"/>
    <w:rsid w:val="006E24B8"/>
    <w:rsid w:val="006E33E3"/>
    <w:rsid w:val="006E3684"/>
    <w:rsid w:val="006E3F61"/>
    <w:rsid w:val="006E40C0"/>
    <w:rsid w:val="006E414F"/>
    <w:rsid w:val="006E5B56"/>
    <w:rsid w:val="006F1934"/>
    <w:rsid w:val="006F3C88"/>
    <w:rsid w:val="006F4B3D"/>
    <w:rsid w:val="007011D6"/>
    <w:rsid w:val="0070409D"/>
    <w:rsid w:val="007058D6"/>
    <w:rsid w:val="00707A24"/>
    <w:rsid w:val="007116F2"/>
    <w:rsid w:val="00715039"/>
    <w:rsid w:val="00717B1B"/>
    <w:rsid w:val="007216C0"/>
    <w:rsid w:val="007235FD"/>
    <w:rsid w:val="007261A2"/>
    <w:rsid w:val="0073296A"/>
    <w:rsid w:val="00735FDF"/>
    <w:rsid w:val="0074059E"/>
    <w:rsid w:val="007446EA"/>
    <w:rsid w:val="00750947"/>
    <w:rsid w:val="00753640"/>
    <w:rsid w:val="00756927"/>
    <w:rsid w:val="007570D6"/>
    <w:rsid w:val="0076223E"/>
    <w:rsid w:val="00763757"/>
    <w:rsid w:val="007672E7"/>
    <w:rsid w:val="00767988"/>
    <w:rsid w:val="00767D7C"/>
    <w:rsid w:val="00771372"/>
    <w:rsid w:val="00771789"/>
    <w:rsid w:val="00772C06"/>
    <w:rsid w:val="00775822"/>
    <w:rsid w:val="0078195C"/>
    <w:rsid w:val="00781D69"/>
    <w:rsid w:val="007837AE"/>
    <w:rsid w:val="007902BC"/>
    <w:rsid w:val="007A701E"/>
    <w:rsid w:val="007B0328"/>
    <w:rsid w:val="007B35FC"/>
    <w:rsid w:val="007B4F51"/>
    <w:rsid w:val="007B7EFE"/>
    <w:rsid w:val="007C2153"/>
    <w:rsid w:val="007D37B8"/>
    <w:rsid w:val="007D5CF7"/>
    <w:rsid w:val="007E5951"/>
    <w:rsid w:val="007F378E"/>
    <w:rsid w:val="007F6E69"/>
    <w:rsid w:val="008027EA"/>
    <w:rsid w:val="00803DC9"/>
    <w:rsid w:val="00816AE3"/>
    <w:rsid w:val="00820C23"/>
    <w:rsid w:val="008213DB"/>
    <w:rsid w:val="0082227F"/>
    <w:rsid w:val="00831365"/>
    <w:rsid w:val="008335AB"/>
    <w:rsid w:val="00833ED5"/>
    <w:rsid w:val="008349A2"/>
    <w:rsid w:val="0084372C"/>
    <w:rsid w:val="008457BC"/>
    <w:rsid w:val="00846CDC"/>
    <w:rsid w:val="008547BD"/>
    <w:rsid w:val="00863A82"/>
    <w:rsid w:val="00866302"/>
    <w:rsid w:val="0087004B"/>
    <w:rsid w:val="00871F95"/>
    <w:rsid w:val="00873080"/>
    <w:rsid w:val="008737E1"/>
    <w:rsid w:val="008739E0"/>
    <w:rsid w:val="0087534C"/>
    <w:rsid w:val="0087667B"/>
    <w:rsid w:val="008774BC"/>
    <w:rsid w:val="00880E09"/>
    <w:rsid w:val="0088528F"/>
    <w:rsid w:val="0089038E"/>
    <w:rsid w:val="008905D2"/>
    <w:rsid w:val="008911CA"/>
    <w:rsid w:val="008938BF"/>
    <w:rsid w:val="008968B7"/>
    <w:rsid w:val="008A1F8E"/>
    <w:rsid w:val="008A5804"/>
    <w:rsid w:val="008A6719"/>
    <w:rsid w:val="008A7C69"/>
    <w:rsid w:val="008B2D85"/>
    <w:rsid w:val="008B53E8"/>
    <w:rsid w:val="008B6BED"/>
    <w:rsid w:val="008C7230"/>
    <w:rsid w:val="008D026F"/>
    <w:rsid w:val="008D3640"/>
    <w:rsid w:val="008E00CE"/>
    <w:rsid w:val="008E0F4A"/>
    <w:rsid w:val="008E3C18"/>
    <w:rsid w:val="008F08C5"/>
    <w:rsid w:val="008F28D9"/>
    <w:rsid w:val="008F2CDC"/>
    <w:rsid w:val="009012F2"/>
    <w:rsid w:val="00901D63"/>
    <w:rsid w:val="00902A25"/>
    <w:rsid w:val="00903395"/>
    <w:rsid w:val="00905198"/>
    <w:rsid w:val="009058CB"/>
    <w:rsid w:val="00906E19"/>
    <w:rsid w:val="00907D7A"/>
    <w:rsid w:val="009114D0"/>
    <w:rsid w:val="00911E55"/>
    <w:rsid w:val="00913415"/>
    <w:rsid w:val="00913C63"/>
    <w:rsid w:val="00913E02"/>
    <w:rsid w:val="00915942"/>
    <w:rsid w:val="00916E11"/>
    <w:rsid w:val="009174A0"/>
    <w:rsid w:val="00920907"/>
    <w:rsid w:val="00923854"/>
    <w:rsid w:val="00925623"/>
    <w:rsid w:val="00925BB8"/>
    <w:rsid w:val="0093044B"/>
    <w:rsid w:val="00932AA3"/>
    <w:rsid w:val="009348C4"/>
    <w:rsid w:val="009373C8"/>
    <w:rsid w:val="009409B2"/>
    <w:rsid w:val="00945237"/>
    <w:rsid w:val="00952E2D"/>
    <w:rsid w:val="00953473"/>
    <w:rsid w:val="0095465D"/>
    <w:rsid w:val="00957AEC"/>
    <w:rsid w:val="009618CE"/>
    <w:rsid w:val="00965631"/>
    <w:rsid w:val="00965CC0"/>
    <w:rsid w:val="00966648"/>
    <w:rsid w:val="0097065D"/>
    <w:rsid w:val="00972252"/>
    <w:rsid w:val="009829CB"/>
    <w:rsid w:val="00986BCB"/>
    <w:rsid w:val="00987579"/>
    <w:rsid w:val="009875BD"/>
    <w:rsid w:val="0099049F"/>
    <w:rsid w:val="009905A7"/>
    <w:rsid w:val="00992D45"/>
    <w:rsid w:val="009945D7"/>
    <w:rsid w:val="00995023"/>
    <w:rsid w:val="009A099C"/>
    <w:rsid w:val="009B653E"/>
    <w:rsid w:val="009C19E8"/>
    <w:rsid w:val="009C4DA1"/>
    <w:rsid w:val="009C4E01"/>
    <w:rsid w:val="009C727D"/>
    <w:rsid w:val="009D0AC8"/>
    <w:rsid w:val="009D4EAC"/>
    <w:rsid w:val="009E1E1B"/>
    <w:rsid w:val="009E3B3A"/>
    <w:rsid w:val="009E432C"/>
    <w:rsid w:val="009E46ED"/>
    <w:rsid w:val="009E4D0C"/>
    <w:rsid w:val="009E6010"/>
    <w:rsid w:val="009E7B53"/>
    <w:rsid w:val="009F0688"/>
    <w:rsid w:val="009F3915"/>
    <w:rsid w:val="009F59F9"/>
    <w:rsid w:val="009F65B9"/>
    <w:rsid w:val="009F6EA0"/>
    <w:rsid w:val="00A01505"/>
    <w:rsid w:val="00A02D49"/>
    <w:rsid w:val="00A06DA6"/>
    <w:rsid w:val="00A07AF5"/>
    <w:rsid w:val="00A16C8F"/>
    <w:rsid w:val="00A237C8"/>
    <w:rsid w:val="00A25B0F"/>
    <w:rsid w:val="00A262E6"/>
    <w:rsid w:val="00A274E2"/>
    <w:rsid w:val="00A3266A"/>
    <w:rsid w:val="00A3536B"/>
    <w:rsid w:val="00A35EF6"/>
    <w:rsid w:val="00A46AD8"/>
    <w:rsid w:val="00A51F7B"/>
    <w:rsid w:val="00A52AE3"/>
    <w:rsid w:val="00A55B7E"/>
    <w:rsid w:val="00A57433"/>
    <w:rsid w:val="00A63DF6"/>
    <w:rsid w:val="00A646BC"/>
    <w:rsid w:val="00A70051"/>
    <w:rsid w:val="00A705F0"/>
    <w:rsid w:val="00A7119A"/>
    <w:rsid w:val="00A74055"/>
    <w:rsid w:val="00A76B0D"/>
    <w:rsid w:val="00A848C2"/>
    <w:rsid w:val="00A90595"/>
    <w:rsid w:val="00A9125D"/>
    <w:rsid w:val="00A93485"/>
    <w:rsid w:val="00A95613"/>
    <w:rsid w:val="00A96341"/>
    <w:rsid w:val="00A97AB1"/>
    <w:rsid w:val="00AA16B2"/>
    <w:rsid w:val="00AA2D5F"/>
    <w:rsid w:val="00AA322F"/>
    <w:rsid w:val="00AA3685"/>
    <w:rsid w:val="00AB1711"/>
    <w:rsid w:val="00AB3E10"/>
    <w:rsid w:val="00AB76A2"/>
    <w:rsid w:val="00AC34FD"/>
    <w:rsid w:val="00AC4DBB"/>
    <w:rsid w:val="00AC7F08"/>
    <w:rsid w:val="00AD18D5"/>
    <w:rsid w:val="00AD6ABC"/>
    <w:rsid w:val="00AD790E"/>
    <w:rsid w:val="00AE0688"/>
    <w:rsid w:val="00AF1E43"/>
    <w:rsid w:val="00AF2951"/>
    <w:rsid w:val="00AF4424"/>
    <w:rsid w:val="00B06006"/>
    <w:rsid w:val="00B134E9"/>
    <w:rsid w:val="00B14FB2"/>
    <w:rsid w:val="00B228FD"/>
    <w:rsid w:val="00B2351E"/>
    <w:rsid w:val="00B2511E"/>
    <w:rsid w:val="00B26B2C"/>
    <w:rsid w:val="00B26BC0"/>
    <w:rsid w:val="00B31BC6"/>
    <w:rsid w:val="00B362B6"/>
    <w:rsid w:val="00B36717"/>
    <w:rsid w:val="00B42220"/>
    <w:rsid w:val="00B449D9"/>
    <w:rsid w:val="00B45607"/>
    <w:rsid w:val="00B46C32"/>
    <w:rsid w:val="00B47B82"/>
    <w:rsid w:val="00B5311A"/>
    <w:rsid w:val="00B53A0C"/>
    <w:rsid w:val="00B53FEE"/>
    <w:rsid w:val="00B57B73"/>
    <w:rsid w:val="00B60F19"/>
    <w:rsid w:val="00B71EFB"/>
    <w:rsid w:val="00B831D5"/>
    <w:rsid w:val="00B86E2B"/>
    <w:rsid w:val="00B9008C"/>
    <w:rsid w:val="00B90514"/>
    <w:rsid w:val="00B914E5"/>
    <w:rsid w:val="00B93FDC"/>
    <w:rsid w:val="00B96FDB"/>
    <w:rsid w:val="00BA4636"/>
    <w:rsid w:val="00BA71C7"/>
    <w:rsid w:val="00BB0571"/>
    <w:rsid w:val="00BB3912"/>
    <w:rsid w:val="00BB7DE5"/>
    <w:rsid w:val="00BC3A5A"/>
    <w:rsid w:val="00BD1DDB"/>
    <w:rsid w:val="00BD448B"/>
    <w:rsid w:val="00BD677B"/>
    <w:rsid w:val="00BE0801"/>
    <w:rsid w:val="00BF088E"/>
    <w:rsid w:val="00BF162B"/>
    <w:rsid w:val="00BF6B31"/>
    <w:rsid w:val="00C01B43"/>
    <w:rsid w:val="00C021DC"/>
    <w:rsid w:val="00C025D8"/>
    <w:rsid w:val="00C0275A"/>
    <w:rsid w:val="00C02F35"/>
    <w:rsid w:val="00C06CC9"/>
    <w:rsid w:val="00C07BCC"/>
    <w:rsid w:val="00C113B1"/>
    <w:rsid w:val="00C12319"/>
    <w:rsid w:val="00C132C2"/>
    <w:rsid w:val="00C15DA5"/>
    <w:rsid w:val="00C207C1"/>
    <w:rsid w:val="00C21943"/>
    <w:rsid w:val="00C22228"/>
    <w:rsid w:val="00C23A50"/>
    <w:rsid w:val="00C2536F"/>
    <w:rsid w:val="00C2628C"/>
    <w:rsid w:val="00C27EAD"/>
    <w:rsid w:val="00C330F2"/>
    <w:rsid w:val="00C3598C"/>
    <w:rsid w:val="00C35B8C"/>
    <w:rsid w:val="00C4250A"/>
    <w:rsid w:val="00C42C6D"/>
    <w:rsid w:val="00C46EFA"/>
    <w:rsid w:val="00C47AC7"/>
    <w:rsid w:val="00C52E59"/>
    <w:rsid w:val="00C554AD"/>
    <w:rsid w:val="00C60743"/>
    <w:rsid w:val="00C61543"/>
    <w:rsid w:val="00C66211"/>
    <w:rsid w:val="00C67139"/>
    <w:rsid w:val="00C67FA9"/>
    <w:rsid w:val="00C72F20"/>
    <w:rsid w:val="00C74B43"/>
    <w:rsid w:val="00C750D2"/>
    <w:rsid w:val="00C75EA3"/>
    <w:rsid w:val="00C773E9"/>
    <w:rsid w:val="00C81482"/>
    <w:rsid w:val="00C84142"/>
    <w:rsid w:val="00C85B2B"/>
    <w:rsid w:val="00C86A77"/>
    <w:rsid w:val="00C87262"/>
    <w:rsid w:val="00C87853"/>
    <w:rsid w:val="00CA0025"/>
    <w:rsid w:val="00CA0B35"/>
    <w:rsid w:val="00CA7C89"/>
    <w:rsid w:val="00CB2684"/>
    <w:rsid w:val="00CB2F40"/>
    <w:rsid w:val="00CB4F98"/>
    <w:rsid w:val="00CB6BEE"/>
    <w:rsid w:val="00CB6EEA"/>
    <w:rsid w:val="00CB7451"/>
    <w:rsid w:val="00CC07CB"/>
    <w:rsid w:val="00CC235B"/>
    <w:rsid w:val="00CC5C13"/>
    <w:rsid w:val="00CC6F45"/>
    <w:rsid w:val="00CC77C3"/>
    <w:rsid w:val="00CC7DBD"/>
    <w:rsid w:val="00CD1117"/>
    <w:rsid w:val="00CD511C"/>
    <w:rsid w:val="00CE0A35"/>
    <w:rsid w:val="00CE0B55"/>
    <w:rsid w:val="00CE1BD4"/>
    <w:rsid w:val="00CE48F9"/>
    <w:rsid w:val="00CE56A0"/>
    <w:rsid w:val="00CF5FC7"/>
    <w:rsid w:val="00CF6B54"/>
    <w:rsid w:val="00D0148F"/>
    <w:rsid w:val="00D02950"/>
    <w:rsid w:val="00D071C0"/>
    <w:rsid w:val="00D13062"/>
    <w:rsid w:val="00D142F4"/>
    <w:rsid w:val="00D14B82"/>
    <w:rsid w:val="00D15B45"/>
    <w:rsid w:val="00D220CD"/>
    <w:rsid w:val="00D339C8"/>
    <w:rsid w:val="00D354DD"/>
    <w:rsid w:val="00D37F9F"/>
    <w:rsid w:val="00D422F4"/>
    <w:rsid w:val="00D42B59"/>
    <w:rsid w:val="00D506BD"/>
    <w:rsid w:val="00D51EEE"/>
    <w:rsid w:val="00D550FA"/>
    <w:rsid w:val="00D61C2B"/>
    <w:rsid w:val="00D635A5"/>
    <w:rsid w:val="00D64C2B"/>
    <w:rsid w:val="00D70387"/>
    <w:rsid w:val="00D70A46"/>
    <w:rsid w:val="00D74D72"/>
    <w:rsid w:val="00D90CFE"/>
    <w:rsid w:val="00D944E6"/>
    <w:rsid w:val="00D95C6D"/>
    <w:rsid w:val="00D96171"/>
    <w:rsid w:val="00D96C91"/>
    <w:rsid w:val="00DA1DAA"/>
    <w:rsid w:val="00DA2435"/>
    <w:rsid w:val="00DA43BE"/>
    <w:rsid w:val="00DA702E"/>
    <w:rsid w:val="00DB57B5"/>
    <w:rsid w:val="00DB6DFA"/>
    <w:rsid w:val="00DB78D6"/>
    <w:rsid w:val="00DB7DD8"/>
    <w:rsid w:val="00DD40B0"/>
    <w:rsid w:val="00DD49A2"/>
    <w:rsid w:val="00DD517B"/>
    <w:rsid w:val="00DD7A2B"/>
    <w:rsid w:val="00DE0FC6"/>
    <w:rsid w:val="00DE29B5"/>
    <w:rsid w:val="00DE3901"/>
    <w:rsid w:val="00DE4631"/>
    <w:rsid w:val="00DE5050"/>
    <w:rsid w:val="00DE76CC"/>
    <w:rsid w:val="00E00327"/>
    <w:rsid w:val="00E02903"/>
    <w:rsid w:val="00E02F19"/>
    <w:rsid w:val="00E03A8E"/>
    <w:rsid w:val="00E044B5"/>
    <w:rsid w:val="00E04C8D"/>
    <w:rsid w:val="00E05546"/>
    <w:rsid w:val="00E06B37"/>
    <w:rsid w:val="00E076AE"/>
    <w:rsid w:val="00E16579"/>
    <w:rsid w:val="00E17977"/>
    <w:rsid w:val="00E20D45"/>
    <w:rsid w:val="00E21E36"/>
    <w:rsid w:val="00E22BD0"/>
    <w:rsid w:val="00E277F4"/>
    <w:rsid w:val="00E31B70"/>
    <w:rsid w:val="00E409B0"/>
    <w:rsid w:val="00E42992"/>
    <w:rsid w:val="00E4740B"/>
    <w:rsid w:val="00E50BC0"/>
    <w:rsid w:val="00E51274"/>
    <w:rsid w:val="00E53E08"/>
    <w:rsid w:val="00E5725A"/>
    <w:rsid w:val="00E606CF"/>
    <w:rsid w:val="00E63EC2"/>
    <w:rsid w:val="00E676BF"/>
    <w:rsid w:val="00E717F5"/>
    <w:rsid w:val="00E768D0"/>
    <w:rsid w:val="00E76FEA"/>
    <w:rsid w:val="00E77894"/>
    <w:rsid w:val="00E8060A"/>
    <w:rsid w:val="00E80FEF"/>
    <w:rsid w:val="00E83EF5"/>
    <w:rsid w:val="00E84495"/>
    <w:rsid w:val="00E848B3"/>
    <w:rsid w:val="00E8561D"/>
    <w:rsid w:val="00E91BFE"/>
    <w:rsid w:val="00E92DAC"/>
    <w:rsid w:val="00E95231"/>
    <w:rsid w:val="00E976B3"/>
    <w:rsid w:val="00E976E9"/>
    <w:rsid w:val="00EA2350"/>
    <w:rsid w:val="00EA3054"/>
    <w:rsid w:val="00EA7059"/>
    <w:rsid w:val="00EB13FD"/>
    <w:rsid w:val="00EB2536"/>
    <w:rsid w:val="00EB5515"/>
    <w:rsid w:val="00EC2118"/>
    <w:rsid w:val="00EC25A1"/>
    <w:rsid w:val="00EC66CA"/>
    <w:rsid w:val="00EC6E9E"/>
    <w:rsid w:val="00ED333C"/>
    <w:rsid w:val="00ED5E39"/>
    <w:rsid w:val="00EE0BBF"/>
    <w:rsid w:val="00EE78F0"/>
    <w:rsid w:val="00EF3B05"/>
    <w:rsid w:val="00EF4FCC"/>
    <w:rsid w:val="00EF5415"/>
    <w:rsid w:val="00EF59A5"/>
    <w:rsid w:val="00F023A7"/>
    <w:rsid w:val="00F07E4F"/>
    <w:rsid w:val="00F103F3"/>
    <w:rsid w:val="00F129FF"/>
    <w:rsid w:val="00F13506"/>
    <w:rsid w:val="00F13C40"/>
    <w:rsid w:val="00F17318"/>
    <w:rsid w:val="00F17431"/>
    <w:rsid w:val="00F23FF9"/>
    <w:rsid w:val="00F3185E"/>
    <w:rsid w:val="00F34E10"/>
    <w:rsid w:val="00F439F4"/>
    <w:rsid w:val="00F440FF"/>
    <w:rsid w:val="00F441BC"/>
    <w:rsid w:val="00F4549F"/>
    <w:rsid w:val="00F45DF8"/>
    <w:rsid w:val="00F47301"/>
    <w:rsid w:val="00F50D71"/>
    <w:rsid w:val="00F50D76"/>
    <w:rsid w:val="00F54BA0"/>
    <w:rsid w:val="00F555EE"/>
    <w:rsid w:val="00F6403C"/>
    <w:rsid w:val="00F64814"/>
    <w:rsid w:val="00F6638F"/>
    <w:rsid w:val="00F71DB5"/>
    <w:rsid w:val="00F757C6"/>
    <w:rsid w:val="00F80313"/>
    <w:rsid w:val="00F8091B"/>
    <w:rsid w:val="00F85641"/>
    <w:rsid w:val="00F872E2"/>
    <w:rsid w:val="00F90463"/>
    <w:rsid w:val="00F9201F"/>
    <w:rsid w:val="00F92B3B"/>
    <w:rsid w:val="00F93B49"/>
    <w:rsid w:val="00F946D8"/>
    <w:rsid w:val="00F95E6D"/>
    <w:rsid w:val="00FA0415"/>
    <w:rsid w:val="00FA45EB"/>
    <w:rsid w:val="00FA4EA7"/>
    <w:rsid w:val="00FA7748"/>
    <w:rsid w:val="00FA7C7C"/>
    <w:rsid w:val="00FC1EEB"/>
    <w:rsid w:val="00FC3645"/>
    <w:rsid w:val="00FC42AE"/>
    <w:rsid w:val="00FD459B"/>
    <w:rsid w:val="00FE2123"/>
    <w:rsid w:val="00FE4654"/>
    <w:rsid w:val="052B0768"/>
    <w:rsid w:val="1939A8CA"/>
    <w:rsid w:val="29FE5D7C"/>
    <w:rsid w:val="30231D32"/>
    <w:rsid w:val="3816C4FE"/>
    <w:rsid w:val="41F90665"/>
    <w:rsid w:val="435677BA"/>
    <w:rsid w:val="5EEFA93D"/>
    <w:rsid w:val="64182678"/>
    <w:rsid w:val="6BC62722"/>
    <w:rsid w:val="75EA91BC"/>
    <w:rsid w:val="7C21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25FA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7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/>
    <w:lsdException w:name="annotation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uiPriority="3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4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6" w:qFormat="1"/>
    <w:lsdException w:name="Closing" w:semiHidden="1" w:unhideWhenUsed="1"/>
    <w:lsdException w:name="Signature" w:semiHidden="1" w:unhideWhenUsed="1"/>
    <w:lsdException w:name="Body Text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Hyperlink" w:uiPriority="99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1E13DA"/>
    <w:pPr>
      <w:spacing w:before="120" w:after="120"/>
    </w:pPr>
    <w:rPr>
      <w:rFonts w:ascii="Roboto" w:hAnsi="Roboto" w:cs="Arial"/>
      <w:szCs w:val="22"/>
    </w:rPr>
  </w:style>
  <w:style w:type="paragraph" w:styleId="Heading1">
    <w:name w:val="heading 1"/>
    <w:basedOn w:val="BodyText"/>
    <w:next w:val="BodyText"/>
    <w:link w:val="Heading1Char"/>
    <w:uiPriority w:val="7"/>
    <w:qFormat/>
    <w:rsid w:val="001E13DA"/>
    <w:pPr>
      <w:keepNext/>
      <w:spacing w:before="360" w:after="240"/>
      <w:outlineLvl w:val="0"/>
    </w:pPr>
    <w:rPr>
      <w:rFonts w:asciiTheme="majorHAnsi" w:hAnsiTheme="majorHAnsi" w:cs="Times New Roman"/>
      <w:b/>
      <w:bCs/>
      <w:color w:val="1B365D" w:themeColor="accent2"/>
      <w:kern w:val="32"/>
      <w:sz w:val="48"/>
      <w:szCs w:val="40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583E62"/>
    <w:pPr>
      <w:keepNext/>
      <w:spacing w:before="240" w:after="240"/>
      <w:outlineLvl w:val="1"/>
    </w:pPr>
    <w:rPr>
      <w:rFonts w:asciiTheme="majorHAnsi" w:hAnsiTheme="majorHAnsi"/>
      <w:b/>
      <w:bCs/>
      <w:iCs/>
      <w:color w:val="1B365D" w:themeColor="accent2"/>
      <w:sz w:val="36"/>
      <w:szCs w:val="28"/>
    </w:rPr>
  </w:style>
  <w:style w:type="paragraph" w:styleId="Heading3">
    <w:name w:val="heading 3"/>
    <w:basedOn w:val="BodyText"/>
    <w:next w:val="BodyText"/>
    <w:link w:val="Heading3Char"/>
    <w:uiPriority w:val="9"/>
    <w:unhideWhenUsed/>
    <w:qFormat/>
    <w:rsid w:val="003F7BB2"/>
    <w:pPr>
      <w:keepNext/>
      <w:spacing w:before="240" w:after="240"/>
      <w:outlineLvl w:val="2"/>
    </w:pPr>
    <w:rPr>
      <w:rFonts w:asciiTheme="majorHAnsi" w:hAnsiTheme="majorHAnsi"/>
      <w:b/>
      <w:bCs/>
      <w:color w:val="1B365D" w:themeColor="accent2"/>
      <w:sz w:val="28"/>
      <w:szCs w:val="26"/>
    </w:rPr>
  </w:style>
  <w:style w:type="paragraph" w:styleId="Heading4">
    <w:name w:val="heading 4"/>
    <w:basedOn w:val="BodyText"/>
    <w:next w:val="BodyText"/>
    <w:link w:val="Heading4Char"/>
    <w:uiPriority w:val="9"/>
    <w:unhideWhenUsed/>
    <w:qFormat/>
    <w:rsid w:val="003F7BB2"/>
    <w:pPr>
      <w:keepNext/>
      <w:spacing w:before="240" w:after="240"/>
      <w:outlineLvl w:val="3"/>
    </w:pPr>
    <w:rPr>
      <w:rFonts w:asciiTheme="majorHAnsi" w:hAnsiTheme="majorHAnsi"/>
      <w:b/>
      <w:bCs/>
      <w:color w:val="1B365D" w:themeColor="accen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F7BB2"/>
    <w:pPr>
      <w:keepNext/>
      <w:keepLines/>
      <w:spacing w:before="240" w:after="240"/>
      <w:outlineLvl w:val="4"/>
    </w:pPr>
    <w:rPr>
      <w:rFonts w:asciiTheme="majorHAnsi" w:eastAsiaTheme="majorEastAsia" w:hAnsiTheme="majorHAnsi" w:cstheme="majorBidi"/>
      <w:color w:val="1B365D" w:themeColor="accent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Blue Header"/>
    <w:basedOn w:val="Normal"/>
    <w:link w:val="HeaderChar"/>
    <w:uiPriority w:val="99"/>
    <w:rsid w:val="00536041"/>
    <w:pPr>
      <w:pBdr>
        <w:bottom w:val="single" w:sz="4" w:space="2" w:color="00B5E2" w:themeColor="accent1"/>
      </w:pBdr>
      <w:tabs>
        <w:tab w:val="right" w:pos="9923"/>
      </w:tabs>
      <w:spacing w:before="60" w:after="360"/>
    </w:pPr>
  </w:style>
  <w:style w:type="paragraph" w:styleId="Footer">
    <w:name w:val="footer"/>
    <w:aliases w:val="blue"/>
    <w:basedOn w:val="Normal"/>
    <w:link w:val="FooterChar"/>
    <w:uiPriority w:val="99"/>
    <w:semiHidden/>
    <w:rsid w:val="00E05546"/>
    <w:pPr>
      <w:pBdr>
        <w:top w:val="single" w:sz="4" w:space="3" w:color="00B5E2" w:themeColor="accent1"/>
      </w:pBd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qFormat/>
    <w:rsid w:val="00957AEC"/>
    <w:rPr>
      <w:rFonts w:asciiTheme="minorHAnsi" w:hAnsiTheme="minorHAnsi"/>
    </w:rPr>
  </w:style>
  <w:style w:type="character" w:customStyle="1" w:styleId="BodyTextChar">
    <w:name w:val="Body Text Char"/>
    <w:basedOn w:val="DefaultParagraphFont"/>
    <w:link w:val="BodyText"/>
    <w:rsid w:val="00957AEC"/>
    <w:rPr>
      <w:rFonts w:asciiTheme="minorHAnsi" w:hAnsiTheme="minorHAnsi" w:cs="Arial"/>
      <w:szCs w:val="22"/>
    </w:rPr>
  </w:style>
  <w:style w:type="paragraph" w:styleId="ListBullet">
    <w:name w:val="List Bullet"/>
    <w:basedOn w:val="BodyText"/>
    <w:uiPriority w:val="3"/>
    <w:qFormat/>
    <w:rsid w:val="000817CD"/>
    <w:pPr>
      <w:numPr>
        <w:numId w:val="1"/>
      </w:numPr>
    </w:pPr>
    <w:rPr>
      <w:rFonts w:ascii="Roboto" w:hAnsi="Roboto"/>
      <w:lang w:val="en-US" w:eastAsia="en-US"/>
    </w:rPr>
  </w:style>
  <w:style w:type="paragraph" w:styleId="ListBullet2">
    <w:name w:val="List Bullet 2"/>
    <w:basedOn w:val="BodyText"/>
    <w:uiPriority w:val="4"/>
    <w:qFormat/>
    <w:rsid w:val="000817CD"/>
    <w:pPr>
      <w:numPr>
        <w:numId w:val="2"/>
      </w:numPr>
    </w:pPr>
    <w:rPr>
      <w:rFonts w:ascii="Roboto" w:hAnsi="Roboto"/>
      <w:lang w:val="en-US" w:eastAsia="en-US"/>
    </w:rPr>
  </w:style>
  <w:style w:type="paragraph" w:styleId="ListNumber">
    <w:name w:val="List Number"/>
    <w:basedOn w:val="BodyText"/>
    <w:uiPriority w:val="5"/>
    <w:qFormat/>
    <w:rsid w:val="000817CD"/>
    <w:pPr>
      <w:numPr>
        <w:numId w:val="3"/>
      </w:numPr>
      <w:ind w:left="357" w:hanging="357"/>
    </w:pPr>
    <w:rPr>
      <w:rFonts w:ascii="Roboto" w:hAnsi="Roboto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3C44A5"/>
    <w:rPr>
      <w:szCs w:val="20"/>
    </w:rPr>
  </w:style>
  <w:style w:type="paragraph" w:styleId="TOC1">
    <w:name w:val="toc 1"/>
    <w:basedOn w:val="Normal"/>
    <w:next w:val="Normal"/>
    <w:autoRedefine/>
    <w:uiPriority w:val="11"/>
    <w:qFormat/>
    <w:rsid w:val="00216A32"/>
    <w:pPr>
      <w:tabs>
        <w:tab w:val="right" w:leader="dot" w:pos="9638"/>
      </w:tabs>
      <w:spacing w:before="240" w:after="240"/>
    </w:pPr>
    <w:rPr>
      <w:rFonts w:ascii="Arial" w:hAnsi="Arial" w:cstheme="minorHAnsi"/>
      <w:b/>
      <w:noProof/>
    </w:rPr>
  </w:style>
  <w:style w:type="paragraph" w:styleId="TOC2">
    <w:name w:val="toc 2"/>
    <w:basedOn w:val="Normal"/>
    <w:next w:val="BlockText"/>
    <w:autoRedefine/>
    <w:uiPriority w:val="11"/>
    <w:rsid w:val="00244F70"/>
    <w:pPr>
      <w:spacing w:before="240" w:after="240"/>
      <w:ind w:left="238"/>
    </w:pPr>
    <w:rPr>
      <w:rFonts w:ascii="Arial" w:hAnsi="Arial"/>
      <w:sz w:val="22"/>
    </w:rPr>
  </w:style>
  <w:style w:type="paragraph" w:styleId="TOC3">
    <w:name w:val="toc 3"/>
    <w:basedOn w:val="Normal"/>
    <w:next w:val="Normal"/>
    <w:autoRedefine/>
    <w:uiPriority w:val="11"/>
    <w:rsid w:val="00DE4631"/>
    <w:pPr>
      <w:ind w:left="482"/>
    </w:pPr>
  </w:style>
  <w:style w:type="character" w:styleId="Hyperlink">
    <w:name w:val="Hyperlink"/>
    <w:uiPriority w:val="99"/>
    <w:rsid w:val="00A646BC"/>
    <w:rPr>
      <w:rFonts w:asciiTheme="minorHAnsi" w:hAnsiTheme="minorHAnsi"/>
      <w:b w:val="0"/>
      <w:i w:val="0"/>
      <w:caps w:val="0"/>
      <w:smallCaps w:val="0"/>
      <w:strike w:val="0"/>
      <w:dstrike w:val="0"/>
      <w:vanish w:val="0"/>
      <w:color w:val="0000FF"/>
      <w:u w:val="single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3748"/>
    <w:rPr>
      <w:rFonts w:ascii="Roboto" w:hAnsi="Roboto" w:cs="Arial"/>
    </w:rPr>
  </w:style>
  <w:style w:type="character" w:styleId="FootnoteReference">
    <w:name w:val="footnote reference"/>
    <w:basedOn w:val="DefaultParagraphFont"/>
    <w:uiPriority w:val="99"/>
    <w:semiHidden/>
    <w:rsid w:val="003C44A5"/>
    <w:rPr>
      <w:vertAlign w:val="superscript"/>
    </w:rPr>
  </w:style>
  <w:style w:type="character" w:customStyle="1" w:styleId="Heading1Char">
    <w:name w:val="Heading 1 Char"/>
    <w:link w:val="Heading1"/>
    <w:uiPriority w:val="7"/>
    <w:rsid w:val="001E13DA"/>
    <w:rPr>
      <w:rFonts w:asciiTheme="majorHAnsi" w:hAnsiTheme="majorHAnsi"/>
      <w:b/>
      <w:bCs/>
      <w:color w:val="1B365D" w:themeColor="accent2"/>
      <w:kern w:val="32"/>
      <w:sz w:val="48"/>
      <w:szCs w:val="40"/>
    </w:rPr>
  </w:style>
  <w:style w:type="character" w:customStyle="1" w:styleId="Heading2Char">
    <w:name w:val="Heading 2 Char"/>
    <w:link w:val="Heading2"/>
    <w:uiPriority w:val="9"/>
    <w:rsid w:val="00583E62"/>
    <w:rPr>
      <w:rFonts w:asciiTheme="majorHAnsi" w:hAnsiTheme="majorHAnsi" w:cs="Arial"/>
      <w:b/>
      <w:bCs/>
      <w:iCs/>
      <w:color w:val="1B365D" w:themeColor="accent2"/>
      <w:sz w:val="36"/>
      <w:szCs w:val="28"/>
    </w:rPr>
  </w:style>
  <w:style w:type="character" w:customStyle="1" w:styleId="Heading3Char">
    <w:name w:val="Heading 3 Char"/>
    <w:link w:val="Heading3"/>
    <w:uiPriority w:val="9"/>
    <w:rsid w:val="003F7BB2"/>
    <w:rPr>
      <w:rFonts w:asciiTheme="majorHAnsi" w:hAnsiTheme="majorHAnsi" w:cs="Arial"/>
      <w:b/>
      <w:bCs/>
      <w:color w:val="1B365D" w:themeColor="accent2"/>
      <w:sz w:val="28"/>
      <w:szCs w:val="26"/>
    </w:rPr>
  </w:style>
  <w:style w:type="character" w:customStyle="1" w:styleId="Heading4Char">
    <w:name w:val="Heading 4 Char"/>
    <w:link w:val="Heading4"/>
    <w:uiPriority w:val="9"/>
    <w:rsid w:val="003F7BB2"/>
    <w:rPr>
      <w:rFonts w:asciiTheme="majorHAnsi" w:hAnsiTheme="majorHAnsi" w:cs="Arial"/>
      <w:b/>
      <w:bCs/>
      <w:color w:val="1B365D" w:themeColor="accent2"/>
      <w:sz w:val="24"/>
      <w:szCs w:val="22"/>
    </w:rPr>
  </w:style>
  <w:style w:type="paragraph" w:styleId="TOCHeading">
    <w:name w:val="TOC Heading"/>
    <w:basedOn w:val="Heading1"/>
    <w:next w:val="Normal"/>
    <w:uiPriority w:val="10"/>
    <w:qFormat/>
    <w:rsid w:val="0082227F"/>
    <w:pPr>
      <w:keepLines/>
      <w:spacing w:after="0" w:line="259" w:lineRule="auto"/>
      <w:outlineLvl w:val="9"/>
    </w:pPr>
    <w:rPr>
      <w:rFonts w:ascii="Arial" w:eastAsiaTheme="majorEastAsia" w:hAnsi="Arial" w:cstheme="majorBidi"/>
      <w:bCs w:val="0"/>
      <w:kern w:val="0"/>
      <w:sz w:val="40"/>
      <w:lang w:val="en-US" w:eastAsia="en-US"/>
    </w:rPr>
  </w:style>
  <w:style w:type="table" w:styleId="ListTable3-Accent1">
    <w:name w:val="List Table 3 Accent 1"/>
    <w:basedOn w:val="TableNormal"/>
    <w:uiPriority w:val="48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B5E2" w:themeColor="accent1"/>
        <w:left w:val="single" w:sz="4" w:space="0" w:color="00B5E2" w:themeColor="accent1"/>
        <w:bottom w:val="single" w:sz="4" w:space="0" w:color="00B5E2" w:themeColor="accent1"/>
        <w:right w:val="single" w:sz="4" w:space="0" w:color="00B5E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5E2" w:themeFill="accent1"/>
      </w:tcPr>
    </w:tblStylePr>
    <w:tblStylePr w:type="lastRow">
      <w:rPr>
        <w:b/>
        <w:bCs/>
      </w:rPr>
      <w:tblPr/>
      <w:tcPr>
        <w:tcBorders>
          <w:top w:val="double" w:sz="4" w:space="0" w:color="00B5E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5E2" w:themeColor="accent1"/>
          <w:right w:val="single" w:sz="4" w:space="0" w:color="00B5E2" w:themeColor="accent1"/>
        </w:tcBorders>
      </w:tcPr>
    </w:tblStylePr>
    <w:tblStylePr w:type="band1Horz">
      <w:tblPr/>
      <w:tcPr>
        <w:tcBorders>
          <w:top w:val="single" w:sz="4" w:space="0" w:color="00B5E2" w:themeColor="accent1"/>
          <w:bottom w:val="single" w:sz="4" w:space="0" w:color="00B5E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5E2" w:themeColor="accent1"/>
          <w:left w:val="nil"/>
        </w:tcBorders>
      </w:tcPr>
    </w:tblStylePr>
    <w:tblStylePr w:type="swCell">
      <w:tblPr/>
      <w:tcPr>
        <w:tcBorders>
          <w:top w:val="double" w:sz="4" w:space="0" w:color="00B5E2" w:themeColor="accent1"/>
          <w:right w:val="nil"/>
        </w:tcBorders>
      </w:tcPr>
    </w:tblStylePr>
  </w:style>
  <w:style w:type="table" w:styleId="TableGrid">
    <w:name w:val="Table Grid"/>
    <w:basedOn w:val="TableNormal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5">
    <w:name w:val="List Table 3 Accent 5"/>
    <w:basedOn w:val="TableNormal"/>
    <w:uiPriority w:val="48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263D" w:themeColor="accent5"/>
        <w:left w:val="single" w:sz="4" w:space="0" w:color="6F263D" w:themeColor="accent5"/>
        <w:bottom w:val="single" w:sz="4" w:space="0" w:color="6F263D" w:themeColor="accent5"/>
        <w:right w:val="single" w:sz="4" w:space="0" w:color="6F263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263D" w:themeFill="accent5"/>
      </w:tcPr>
    </w:tblStylePr>
    <w:tblStylePr w:type="lastRow">
      <w:rPr>
        <w:b/>
        <w:bCs/>
      </w:rPr>
      <w:tblPr/>
      <w:tcPr>
        <w:tcBorders>
          <w:top w:val="double" w:sz="4" w:space="0" w:color="6F263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263D" w:themeColor="accent5"/>
          <w:right w:val="single" w:sz="4" w:space="0" w:color="6F263D" w:themeColor="accent5"/>
        </w:tcBorders>
      </w:tcPr>
    </w:tblStylePr>
    <w:tblStylePr w:type="band1Horz">
      <w:tblPr/>
      <w:tcPr>
        <w:tcBorders>
          <w:top w:val="single" w:sz="4" w:space="0" w:color="6F263D" w:themeColor="accent5"/>
          <w:bottom w:val="single" w:sz="4" w:space="0" w:color="6F263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263D" w:themeColor="accent5"/>
          <w:left w:val="nil"/>
        </w:tcBorders>
      </w:tcPr>
    </w:tblStylePr>
    <w:tblStylePr w:type="swCell">
      <w:tblPr/>
      <w:tcPr>
        <w:tcBorders>
          <w:top w:val="double" w:sz="4" w:space="0" w:color="6F263D" w:themeColor="accent5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rsid w:val="00906E1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rsid w:val="00337B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63748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A3266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Number2">
    <w:name w:val="List Number 2"/>
    <w:basedOn w:val="BodyText"/>
    <w:uiPriority w:val="6"/>
    <w:qFormat/>
    <w:rsid w:val="000817CD"/>
    <w:pPr>
      <w:numPr>
        <w:numId w:val="4"/>
      </w:numPr>
      <w:ind w:left="680" w:hanging="340"/>
    </w:pPr>
    <w:rPr>
      <w:rFonts w:ascii="Roboto" w:hAnsi="Roboto"/>
      <w:lang w:val="en-US" w:eastAsia="en-US"/>
    </w:rPr>
  </w:style>
  <w:style w:type="paragraph" w:styleId="BlockText">
    <w:name w:val="Block Text"/>
    <w:basedOn w:val="Normal"/>
    <w:semiHidden/>
    <w:rsid w:val="007570D6"/>
    <w:pPr>
      <w:pBdr>
        <w:top w:val="single" w:sz="2" w:space="10" w:color="00B5E2" w:themeColor="accent1" w:shadow="1"/>
        <w:left w:val="single" w:sz="2" w:space="10" w:color="00B5E2" w:themeColor="accent1" w:shadow="1"/>
        <w:bottom w:val="single" w:sz="2" w:space="10" w:color="00B5E2" w:themeColor="accent1" w:shadow="1"/>
        <w:right w:val="single" w:sz="2" w:space="10" w:color="00B5E2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B5E2" w:themeColor="accent1"/>
    </w:rPr>
  </w:style>
  <w:style w:type="table" w:customStyle="1" w:styleId="ServicesAustralia">
    <w:name w:val="Services Australia"/>
    <w:basedOn w:val="ListTable5Dark-Accent4"/>
    <w:uiPriority w:val="99"/>
    <w:rsid w:val="002C7DAA"/>
    <w:rPr>
      <w:rFonts w:asciiTheme="minorHAnsi" w:eastAsiaTheme="minorEastAsia" w:hAnsiTheme="minorHAnsi" w:cstheme="minorBidi"/>
      <w:color w:val="000000" w:themeColor="text1"/>
      <w:szCs w:val="22"/>
      <w:lang w:eastAsia="ko-KR"/>
    </w:rPr>
    <w:tblPr>
      <w:tblBorders>
        <w:top w:val="none" w:sz="0" w:space="0" w:color="auto"/>
        <w:left w:val="none" w:sz="0" w:space="0" w:color="auto"/>
        <w:bottom w:val="single" w:sz="4" w:space="0" w:color="00B5E2" w:themeColor="accent1"/>
        <w:right w:val="none" w:sz="0" w:space="0" w:color="auto"/>
        <w:insideH w:val="single" w:sz="4" w:space="0" w:color="00B5E2" w:themeColor="accent1"/>
      </w:tblBorders>
      <w:tblCellMar>
        <w:top w:w="57" w:type="dxa"/>
        <w:left w:w="170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afterLines="0" w:after="0" w:afterAutospacing="0"/>
      </w:pPr>
      <w:rPr>
        <w:rFonts w:asciiTheme="majorHAnsi" w:hAnsiTheme="majorHAnsi"/>
        <w:b/>
        <w:bCs/>
        <w:color w:val="auto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00B5E2" w:themeColor="accent1"/>
          <w:right w:val="nil"/>
          <w:insideH w:val="nil"/>
          <w:insideV w:val="nil"/>
          <w:tl2br w:val="nil"/>
          <w:tr2bl w:val="nil"/>
        </w:tcBorders>
        <w:shd w:val="clear" w:color="auto" w:fill="1B365D" w:themeFill="accent2"/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  <w:color w:val="auto"/>
        <w:sz w:val="20"/>
      </w:rPr>
      <w:tblPr/>
      <w:tcPr>
        <w:tcBorders>
          <w:right w:val="single" w:sz="4" w:space="0" w:color="FFFFFF" w:themeColor="background1"/>
        </w:tcBorders>
        <w:shd w:val="clear" w:color="auto" w:fill="C6F3FF" w:themeFill="accent1" w:themeFillTint="33"/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00B5E2" w:themeColor="accent1"/>
        </w:tcBorders>
        <w:shd w:val="clear" w:color="auto" w:fill="FFFFFF" w:themeFill="background1"/>
      </w:tcPr>
    </w:tblStylePr>
    <w:tblStylePr w:type="band2Horz">
      <w:tblPr/>
      <w:tcPr>
        <w:tcBorders>
          <w:bottom w:val="single" w:sz="4" w:space="0" w:color="00B5E2" w:themeColor="accent1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E5C6B"/>
    <w:rPr>
      <w:color w:val="FFFFFF" w:themeColor="background1"/>
    </w:rPr>
    <w:tblPr>
      <w:tblStyleRowBandSize w:val="1"/>
      <w:tblStyleColBandSize w:val="1"/>
      <w:tblBorders>
        <w:top w:val="single" w:sz="24" w:space="0" w:color="4B384C" w:themeColor="accent4"/>
        <w:left w:val="single" w:sz="24" w:space="0" w:color="4B384C" w:themeColor="accent4"/>
        <w:bottom w:val="single" w:sz="24" w:space="0" w:color="4B384C" w:themeColor="accent4"/>
        <w:right w:val="single" w:sz="24" w:space="0" w:color="4B384C" w:themeColor="accent4"/>
      </w:tblBorders>
    </w:tblPr>
    <w:tcPr>
      <w:shd w:val="clear" w:color="auto" w:fill="4B38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HeaderChar">
    <w:name w:val="Header Char"/>
    <w:aliases w:val="Blue Header Char"/>
    <w:basedOn w:val="DefaultParagraphFont"/>
    <w:link w:val="Header"/>
    <w:uiPriority w:val="99"/>
    <w:rsid w:val="00536041"/>
    <w:rPr>
      <w:rFonts w:ascii="Roboto" w:hAnsi="Roboto" w:cs="Arial"/>
      <w:szCs w:val="22"/>
    </w:rPr>
  </w:style>
  <w:style w:type="paragraph" w:customStyle="1" w:styleId="Introductory">
    <w:name w:val="Introductory"/>
    <w:basedOn w:val="BodyText"/>
    <w:uiPriority w:val="1"/>
    <w:qFormat/>
    <w:rsid w:val="00D635A5"/>
    <w:pPr>
      <w:widowControl w:val="0"/>
      <w:pBdr>
        <w:top w:val="single" w:sz="48" w:space="4" w:color="E2E3E7" w:themeColor="background2"/>
        <w:left w:val="single" w:sz="48" w:space="4" w:color="E2E3E7" w:themeColor="background2"/>
        <w:bottom w:val="single" w:sz="48" w:space="4" w:color="E2E3E7" w:themeColor="background2"/>
        <w:right w:val="single" w:sz="48" w:space="4" w:color="E2E3E7" w:themeColor="background2"/>
      </w:pBdr>
      <w:shd w:val="clear" w:color="auto" w:fill="E2E3E7" w:themeFill="background2"/>
      <w:autoSpaceDE w:val="0"/>
      <w:autoSpaceDN w:val="0"/>
      <w:spacing w:after="170"/>
      <w:ind w:left="170" w:right="170"/>
    </w:pPr>
    <w:rPr>
      <w:rFonts w:eastAsia="Roboto" w:cs="Roboto"/>
      <w:sz w:val="28"/>
      <w:szCs w:val="28"/>
      <w:lang w:val="en-US" w:eastAsia="en-US"/>
    </w:rPr>
  </w:style>
  <w:style w:type="paragraph" w:customStyle="1" w:styleId="KeyInfo">
    <w:name w:val="Key Info"/>
    <w:basedOn w:val="BodyText"/>
    <w:uiPriority w:val="2"/>
    <w:qFormat/>
    <w:rsid w:val="00D635A5"/>
    <w:pPr>
      <w:widowControl w:val="0"/>
      <w:pBdr>
        <w:top w:val="single" w:sz="48" w:space="4" w:color="C6F3FF" w:themeColor="accent1" w:themeTint="33"/>
        <w:left w:val="single" w:sz="48" w:space="4" w:color="C6F3FF" w:themeColor="accent1" w:themeTint="33"/>
        <w:bottom w:val="single" w:sz="48" w:space="4" w:color="C6F3FF" w:themeColor="accent1" w:themeTint="33"/>
        <w:right w:val="single" w:sz="48" w:space="4" w:color="C6F3FF" w:themeColor="accent1" w:themeTint="33"/>
      </w:pBdr>
      <w:shd w:val="clear" w:color="auto" w:fill="C6F3FF" w:themeFill="accent1" w:themeFillTint="33"/>
      <w:autoSpaceDE w:val="0"/>
      <w:autoSpaceDN w:val="0"/>
      <w:spacing w:line="260" w:lineRule="exact"/>
      <w:ind w:left="170" w:right="170"/>
    </w:pPr>
    <w:rPr>
      <w:rFonts w:eastAsia="Roboto" w:cs="Roboto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44F70"/>
    <w:rPr>
      <w:color w:val="808080"/>
    </w:rPr>
  </w:style>
  <w:style w:type="table" w:styleId="PlainTable1">
    <w:name w:val="Plain Table 1"/>
    <w:basedOn w:val="TableNormal"/>
    <w:uiPriority w:val="41"/>
    <w:rsid w:val="004B053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Heading">
    <w:name w:val="Table Heading"/>
    <w:link w:val="TableHeadingChar"/>
    <w:uiPriority w:val="99"/>
    <w:semiHidden/>
    <w:qFormat/>
    <w:rsid w:val="000E4C5F"/>
    <w:pPr>
      <w:spacing w:before="120" w:after="120"/>
    </w:pPr>
    <w:rPr>
      <w:rFonts w:ascii="Roboto" w:eastAsiaTheme="minorEastAsia" w:hAnsi="Roboto" w:cstheme="minorBidi"/>
      <w:b/>
      <w:color w:val="FFFFFF" w:themeColor="background1"/>
      <w:sz w:val="22"/>
      <w:szCs w:val="24"/>
      <w:lang w:eastAsia="ko-KR"/>
    </w:rPr>
  </w:style>
  <w:style w:type="character" w:customStyle="1" w:styleId="TableHeadingChar">
    <w:name w:val="Table Heading Char"/>
    <w:basedOn w:val="DefaultParagraphFont"/>
    <w:link w:val="TableHeading"/>
    <w:uiPriority w:val="99"/>
    <w:semiHidden/>
    <w:rsid w:val="00263748"/>
    <w:rPr>
      <w:rFonts w:ascii="Roboto" w:eastAsiaTheme="minorEastAsia" w:hAnsi="Roboto" w:cstheme="minorBidi"/>
      <w:b/>
      <w:color w:val="FFFFFF" w:themeColor="background1"/>
      <w:sz w:val="22"/>
      <w:szCs w:val="24"/>
      <w:lang w:eastAsia="ko-KR"/>
    </w:rPr>
  </w:style>
  <w:style w:type="paragraph" w:styleId="Title">
    <w:name w:val="Title"/>
    <w:basedOn w:val="BodyText"/>
    <w:next w:val="BodyText"/>
    <w:link w:val="TitleChar"/>
    <w:uiPriority w:val="6"/>
    <w:qFormat/>
    <w:rsid w:val="001E13DA"/>
    <w:pPr>
      <w:spacing w:before="1200" w:after="0"/>
      <w:contextualSpacing/>
    </w:pPr>
    <w:rPr>
      <w:rFonts w:asciiTheme="majorHAnsi" w:eastAsiaTheme="majorEastAsia" w:hAnsiTheme="majorHAnsi" w:cstheme="majorBidi"/>
      <w:b/>
      <w:color w:val="1B365D" w:themeColor="accent2"/>
      <w:spacing w:val="-10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6"/>
    <w:rsid w:val="001E13DA"/>
    <w:rPr>
      <w:rFonts w:asciiTheme="majorHAnsi" w:eastAsiaTheme="majorEastAsia" w:hAnsiTheme="majorHAnsi" w:cstheme="majorBidi"/>
      <w:b/>
      <w:color w:val="1B365D" w:themeColor="accent2"/>
      <w:spacing w:val="-10"/>
      <w:kern w:val="28"/>
      <w:sz w:val="64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3F7BB2"/>
    <w:rPr>
      <w:rFonts w:asciiTheme="majorHAnsi" w:eastAsiaTheme="majorEastAsia" w:hAnsiTheme="majorHAnsi" w:cstheme="majorBidi"/>
      <w:color w:val="1B365D" w:themeColor="accent2"/>
      <w:sz w:val="24"/>
      <w:szCs w:val="22"/>
    </w:rPr>
  </w:style>
  <w:style w:type="paragraph" w:customStyle="1" w:styleId="Classification">
    <w:name w:val="Classification"/>
    <w:basedOn w:val="BodyText"/>
    <w:link w:val="ClassificationChar"/>
    <w:uiPriority w:val="99"/>
    <w:rsid w:val="003E2305"/>
    <w:pPr>
      <w:jc w:val="center"/>
    </w:pPr>
    <w:rPr>
      <w:b/>
      <w:bCs/>
      <w:color w:val="FF0000"/>
      <w:szCs w:val="40"/>
      <w:lang w:eastAsia="en-US"/>
    </w:rPr>
  </w:style>
  <w:style w:type="character" w:customStyle="1" w:styleId="ClassificationChar">
    <w:name w:val="Classification Char"/>
    <w:basedOn w:val="BodyTextChar"/>
    <w:link w:val="Classification"/>
    <w:uiPriority w:val="99"/>
    <w:rsid w:val="003E2305"/>
    <w:rPr>
      <w:rFonts w:asciiTheme="minorHAnsi" w:hAnsiTheme="minorHAnsi" w:cs="Arial"/>
      <w:b/>
      <w:bCs/>
      <w:color w:val="FF0000"/>
      <w:szCs w:val="40"/>
      <w:lang w:eastAsia="en-US"/>
    </w:rPr>
  </w:style>
  <w:style w:type="character" w:customStyle="1" w:styleId="FooterChar">
    <w:name w:val="Footer Char"/>
    <w:aliases w:val="blue Char"/>
    <w:basedOn w:val="DefaultParagraphFont"/>
    <w:link w:val="Footer"/>
    <w:uiPriority w:val="99"/>
    <w:semiHidden/>
    <w:rsid w:val="00E05546"/>
    <w:rPr>
      <w:rFonts w:ascii="Roboto" w:hAnsi="Roboto" w:cs="Arial"/>
      <w:szCs w:val="22"/>
    </w:rPr>
  </w:style>
  <w:style w:type="paragraph" w:styleId="ListParagraph">
    <w:name w:val="List Paragraph"/>
    <w:basedOn w:val="Normal"/>
    <w:uiPriority w:val="34"/>
    <w:qFormat/>
    <w:rsid w:val="00657A41"/>
    <w:pPr>
      <w:spacing w:before="0"/>
      <w:ind w:left="720"/>
      <w:contextualSpacing/>
    </w:pPr>
  </w:style>
  <w:style w:type="paragraph" w:styleId="CommentText">
    <w:name w:val="annotation text"/>
    <w:basedOn w:val="Normal"/>
    <w:link w:val="CommentTextChar"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Roboto" w:hAnsi="Roboto" w:cs="Arial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80FEF"/>
    <w:rPr>
      <w:rFonts w:ascii="Roboto" w:hAnsi="Roboto" w:cs="Arial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B28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B2804"/>
    <w:rPr>
      <w:rFonts w:ascii="Roboto" w:hAnsi="Roboto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rvices Australia">
      <a:dk1>
        <a:sysClr val="windowText" lastClr="000000"/>
      </a:dk1>
      <a:lt1>
        <a:sysClr val="window" lastClr="FFFFFF"/>
      </a:lt1>
      <a:dk2>
        <a:srgbClr val="75787B"/>
      </a:dk2>
      <a:lt2>
        <a:srgbClr val="E2E3E7"/>
      </a:lt2>
      <a:accent1>
        <a:srgbClr val="00B5E2"/>
      </a:accent1>
      <a:accent2>
        <a:srgbClr val="1B365D"/>
      </a:accent2>
      <a:accent3>
        <a:srgbClr val="FF8674"/>
      </a:accent3>
      <a:accent4>
        <a:srgbClr val="4B384C"/>
      </a:accent4>
      <a:accent5>
        <a:srgbClr val="6F263D"/>
      </a:accent5>
      <a:accent6>
        <a:srgbClr val="A5A5A5"/>
      </a:accent6>
      <a:hlink>
        <a:srgbClr val="1B365D"/>
      </a:hlink>
      <a:folHlink>
        <a:srgbClr val="1B365D"/>
      </a:folHlink>
    </a:clrScheme>
    <a:fontScheme name="SA fonts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FA0BFADE9B4C45A8337931D707D62B" ma:contentTypeVersion="19" ma:contentTypeDescription="Create a new document." ma:contentTypeScope="" ma:versionID="c3ecf19c4de6cebadacd753cca0aebf5">
  <xsd:schema xmlns:xsd="http://www.w3.org/2001/XMLSchema" xmlns:xs="http://www.w3.org/2001/XMLSchema" xmlns:p="http://schemas.microsoft.com/office/2006/metadata/properties" xmlns:ns1="http://schemas.microsoft.com/sharepoint/v3" xmlns:ns2="38b7459e-eee1-4203-af9f-c5496284dcdf" xmlns:ns3="bda415e6-e861-499c-b863-0e74d60c9b03" targetNamespace="http://schemas.microsoft.com/office/2006/metadata/properties" ma:root="true" ma:fieldsID="f1a31b7afe01897a09bdf28a98ebc243" ns1:_="" ns2:_="" ns3:_="">
    <xsd:import namespace="http://schemas.microsoft.com/sharepoint/v3"/>
    <xsd:import namespace="38b7459e-eee1-4203-af9f-c5496284dcdf"/>
    <xsd:import namespace="bda415e6-e861-499c-b863-0e74d60c9b0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7459e-eee1-4203-af9f-c5496284d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cfea7b-0d04-4edb-9ad5-f314978939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415e6-e861-499c-b863-0e74d60c9b0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7358cc-43c9-42ed-918c-87c04eaf9444}" ma:internalName="TaxCatchAll" ma:showField="CatchAllData" ma:web="bda415e6-e861-499c-b863-0e74d60c9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8b7459e-eee1-4203-af9f-c5496284dcdf">
      <Terms xmlns="http://schemas.microsoft.com/office/infopath/2007/PartnerControls"/>
    </lcf76f155ced4ddcb4097134ff3c332f>
    <TaxCatchAll xmlns="bda415e6-e861-499c-b863-0e74d60c9b03" xsi:nil="true"/>
    <SharedWithUsers xmlns="bda415e6-e861-499c-b863-0e74d60c9b0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25DADCF-0078-4BD2-A96A-5A1D6E9A46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D38E56-5228-42A1-B4C4-190BF03B1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b7459e-eee1-4203-af9f-c5496284dcdf"/>
    <ds:schemaRef ds:uri="bda415e6-e861-499c-b863-0e74d60c9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527EF2-5E87-4EE6-835B-06A01B0528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8b7459e-eee1-4203-af9f-c5496284dcdf"/>
    <ds:schemaRef ds:uri="bda415e6-e861-499c-b863-0e74d60c9b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2949</Characters>
  <DocSecurity>0</DocSecurity>
  <Lines>24</Lines>
  <Paragraphs>6</Paragraphs>
  <ScaleCrop>false</ScaleCrop>
  <Manager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providers and Rent Assistance July 2026</dc:title>
  <dc:subject/>
  <dc:creator>Services Australia</dc:creator>
  <cp:keywords/>
  <dc:description/>
  <cp:lastModifiedBy/>
  <cp:revision>1</cp:revision>
  <dcterms:created xsi:type="dcterms:W3CDTF">2026-08-11T21:48:00Z</dcterms:created>
  <dcterms:modified xsi:type="dcterms:W3CDTF">2026-08-11T21:48:00Z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59e75795,69cc62a3,46081df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1b20e3a,2a38f841,20bf4d0e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40e82d99-dbf6-4839-b1ef-e3c26ab15f73_Enabled">
    <vt:lpwstr>true</vt:lpwstr>
  </property>
  <property fmtid="{D5CDD505-2E9C-101B-9397-08002B2CF9AE}" pid="9" name="MSIP_Label_40e82d99-dbf6-4839-b1ef-e3c26ab15f73_SetDate">
    <vt:lpwstr>2026-07-09T04:27:59Z</vt:lpwstr>
  </property>
  <property fmtid="{D5CDD505-2E9C-101B-9397-08002B2CF9AE}" pid="10" name="MSIP_Label_40e82d99-dbf6-4839-b1ef-e3c26ab15f73_Method">
    <vt:lpwstr>Privileged</vt:lpwstr>
  </property>
  <property fmtid="{D5CDD505-2E9C-101B-9397-08002B2CF9AE}" pid="11" name="MSIP_Label_40e82d99-dbf6-4839-b1ef-e3c26ab15f73_Name">
    <vt:lpwstr>lbl-official</vt:lpwstr>
  </property>
  <property fmtid="{D5CDD505-2E9C-101B-9397-08002B2CF9AE}" pid="12" name="MSIP_Label_40e82d99-dbf6-4839-b1ef-e3c26ab15f73_SiteId">
    <vt:lpwstr>627250e6-3e29-4861-a084-aad68ccfcccc</vt:lpwstr>
  </property>
  <property fmtid="{D5CDD505-2E9C-101B-9397-08002B2CF9AE}" pid="13" name="MSIP_Label_40e82d99-dbf6-4839-b1ef-e3c26ab15f73_ActionId">
    <vt:lpwstr>19adc508-ff9c-4270-be00-b48309c6f89f</vt:lpwstr>
  </property>
  <property fmtid="{D5CDD505-2E9C-101B-9397-08002B2CF9AE}" pid="14" name="MSIP_Label_40e82d99-dbf6-4839-b1ef-e3c26ab15f73_ContentBits">
    <vt:lpwstr>3</vt:lpwstr>
  </property>
  <property fmtid="{D5CDD505-2E9C-101B-9397-08002B2CF9AE}" pid="15" name="MSIP_Label_40e82d99-dbf6-4839-b1ef-e3c26ab15f73_Tag">
    <vt:lpwstr>10, 0, 1, 1</vt:lpwstr>
  </property>
  <property fmtid="{D5CDD505-2E9C-101B-9397-08002B2CF9AE}" pid="16" name="ContentTypeId">
    <vt:lpwstr>0x0101000AFA0BFADE9B4C45A8337931D707D62B</vt:lpwstr>
  </property>
  <property fmtid="{D5CDD505-2E9C-101B-9397-08002B2CF9AE}" pid="17" name="Order">
    <vt:r8>4818100</vt:r8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MediaServiceImageTags">
    <vt:lpwstr/>
  </property>
  <property fmtid="{D5CDD505-2E9C-101B-9397-08002B2CF9AE}" pid="26" name="docLang">
    <vt:lpwstr>en</vt:lpwstr>
  </property>
</Properties>
</file>