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64C07" w14:textId="1AC8F501" w:rsidR="00FC16FD" w:rsidRDefault="00FC16FD" w:rsidP="00FC16FD">
      <w:pPr>
        <w:pStyle w:val="Heading1"/>
      </w:pPr>
      <w:r>
        <w:t xml:space="preserve">Australian </w:t>
      </w:r>
      <w:r w:rsidRPr="00FC16FD">
        <w:t>Government</w:t>
      </w:r>
    </w:p>
    <w:p w14:paraId="55794D6C" w14:textId="77777777" w:rsidR="00FC16FD" w:rsidRDefault="00FC16FD" w:rsidP="00FC16FD">
      <w:pPr>
        <w:pStyle w:val="Heading1"/>
        <w:rPr>
          <w:rFonts w:ascii="Roboto-Regular" w:hAnsi="Roboto-Regular" w:cs="Roboto-Regular"/>
          <w:color w:val="000000"/>
          <w:sz w:val="20"/>
          <w:szCs w:val="20"/>
        </w:rPr>
      </w:pPr>
      <w:r>
        <w:t>Get started with myGov</w:t>
      </w:r>
    </w:p>
    <w:p w14:paraId="299C0BD1" w14:textId="77777777" w:rsidR="00FC16FD" w:rsidRDefault="00FC16FD" w:rsidP="00FC16FD">
      <w:pPr>
        <w:pStyle w:val="BodyText"/>
      </w:pPr>
      <w:r>
        <w:t>myGov is a simple and secure way to access government services online, all in one place.</w:t>
      </w:r>
    </w:p>
    <w:p w14:paraId="627E13C3" w14:textId="77777777" w:rsidR="00FC16FD" w:rsidRDefault="00FC16FD" w:rsidP="00FC16FD">
      <w:pPr>
        <w:pStyle w:val="Heading2"/>
      </w:pPr>
      <w:r>
        <w:t>What you can do with a myGov account</w:t>
      </w:r>
    </w:p>
    <w:p w14:paraId="19C8FA95" w14:textId="77777777" w:rsidR="00FC16FD" w:rsidRDefault="00FC16FD" w:rsidP="00FC16FD">
      <w:pPr>
        <w:pStyle w:val="ListBullet"/>
        <w:rPr>
          <w:sz w:val="22"/>
          <w:szCs w:val="22"/>
        </w:rPr>
      </w:pPr>
      <w:r>
        <w:t>Link government services to your myGov account, such as Medicare, Centrelink and the Australian Taxation Office. Then you can do things like lodge your tax return, claim payments, report income and manage your super all in one place.</w:t>
      </w:r>
    </w:p>
    <w:p w14:paraId="4E41D855" w14:textId="77777777" w:rsidR="00FC16FD" w:rsidRDefault="00FC16FD" w:rsidP="00FC16FD">
      <w:pPr>
        <w:pStyle w:val="ListBullet"/>
      </w:pPr>
      <w:r>
        <w:t>You can get messages from some linked government services in your myGov Inbox.</w:t>
      </w:r>
    </w:p>
    <w:p w14:paraId="4F15032E" w14:textId="77777777" w:rsidR="00FC16FD" w:rsidRDefault="00FC16FD" w:rsidP="00FC16FD">
      <w:pPr>
        <w:pStyle w:val="ListBullet"/>
      </w:pPr>
      <w:r>
        <w:t>After you sign in to your myGov account, your personalised homepage makes it easy to see your Inbox messages, some payments and your linked services in one place.</w:t>
      </w:r>
    </w:p>
    <w:p w14:paraId="7427CE6E" w14:textId="77777777" w:rsidR="00FC16FD" w:rsidRDefault="00FC16FD" w:rsidP="00FC16FD">
      <w:pPr>
        <w:pStyle w:val="ListBullet"/>
      </w:pPr>
      <w:r>
        <w:t>At any time you can browse myGov for information about government payments and services organised by major events in your life, making it easier for you to find the support you need.</w:t>
      </w:r>
    </w:p>
    <w:p w14:paraId="3627402E" w14:textId="77777777" w:rsidR="00FC16FD" w:rsidRDefault="00FC16FD" w:rsidP="00FC16FD">
      <w:pPr>
        <w:pStyle w:val="Heading3"/>
      </w:pPr>
      <w:r>
        <w:t>Download the myGov app</w:t>
      </w:r>
    </w:p>
    <w:p w14:paraId="1AD6060C" w14:textId="77777777" w:rsidR="00FC16FD" w:rsidRDefault="00FC16FD" w:rsidP="00FC16FD">
      <w:pPr>
        <w:pStyle w:val="BodyText"/>
      </w:pPr>
      <w:r>
        <w:t>The myGov app is a secure and convenient option to use myGov on your mobile.</w:t>
      </w:r>
    </w:p>
    <w:p w14:paraId="1FB2ABF7" w14:textId="77777777" w:rsidR="00FC16FD" w:rsidRDefault="00FC16FD" w:rsidP="00FC16FD">
      <w:pPr>
        <w:pStyle w:val="BodyText"/>
      </w:pPr>
      <w:r>
        <w:t xml:space="preserve">Find out more and download the app at </w:t>
      </w:r>
      <w:hyperlink r:id="rId7" w:history="1">
        <w:r>
          <w:rPr>
            <w:rStyle w:val="01bodybold"/>
          </w:rPr>
          <w:t>my.gov.au/app</w:t>
        </w:r>
      </w:hyperlink>
    </w:p>
    <w:p w14:paraId="3F3FB0A2" w14:textId="77777777" w:rsidR="00FC16FD" w:rsidRDefault="00FC16FD" w:rsidP="00FC16FD">
      <w:pPr>
        <w:pStyle w:val="Heading2"/>
      </w:pPr>
      <w:r>
        <w:t>How to create a myGov account</w:t>
      </w:r>
    </w:p>
    <w:p w14:paraId="0967FBB7" w14:textId="77777777" w:rsidR="00FC16FD" w:rsidRDefault="00FC16FD" w:rsidP="00FC16FD">
      <w:pPr>
        <w:pStyle w:val="BodyText"/>
      </w:pPr>
      <w:r>
        <w:t>You’ll need your own email address or a Digital Identity. Follow these steps to create an account with an email address.</w:t>
      </w:r>
    </w:p>
    <w:p w14:paraId="75304C2E" w14:textId="77777777" w:rsidR="00FC16FD" w:rsidRDefault="00FC16FD" w:rsidP="00FC16FD">
      <w:pPr>
        <w:pStyle w:val="ListNumber"/>
      </w:pPr>
      <w:r>
        <w:tab/>
        <w:t xml:space="preserve">Go to </w:t>
      </w:r>
      <w:hyperlink r:id="rId8" w:history="1">
        <w:r w:rsidRPr="00FC16FD">
          <w:rPr>
            <w:b/>
            <w:bCs/>
          </w:rPr>
          <w:t>my.gov.au</w:t>
        </w:r>
      </w:hyperlink>
      <w:r>
        <w:t xml:space="preserve"> and select </w:t>
      </w:r>
      <w:r>
        <w:rPr>
          <w:rStyle w:val="01bodybold"/>
        </w:rPr>
        <w:t>Create account</w:t>
      </w:r>
      <w:r>
        <w:t>.</w:t>
      </w:r>
    </w:p>
    <w:p w14:paraId="58E78376" w14:textId="77777777" w:rsidR="00FC16FD" w:rsidRDefault="00FC16FD" w:rsidP="00FC16FD">
      <w:pPr>
        <w:pStyle w:val="ListNumber"/>
      </w:pPr>
      <w:r>
        <w:tab/>
        <w:t>Select Continue with email and agree to the terms of use and privacy notice.</w:t>
      </w:r>
    </w:p>
    <w:p w14:paraId="44AB1E5C" w14:textId="77777777" w:rsidR="00FC16FD" w:rsidRDefault="00FC16FD" w:rsidP="00FC16FD">
      <w:pPr>
        <w:pStyle w:val="ListNumber"/>
      </w:pPr>
      <w:r>
        <w:tab/>
        <w:t>Enter your email address. The same email can’t be used for two myGov accounts. If you share an email address with someone, only one of you can use it to create a myGov account.</w:t>
      </w:r>
    </w:p>
    <w:p w14:paraId="73B876C0" w14:textId="77777777" w:rsidR="00FC16FD" w:rsidRDefault="00FC16FD" w:rsidP="00FC16FD">
      <w:pPr>
        <w:pStyle w:val="ListNumber"/>
      </w:pPr>
      <w:r>
        <w:tab/>
        <w:t>Enter the code we sent to your email.</w:t>
      </w:r>
    </w:p>
    <w:p w14:paraId="06B0A0F6" w14:textId="77777777" w:rsidR="00FC16FD" w:rsidRDefault="00FC16FD" w:rsidP="00FC16FD">
      <w:pPr>
        <w:pStyle w:val="ListNumber"/>
      </w:pPr>
      <w:r>
        <w:tab/>
        <w:t>Enter your mobile number and enter the code we send you. If you don’t have a mobile phone or mobile reception, skip this step.</w:t>
      </w:r>
    </w:p>
    <w:p w14:paraId="411B9E90" w14:textId="77777777" w:rsidR="00FC16FD" w:rsidRDefault="00FC16FD" w:rsidP="00FC16FD">
      <w:pPr>
        <w:pStyle w:val="ListNumber"/>
      </w:pPr>
      <w:r>
        <w:tab/>
      </w:r>
      <w:r>
        <w:rPr>
          <w:spacing w:val="-2"/>
        </w:rPr>
        <w:t>Enter and re-enter a password. It must have at least 10 characters and include at least 1 letter and 1 number. Passwords are case sensitive, can have spaces and include any of the following special characters: ! @ # $ % ^ &amp; *</w:t>
      </w:r>
    </w:p>
    <w:p w14:paraId="5B9EBFB2" w14:textId="77777777" w:rsidR="00FC16FD" w:rsidRDefault="00FC16FD" w:rsidP="00FC16FD">
      <w:pPr>
        <w:pStyle w:val="ListNumber"/>
      </w:pPr>
      <w:r>
        <w:tab/>
        <w:t>Choose 3 secret questions and answers or write your own. Answers aren’t case sensitive.</w:t>
      </w:r>
    </w:p>
    <w:p w14:paraId="742CF125" w14:textId="77777777" w:rsidR="00FC16FD" w:rsidRDefault="00FC16FD" w:rsidP="00FC16FD">
      <w:pPr>
        <w:pStyle w:val="ListNumber"/>
      </w:pPr>
      <w:r>
        <w:tab/>
        <w:t>You’ve created a myGov account!</w:t>
      </w:r>
    </w:p>
    <w:p w14:paraId="7B2BFE57" w14:textId="77777777" w:rsidR="00FC16FD" w:rsidRDefault="00FC16FD" w:rsidP="00FC16FD">
      <w:pPr>
        <w:pStyle w:val="BodyText"/>
      </w:pPr>
      <w:r>
        <w:t>For your security, remember to sign out of your linked services and myGov account, and close your browser when you’ve finished.</w:t>
      </w:r>
    </w:p>
    <w:p w14:paraId="61C95101" w14:textId="77777777" w:rsidR="00FC16FD" w:rsidRDefault="00FC16FD" w:rsidP="00FC16FD">
      <w:pPr>
        <w:pStyle w:val="Heading2"/>
      </w:pPr>
      <w:r>
        <w:lastRenderedPageBreak/>
        <w:t>Need help?</w:t>
      </w:r>
    </w:p>
    <w:p w14:paraId="033587E1" w14:textId="77777777" w:rsidR="00FC16FD" w:rsidRDefault="00FC16FD" w:rsidP="00FC16FD">
      <w:pPr>
        <w:pStyle w:val="BodyText"/>
      </w:pPr>
      <w:r>
        <w:t>If you need help using myGov or signing in to myGov,</w:t>
      </w:r>
      <w:r>
        <w:br/>
        <w:t xml:space="preserve">call </w:t>
      </w:r>
      <w:r>
        <w:rPr>
          <w:rFonts w:ascii="Roboto-Bold" w:hAnsi="Roboto-Bold" w:cs="Roboto-Bold"/>
          <w:b/>
          <w:bCs/>
        </w:rPr>
        <w:t>132 307</w:t>
      </w:r>
      <w:r>
        <w:t xml:space="preserve"> and select </w:t>
      </w:r>
      <w:r>
        <w:rPr>
          <w:rFonts w:ascii="Roboto-Bold" w:hAnsi="Roboto-Bold" w:cs="Roboto-Bold"/>
          <w:b/>
          <w:bCs/>
        </w:rPr>
        <w:t>Option 1</w:t>
      </w:r>
      <w:r>
        <w:t xml:space="preserve"> for the myGov helpdesk, which operates from:</w:t>
      </w:r>
    </w:p>
    <w:p w14:paraId="37AA8786" w14:textId="77777777" w:rsidR="00FC16FD" w:rsidRDefault="00FC16FD" w:rsidP="00FC16FD">
      <w:pPr>
        <w:pStyle w:val="ListBullet"/>
      </w:pPr>
      <w:r>
        <w:t xml:space="preserve">Monday to Friday 7:00 am – 10:00 pm </w:t>
      </w:r>
    </w:p>
    <w:p w14:paraId="241DEFC8" w14:textId="77777777" w:rsidR="00FC16FD" w:rsidRDefault="00FC16FD" w:rsidP="00FC16FD">
      <w:pPr>
        <w:pStyle w:val="ListBullet"/>
      </w:pPr>
      <w:r>
        <w:t>Saturday to Sunday 10:00 am – 5:00 pm</w:t>
      </w:r>
    </w:p>
    <w:p w14:paraId="2B849CCE" w14:textId="77777777" w:rsidR="00FC16FD" w:rsidRDefault="00FC16FD" w:rsidP="00FC16FD">
      <w:pPr>
        <w:pStyle w:val="BodyText"/>
      </w:pPr>
      <w:r>
        <w:t xml:space="preserve">If you’re outside Australia, call </w:t>
      </w:r>
      <w:r>
        <w:rPr>
          <w:rFonts w:ascii="Roboto-Bold" w:hAnsi="Roboto-Bold" w:cs="Roboto-Bold"/>
          <w:b/>
          <w:bCs/>
        </w:rPr>
        <w:t>+61 1300 169 468</w:t>
      </w:r>
      <w:r>
        <w:t xml:space="preserve"> and select </w:t>
      </w:r>
      <w:r>
        <w:rPr>
          <w:rFonts w:ascii="Roboto-Bold" w:hAnsi="Roboto-Bold" w:cs="Roboto-Bold"/>
          <w:b/>
          <w:bCs/>
        </w:rPr>
        <w:t>Option 1</w:t>
      </w:r>
      <w:r>
        <w:t>. International call charges apply.</w:t>
      </w:r>
    </w:p>
    <w:p w14:paraId="198059D0" w14:textId="77777777" w:rsidR="00FC16FD" w:rsidRDefault="00FC16FD" w:rsidP="00FC16FD">
      <w:pPr>
        <w:pStyle w:val="BodyText"/>
      </w:pPr>
      <w:r>
        <w:t xml:space="preserve">For detailed steps on how to link services and manage your myGov account, go to </w:t>
      </w:r>
      <w:hyperlink r:id="rId9" w:history="1">
        <w:r>
          <w:rPr>
            <w:rFonts w:ascii="Roboto-Bold" w:hAnsi="Roboto-Bold" w:cs="Roboto-Bold"/>
            <w:b/>
            <w:bCs/>
          </w:rPr>
          <w:t>my.gov.au/help</w:t>
        </w:r>
      </w:hyperlink>
    </w:p>
    <w:p w14:paraId="6C024545" w14:textId="77777777" w:rsidR="00FC16FD" w:rsidRDefault="00FC16FD" w:rsidP="00FC16FD">
      <w:pPr>
        <w:pStyle w:val="BodyText"/>
        <w:rPr>
          <w:rFonts w:ascii="Roboto-Bold" w:hAnsi="Roboto-Bold" w:cs="Roboto-Bold"/>
          <w:b/>
          <w:bCs/>
        </w:rPr>
      </w:pPr>
      <w:r>
        <w:t xml:space="preserve">Follow us on X </w:t>
      </w:r>
      <w:hyperlink r:id="rId10" w:history="1">
        <w:r>
          <w:rPr>
            <w:rFonts w:ascii="Roboto-Bold" w:hAnsi="Roboto-Bold" w:cs="Roboto-Bold"/>
            <w:b/>
            <w:bCs/>
          </w:rPr>
          <w:t>@myGovau</w:t>
        </w:r>
      </w:hyperlink>
    </w:p>
    <w:p w14:paraId="2E285790" w14:textId="77777777" w:rsidR="00FC16FD" w:rsidRDefault="00FC16FD" w:rsidP="00FC16FD">
      <w:pPr>
        <w:pStyle w:val="BodyText"/>
        <w:rPr>
          <w:rFonts w:ascii="Roboto-Bold" w:hAnsi="Roboto-Bold" w:cs="Roboto-Bold"/>
          <w:b/>
          <w:bCs/>
        </w:rPr>
      </w:pPr>
      <w:r>
        <w:t xml:space="preserve">Watch myGov videos at </w:t>
      </w:r>
      <w:hyperlink r:id="rId11" w:history="1">
        <w:r>
          <w:rPr>
            <w:rFonts w:ascii="Roboto-Bold" w:hAnsi="Roboto-Bold" w:cs="Roboto-Bold"/>
            <w:b/>
            <w:bCs/>
          </w:rPr>
          <w:t>youtube.com/mygovau</w:t>
        </w:r>
      </w:hyperlink>
    </w:p>
    <w:p w14:paraId="009FAF82" w14:textId="5F92C359" w:rsidR="00E018DC" w:rsidRPr="00374B97" w:rsidRDefault="00FC16FD" w:rsidP="00FC16FD">
      <w:pPr>
        <w:pStyle w:val="ProductCode"/>
      </w:pPr>
      <w:r>
        <w:t>13474.2607</w:t>
      </w:r>
    </w:p>
    <w:sectPr w:rsidR="00E018DC" w:rsidRPr="00374B97" w:rsidSect="00877919">
      <w:headerReference w:type="even" r:id="rId12"/>
      <w:headerReference w:type="default" r:id="rId13"/>
      <w:footerReference w:type="even" r:id="rId14"/>
      <w:footerReference w:type="default" r:id="rId15"/>
      <w:headerReference w:type="first" r:id="rId16"/>
      <w:footerReference w:type="first" r:id="rId17"/>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7DFBD" w14:textId="77777777" w:rsidR="000A31C7" w:rsidRDefault="000A31C7" w:rsidP="00C77FE4">
      <w:r>
        <w:separator/>
      </w:r>
    </w:p>
  </w:endnote>
  <w:endnote w:type="continuationSeparator" w:id="0">
    <w:p w14:paraId="23525DC7" w14:textId="77777777" w:rsidR="000A31C7" w:rsidRDefault="000A31C7" w:rsidP="00C7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F Centro Sans Pro">
    <w:panose1 w:val="00000000000000000000"/>
    <w:charset w:val="00"/>
    <w:family w:val="modern"/>
    <w:notTrueType/>
    <w:pitch w:val="variable"/>
    <w:sig w:usb0="E00002BF" w:usb1="5000E0FB" w:usb2="00000000" w:usb3="00000000" w:csb0="0000019F" w:csb1="00000000"/>
  </w:font>
  <w:font w:name="Roboto-Regular">
    <w:altName w:val="Roboto"/>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Bold">
    <w:altName w:val="Roboto"/>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318B" w14:textId="7FCB7397" w:rsidR="00FC16FD" w:rsidRDefault="00820E30">
    <w:pPr>
      <w:pStyle w:val="Footer"/>
    </w:pPr>
    <w:r>
      <w:rPr>
        <w:noProof/>
      </w:rPr>
      <mc:AlternateContent>
        <mc:Choice Requires="wps">
          <w:drawing>
            <wp:anchor distT="0" distB="0" distL="0" distR="0" simplePos="0" relativeHeight="251668480" behindDoc="0" locked="0" layoutInCell="1" allowOverlap="1" wp14:anchorId="3B1E57A6" wp14:editId="479D1FE3">
              <wp:simplePos x="635" y="635"/>
              <wp:positionH relativeFrom="page">
                <wp:align>center</wp:align>
              </wp:positionH>
              <wp:positionV relativeFrom="page">
                <wp:align>bottom</wp:align>
              </wp:positionV>
              <wp:extent cx="622300" cy="376555"/>
              <wp:effectExtent l="0" t="0" r="6350" b="0"/>
              <wp:wrapNone/>
              <wp:docPr id="189888750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7BBD98" w14:textId="65255F7C"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1E57A6"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4B7BBD98" w14:textId="65255F7C"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5CAD" w14:textId="48FABA09" w:rsidR="00FC16FD" w:rsidRDefault="00820E30">
    <w:pPr>
      <w:pStyle w:val="Footer"/>
    </w:pPr>
    <w:r>
      <w:rPr>
        <w:noProof/>
      </w:rPr>
      <mc:AlternateContent>
        <mc:Choice Requires="wps">
          <w:drawing>
            <wp:anchor distT="0" distB="0" distL="0" distR="0" simplePos="0" relativeHeight="251669504" behindDoc="0" locked="0" layoutInCell="1" allowOverlap="1" wp14:anchorId="55BFD60B" wp14:editId="1B08B6CB">
              <wp:simplePos x="357809" y="9430247"/>
              <wp:positionH relativeFrom="page">
                <wp:align>center</wp:align>
              </wp:positionH>
              <wp:positionV relativeFrom="page">
                <wp:align>bottom</wp:align>
              </wp:positionV>
              <wp:extent cx="622300" cy="376555"/>
              <wp:effectExtent l="0" t="0" r="6350" b="0"/>
              <wp:wrapNone/>
              <wp:docPr id="141661118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F97726" w14:textId="045CC2FA"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BFD60B" id="_x0000_t202" coordsize="21600,21600" o:spt="202" path="m,l,21600r21600,l21600,xe">
              <v:stroke joinstyle="miter"/>
              <v:path gradientshapeok="t" o:connecttype="rect"/>
            </v:shapetype>
            <v:shape id="Text Box 12" o:spid="_x0000_s1029" type="#_x0000_t202" alt="OFFICIAL" style="position:absolute;margin-left:0;margin-top:0;width:49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3F97726" w14:textId="045CC2FA"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A1F2" w14:textId="5EE9AC14" w:rsidR="00FC16FD" w:rsidRDefault="00820E30">
    <w:pPr>
      <w:pStyle w:val="Footer"/>
    </w:pPr>
    <w:r>
      <w:rPr>
        <w:noProof/>
      </w:rPr>
      <mc:AlternateContent>
        <mc:Choice Requires="wps">
          <w:drawing>
            <wp:anchor distT="0" distB="0" distL="0" distR="0" simplePos="0" relativeHeight="251667456" behindDoc="0" locked="0" layoutInCell="1" allowOverlap="1" wp14:anchorId="457B63CA" wp14:editId="50314F68">
              <wp:simplePos x="635" y="635"/>
              <wp:positionH relativeFrom="page">
                <wp:align>center</wp:align>
              </wp:positionH>
              <wp:positionV relativeFrom="page">
                <wp:align>bottom</wp:align>
              </wp:positionV>
              <wp:extent cx="622300" cy="376555"/>
              <wp:effectExtent l="0" t="0" r="6350" b="0"/>
              <wp:wrapNone/>
              <wp:docPr id="84165286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8D60A4" w14:textId="7BC164DE"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7B63CA" id="_x0000_t202" coordsize="21600,21600" o:spt="202" path="m,l,21600r21600,l21600,xe">
              <v:stroke joinstyle="miter"/>
              <v:path gradientshapeok="t" o:connecttype="rect"/>
            </v:shapetype>
            <v:shape id="Text Box 10" o:spid="_x0000_s1031"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658D60A4" w14:textId="7BC164DE"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517BF" w14:textId="77777777" w:rsidR="000A31C7" w:rsidRDefault="000A31C7" w:rsidP="00C77FE4">
      <w:r>
        <w:separator/>
      </w:r>
    </w:p>
  </w:footnote>
  <w:footnote w:type="continuationSeparator" w:id="0">
    <w:p w14:paraId="0B4B3D2D" w14:textId="77777777" w:rsidR="000A31C7" w:rsidRDefault="000A31C7" w:rsidP="00C77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2998" w14:textId="545C4E2B" w:rsidR="00FC16FD" w:rsidRDefault="00820E30">
    <w:pPr>
      <w:pStyle w:val="Header"/>
    </w:pPr>
    <w:r>
      <w:rPr>
        <w:noProof/>
      </w:rPr>
      <mc:AlternateContent>
        <mc:Choice Requires="wps">
          <w:drawing>
            <wp:anchor distT="0" distB="0" distL="0" distR="0" simplePos="0" relativeHeight="251665408" behindDoc="0" locked="0" layoutInCell="1" allowOverlap="1" wp14:anchorId="742FA91A" wp14:editId="4876A37D">
              <wp:simplePos x="635" y="635"/>
              <wp:positionH relativeFrom="page">
                <wp:align>center</wp:align>
              </wp:positionH>
              <wp:positionV relativeFrom="page">
                <wp:align>top</wp:align>
              </wp:positionV>
              <wp:extent cx="622300" cy="376555"/>
              <wp:effectExtent l="0" t="0" r="6350" b="4445"/>
              <wp:wrapNone/>
              <wp:docPr id="184568750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86A15E" w14:textId="3DE98796"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2FA91A"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E86A15E" w14:textId="3DE98796"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2F24" w14:textId="3E55A2FB" w:rsidR="00FC16FD" w:rsidRDefault="00820E30">
    <w:pPr>
      <w:pStyle w:val="Header"/>
    </w:pPr>
    <w:r>
      <w:rPr>
        <w:noProof/>
      </w:rPr>
      <mc:AlternateContent>
        <mc:Choice Requires="wps">
          <w:drawing>
            <wp:anchor distT="0" distB="0" distL="0" distR="0" simplePos="0" relativeHeight="251666432" behindDoc="0" locked="0" layoutInCell="1" allowOverlap="1" wp14:anchorId="765A5F7B" wp14:editId="7020B32C">
              <wp:simplePos x="357809" y="461176"/>
              <wp:positionH relativeFrom="page">
                <wp:align>center</wp:align>
              </wp:positionH>
              <wp:positionV relativeFrom="page">
                <wp:align>top</wp:align>
              </wp:positionV>
              <wp:extent cx="622300" cy="376555"/>
              <wp:effectExtent l="0" t="0" r="6350" b="4445"/>
              <wp:wrapNone/>
              <wp:docPr id="50036204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1F6D8F" w14:textId="41BAD7B9"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A5F7B"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251F6D8F" w14:textId="41BAD7B9"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5BE9" w14:textId="17EF8B62" w:rsidR="00FC16FD" w:rsidRDefault="00820E30">
    <w:pPr>
      <w:pStyle w:val="Header"/>
    </w:pPr>
    <w:r>
      <w:rPr>
        <w:noProof/>
      </w:rPr>
      <mc:AlternateContent>
        <mc:Choice Requires="wps">
          <w:drawing>
            <wp:anchor distT="0" distB="0" distL="0" distR="0" simplePos="0" relativeHeight="251664384" behindDoc="0" locked="0" layoutInCell="1" allowOverlap="1" wp14:anchorId="5BC2FE66" wp14:editId="5EEA8425">
              <wp:simplePos x="635" y="635"/>
              <wp:positionH relativeFrom="page">
                <wp:align>center</wp:align>
              </wp:positionH>
              <wp:positionV relativeFrom="page">
                <wp:align>top</wp:align>
              </wp:positionV>
              <wp:extent cx="622300" cy="376555"/>
              <wp:effectExtent l="0" t="0" r="6350" b="4445"/>
              <wp:wrapNone/>
              <wp:docPr id="100188135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A52D40" w14:textId="06C5B2A4"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C2FE66"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7A52D40" w14:textId="06C5B2A4" w:rsidR="00820E30" w:rsidRPr="00820E30" w:rsidRDefault="00820E30" w:rsidP="00820E30">
                    <w:pPr>
                      <w:rPr>
                        <w:rFonts w:ascii="Aptos" w:eastAsia="Aptos" w:hAnsi="Aptos" w:cs="Aptos"/>
                        <w:noProof/>
                        <w:color w:val="FF0000"/>
                      </w:rPr>
                    </w:pPr>
                    <w:r w:rsidRPr="00820E3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443F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EA648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B62B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3C37B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04EA4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14125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5A1D5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8810D0"/>
    <w:lvl w:ilvl="0">
      <w:start w:val="1"/>
      <w:numFmt w:val="bullet"/>
      <w:pStyle w:val="ListBullet2"/>
      <w:lvlText w:val=""/>
      <w:lvlJc w:val="left"/>
      <w:pPr>
        <w:ind w:left="717" w:hanging="360"/>
      </w:pPr>
      <w:rPr>
        <w:rFonts w:ascii="Symbol" w:hAnsi="Symbol" w:hint="default"/>
      </w:rPr>
    </w:lvl>
  </w:abstractNum>
  <w:abstractNum w:abstractNumId="8" w15:restartNumberingAfterBreak="0">
    <w:nsid w:val="FFFFFF88"/>
    <w:multiLevelType w:val="singleLevel"/>
    <w:tmpl w:val="EF7624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E05A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5791549"/>
    <w:multiLevelType w:val="hybridMultilevel"/>
    <w:tmpl w:val="7C48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DB2445"/>
    <w:multiLevelType w:val="hybridMultilevel"/>
    <w:tmpl w:val="7556DC1C"/>
    <w:lvl w:ilvl="0" w:tplc="D660D4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7609974">
    <w:abstractNumId w:val="9"/>
  </w:num>
  <w:num w:numId="2" w16cid:durableId="1470394500">
    <w:abstractNumId w:val="7"/>
  </w:num>
  <w:num w:numId="3" w16cid:durableId="1925600224">
    <w:abstractNumId w:val="6"/>
  </w:num>
  <w:num w:numId="4" w16cid:durableId="1272519610">
    <w:abstractNumId w:val="5"/>
  </w:num>
  <w:num w:numId="5" w16cid:durableId="2023313055">
    <w:abstractNumId w:val="4"/>
  </w:num>
  <w:num w:numId="6" w16cid:durableId="1638491702">
    <w:abstractNumId w:val="8"/>
  </w:num>
  <w:num w:numId="7" w16cid:durableId="641690826">
    <w:abstractNumId w:val="3"/>
  </w:num>
  <w:num w:numId="8" w16cid:durableId="1221557833">
    <w:abstractNumId w:val="2"/>
  </w:num>
  <w:num w:numId="9" w16cid:durableId="2018070563">
    <w:abstractNumId w:val="1"/>
  </w:num>
  <w:num w:numId="10" w16cid:durableId="1886410059">
    <w:abstractNumId w:val="0"/>
  </w:num>
  <w:num w:numId="11" w16cid:durableId="1782917657">
    <w:abstractNumId w:val="10"/>
  </w:num>
  <w:num w:numId="12" w16cid:durableId="12506505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FD"/>
    <w:rsid w:val="000076F8"/>
    <w:rsid w:val="00015456"/>
    <w:rsid w:val="000156A2"/>
    <w:rsid w:val="00015AE7"/>
    <w:rsid w:val="00032A7E"/>
    <w:rsid w:val="00044271"/>
    <w:rsid w:val="00047ECA"/>
    <w:rsid w:val="00054392"/>
    <w:rsid w:val="00054F06"/>
    <w:rsid w:val="000671E4"/>
    <w:rsid w:val="00071651"/>
    <w:rsid w:val="00091FBD"/>
    <w:rsid w:val="000967ED"/>
    <w:rsid w:val="000A254A"/>
    <w:rsid w:val="000A31C7"/>
    <w:rsid w:val="000A5E33"/>
    <w:rsid w:val="000B4048"/>
    <w:rsid w:val="000C5A32"/>
    <w:rsid w:val="000D246D"/>
    <w:rsid w:val="000E2170"/>
    <w:rsid w:val="000E5AEE"/>
    <w:rsid w:val="000F2731"/>
    <w:rsid w:val="001058D0"/>
    <w:rsid w:val="00105ADB"/>
    <w:rsid w:val="00106CBE"/>
    <w:rsid w:val="00111E1D"/>
    <w:rsid w:val="00120212"/>
    <w:rsid w:val="0012437B"/>
    <w:rsid w:val="00132C19"/>
    <w:rsid w:val="00140AB3"/>
    <w:rsid w:val="001678AC"/>
    <w:rsid w:val="001718F2"/>
    <w:rsid w:val="001859C2"/>
    <w:rsid w:val="001A7379"/>
    <w:rsid w:val="001A7D06"/>
    <w:rsid w:val="001C0E50"/>
    <w:rsid w:val="001C1DD5"/>
    <w:rsid w:val="001E5563"/>
    <w:rsid w:val="001E55A2"/>
    <w:rsid w:val="001F312C"/>
    <w:rsid w:val="00211456"/>
    <w:rsid w:val="00244B07"/>
    <w:rsid w:val="00251E3F"/>
    <w:rsid w:val="002556F0"/>
    <w:rsid w:val="00256A48"/>
    <w:rsid w:val="0027792E"/>
    <w:rsid w:val="00280896"/>
    <w:rsid w:val="002B682A"/>
    <w:rsid w:val="002C67B2"/>
    <w:rsid w:val="002E0853"/>
    <w:rsid w:val="002F3DA7"/>
    <w:rsid w:val="00300910"/>
    <w:rsid w:val="00313C9F"/>
    <w:rsid w:val="00331B6F"/>
    <w:rsid w:val="0036715B"/>
    <w:rsid w:val="00372C03"/>
    <w:rsid w:val="00374B97"/>
    <w:rsid w:val="00382845"/>
    <w:rsid w:val="003868BB"/>
    <w:rsid w:val="00386ECC"/>
    <w:rsid w:val="003926AC"/>
    <w:rsid w:val="00393DCE"/>
    <w:rsid w:val="003A29E7"/>
    <w:rsid w:val="003E0728"/>
    <w:rsid w:val="003E4B19"/>
    <w:rsid w:val="003F2DCC"/>
    <w:rsid w:val="003F3FE6"/>
    <w:rsid w:val="004027EB"/>
    <w:rsid w:val="004046AA"/>
    <w:rsid w:val="00404F1C"/>
    <w:rsid w:val="00412B68"/>
    <w:rsid w:val="004202FF"/>
    <w:rsid w:val="004353EC"/>
    <w:rsid w:val="0043780F"/>
    <w:rsid w:val="0044432E"/>
    <w:rsid w:val="00451B0A"/>
    <w:rsid w:val="00454A1A"/>
    <w:rsid w:val="00464F97"/>
    <w:rsid w:val="004760B3"/>
    <w:rsid w:val="00480407"/>
    <w:rsid w:val="004967BA"/>
    <w:rsid w:val="00496E7D"/>
    <w:rsid w:val="004A56A1"/>
    <w:rsid w:val="004B05EB"/>
    <w:rsid w:val="004C2789"/>
    <w:rsid w:val="004C3F91"/>
    <w:rsid w:val="004C46FC"/>
    <w:rsid w:val="004E064F"/>
    <w:rsid w:val="004F0442"/>
    <w:rsid w:val="00515AE9"/>
    <w:rsid w:val="00515B62"/>
    <w:rsid w:val="00521EBE"/>
    <w:rsid w:val="00522E98"/>
    <w:rsid w:val="0053686B"/>
    <w:rsid w:val="005447EC"/>
    <w:rsid w:val="00547164"/>
    <w:rsid w:val="00567226"/>
    <w:rsid w:val="005706D2"/>
    <w:rsid w:val="00586555"/>
    <w:rsid w:val="005A433D"/>
    <w:rsid w:val="005B092F"/>
    <w:rsid w:val="005B17EB"/>
    <w:rsid w:val="005E6C88"/>
    <w:rsid w:val="005F00EB"/>
    <w:rsid w:val="005F107D"/>
    <w:rsid w:val="005F1D36"/>
    <w:rsid w:val="005F5542"/>
    <w:rsid w:val="00604426"/>
    <w:rsid w:val="00606393"/>
    <w:rsid w:val="006225D9"/>
    <w:rsid w:val="00642687"/>
    <w:rsid w:val="00665C7F"/>
    <w:rsid w:val="00677137"/>
    <w:rsid w:val="00677713"/>
    <w:rsid w:val="0069046E"/>
    <w:rsid w:val="006A63EA"/>
    <w:rsid w:val="006B07C6"/>
    <w:rsid w:val="006C762C"/>
    <w:rsid w:val="006D08E2"/>
    <w:rsid w:val="006D2988"/>
    <w:rsid w:val="006D35B7"/>
    <w:rsid w:val="006D5715"/>
    <w:rsid w:val="006D6F0A"/>
    <w:rsid w:val="006F3A95"/>
    <w:rsid w:val="00705895"/>
    <w:rsid w:val="00705D14"/>
    <w:rsid w:val="00716746"/>
    <w:rsid w:val="00726026"/>
    <w:rsid w:val="00727EE5"/>
    <w:rsid w:val="00733DA5"/>
    <w:rsid w:val="007350CF"/>
    <w:rsid w:val="0075047E"/>
    <w:rsid w:val="00750D76"/>
    <w:rsid w:val="00754ED8"/>
    <w:rsid w:val="00765891"/>
    <w:rsid w:val="00772850"/>
    <w:rsid w:val="007771BF"/>
    <w:rsid w:val="0078491F"/>
    <w:rsid w:val="007868CA"/>
    <w:rsid w:val="0079242F"/>
    <w:rsid w:val="00792D7C"/>
    <w:rsid w:val="00794733"/>
    <w:rsid w:val="007A3699"/>
    <w:rsid w:val="007A6B1C"/>
    <w:rsid w:val="007B4AC9"/>
    <w:rsid w:val="007B5011"/>
    <w:rsid w:val="007B72F3"/>
    <w:rsid w:val="007C4725"/>
    <w:rsid w:val="007D2AE4"/>
    <w:rsid w:val="007D3C35"/>
    <w:rsid w:val="007D500B"/>
    <w:rsid w:val="007D761E"/>
    <w:rsid w:val="007E5532"/>
    <w:rsid w:val="007F7BFB"/>
    <w:rsid w:val="008004E6"/>
    <w:rsid w:val="00802139"/>
    <w:rsid w:val="00820E30"/>
    <w:rsid w:val="00861535"/>
    <w:rsid w:val="0086273D"/>
    <w:rsid w:val="00875BC1"/>
    <w:rsid w:val="00876891"/>
    <w:rsid w:val="00877919"/>
    <w:rsid w:val="008806FF"/>
    <w:rsid w:val="008842C6"/>
    <w:rsid w:val="008A165E"/>
    <w:rsid w:val="008B2193"/>
    <w:rsid w:val="008B23EF"/>
    <w:rsid w:val="008B54E0"/>
    <w:rsid w:val="008C199A"/>
    <w:rsid w:val="009102B3"/>
    <w:rsid w:val="00910FA2"/>
    <w:rsid w:val="009118A6"/>
    <w:rsid w:val="0094424A"/>
    <w:rsid w:val="009539AE"/>
    <w:rsid w:val="00972D45"/>
    <w:rsid w:val="00976C5F"/>
    <w:rsid w:val="00985EC6"/>
    <w:rsid w:val="00987378"/>
    <w:rsid w:val="009920AD"/>
    <w:rsid w:val="00997B75"/>
    <w:rsid w:val="009B6CC2"/>
    <w:rsid w:val="009D16AA"/>
    <w:rsid w:val="009E59EB"/>
    <w:rsid w:val="00A06486"/>
    <w:rsid w:val="00A11D8E"/>
    <w:rsid w:val="00A21258"/>
    <w:rsid w:val="00A265A0"/>
    <w:rsid w:val="00A41E85"/>
    <w:rsid w:val="00A52B74"/>
    <w:rsid w:val="00A95C0E"/>
    <w:rsid w:val="00AA3023"/>
    <w:rsid w:val="00AA4D96"/>
    <w:rsid w:val="00AB125B"/>
    <w:rsid w:val="00AB3973"/>
    <w:rsid w:val="00AB4F8F"/>
    <w:rsid w:val="00AC2098"/>
    <w:rsid w:val="00AD7DEA"/>
    <w:rsid w:val="00AE6BC5"/>
    <w:rsid w:val="00AF2611"/>
    <w:rsid w:val="00AF2766"/>
    <w:rsid w:val="00AF59AF"/>
    <w:rsid w:val="00B105F1"/>
    <w:rsid w:val="00B20D55"/>
    <w:rsid w:val="00B307C0"/>
    <w:rsid w:val="00B35443"/>
    <w:rsid w:val="00B4027C"/>
    <w:rsid w:val="00B40681"/>
    <w:rsid w:val="00B5279C"/>
    <w:rsid w:val="00B76C26"/>
    <w:rsid w:val="00B87C17"/>
    <w:rsid w:val="00B90686"/>
    <w:rsid w:val="00B97936"/>
    <w:rsid w:val="00BA2D0A"/>
    <w:rsid w:val="00BA2EF2"/>
    <w:rsid w:val="00BB0ADA"/>
    <w:rsid w:val="00BB36E2"/>
    <w:rsid w:val="00BB3E98"/>
    <w:rsid w:val="00BD2D68"/>
    <w:rsid w:val="00BD773A"/>
    <w:rsid w:val="00BF032E"/>
    <w:rsid w:val="00C245AC"/>
    <w:rsid w:val="00C43A50"/>
    <w:rsid w:val="00C46790"/>
    <w:rsid w:val="00C50C30"/>
    <w:rsid w:val="00C713F5"/>
    <w:rsid w:val="00C73E31"/>
    <w:rsid w:val="00C77FE4"/>
    <w:rsid w:val="00C86E67"/>
    <w:rsid w:val="00C91EEF"/>
    <w:rsid w:val="00C95A69"/>
    <w:rsid w:val="00C96772"/>
    <w:rsid w:val="00CA2FB4"/>
    <w:rsid w:val="00CA3C73"/>
    <w:rsid w:val="00CB6314"/>
    <w:rsid w:val="00CC520F"/>
    <w:rsid w:val="00CD2E38"/>
    <w:rsid w:val="00CD7C3B"/>
    <w:rsid w:val="00CE4300"/>
    <w:rsid w:val="00CE5D91"/>
    <w:rsid w:val="00D05662"/>
    <w:rsid w:val="00D05A32"/>
    <w:rsid w:val="00D22D34"/>
    <w:rsid w:val="00D27B93"/>
    <w:rsid w:val="00D471E5"/>
    <w:rsid w:val="00D61251"/>
    <w:rsid w:val="00D62DEA"/>
    <w:rsid w:val="00D65810"/>
    <w:rsid w:val="00D7585D"/>
    <w:rsid w:val="00D90171"/>
    <w:rsid w:val="00D95D2A"/>
    <w:rsid w:val="00DB50EE"/>
    <w:rsid w:val="00DB5AB6"/>
    <w:rsid w:val="00DF0E65"/>
    <w:rsid w:val="00DF39AF"/>
    <w:rsid w:val="00DF6DA7"/>
    <w:rsid w:val="00E018DC"/>
    <w:rsid w:val="00E05521"/>
    <w:rsid w:val="00E075E7"/>
    <w:rsid w:val="00E22EB2"/>
    <w:rsid w:val="00E24639"/>
    <w:rsid w:val="00E24EC1"/>
    <w:rsid w:val="00E352AC"/>
    <w:rsid w:val="00E454C6"/>
    <w:rsid w:val="00E66C20"/>
    <w:rsid w:val="00E80126"/>
    <w:rsid w:val="00E84A72"/>
    <w:rsid w:val="00E85228"/>
    <w:rsid w:val="00EA1575"/>
    <w:rsid w:val="00EA7C06"/>
    <w:rsid w:val="00EB6C6C"/>
    <w:rsid w:val="00EC1132"/>
    <w:rsid w:val="00ED34BA"/>
    <w:rsid w:val="00EE07E7"/>
    <w:rsid w:val="00EF0F52"/>
    <w:rsid w:val="00EF141B"/>
    <w:rsid w:val="00EF4814"/>
    <w:rsid w:val="00F07680"/>
    <w:rsid w:val="00F13F24"/>
    <w:rsid w:val="00F14599"/>
    <w:rsid w:val="00F260CA"/>
    <w:rsid w:val="00F612F8"/>
    <w:rsid w:val="00F65C44"/>
    <w:rsid w:val="00F75113"/>
    <w:rsid w:val="00F9462E"/>
    <w:rsid w:val="00F94A6B"/>
    <w:rsid w:val="00FA3BCF"/>
    <w:rsid w:val="00FA722D"/>
    <w:rsid w:val="00FB1495"/>
    <w:rsid w:val="00FB28DE"/>
    <w:rsid w:val="00FC0558"/>
    <w:rsid w:val="00FC16FD"/>
    <w:rsid w:val="00FD356E"/>
    <w:rsid w:val="00FE2064"/>
    <w:rsid w:val="00FE6821"/>
    <w:rsid w:val="00FF775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4EBA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autoRedefine/>
    <w:uiPriority w:val="99"/>
    <w:rsid w:val="003E4B19"/>
    <w:pPr>
      <w:tabs>
        <w:tab w:val="left" w:pos="1066"/>
      </w:tabs>
    </w:pPr>
    <w:rPr>
      <w:rFonts w:ascii="Arial" w:hAnsi="Arial"/>
      <w:sz w:val="24"/>
      <w:szCs w:val="24"/>
      <w:lang w:eastAsia="en-US"/>
    </w:rPr>
  </w:style>
  <w:style w:type="paragraph" w:styleId="Heading1">
    <w:name w:val="heading 1"/>
    <w:basedOn w:val="Normal"/>
    <w:next w:val="Normal"/>
    <w:autoRedefine/>
    <w:qFormat/>
    <w:rsid w:val="00FC16FD"/>
    <w:pPr>
      <w:keepNext/>
      <w:spacing w:after="240"/>
      <w:outlineLvl w:val="0"/>
    </w:pPr>
    <w:rPr>
      <w:rFonts w:cs="Arial"/>
      <w:b/>
      <w:bCs/>
      <w:kern w:val="32"/>
      <w:sz w:val="44"/>
      <w:szCs w:val="32"/>
    </w:rPr>
  </w:style>
  <w:style w:type="paragraph" w:styleId="Heading2">
    <w:name w:val="heading 2"/>
    <w:basedOn w:val="Normal"/>
    <w:next w:val="Normal"/>
    <w:autoRedefine/>
    <w:qFormat/>
    <w:rsid w:val="00B87C17"/>
    <w:pPr>
      <w:keepNext/>
      <w:spacing w:before="240" w:after="240"/>
      <w:outlineLvl w:val="1"/>
    </w:pPr>
    <w:rPr>
      <w:rFonts w:cs="Arial"/>
      <w:b/>
      <w:bCs/>
      <w:iCs/>
      <w:sz w:val="36"/>
      <w:szCs w:val="28"/>
    </w:rPr>
  </w:style>
  <w:style w:type="paragraph" w:styleId="Heading3">
    <w:name w:val="heading 3"/>
    <w:basedOn w:val="Normal"/>
    <w:next w:val="Normal"/>
    <w:autoRedefine/>
    <w:qFormat/>
    <w:rsid w:val="00B87C17"/>
    <w:pPr>
      <w:keepNext/>
      <w:tabs>
        <w:tab w:val="left" w:pos="0"/>
      </w:tabs>
      <w:spacing w:before="240" w:after="240"/>
      <w:outlineLvl w:val="2"/>
    </w:pPr>
    <w:rPr>
      <w:rFonts w:cs="Arial"/>
      <w:b/>
      <w:bCs/>
      <w:sz w:val="32"/>
      <w:szCs w:val="26"/>
    </w:rPr>
  </w:style>
  <w:style w:type="paragraph" w:styleId="Heading4">
    <w:name w:val="heading 4"/>
    <w:basedOn w:val="Normal"/>
    <w:next w:val="Normal"/>
    <w:qFormat/>
    <w:rsid w:val="00B87C17"/>
    <w:pPr>
      <w:keepNext/>
      <w:spacing w:before="60" w:after="120"/>
      <w:outlineLvl w:val="3"/>
    </w:pPr>
    <w:rPr>
      <w:b/>
      <w:bCs/>
      <w:sz w:val="28"/>
      <w:szCs w:val="28"/>
    </w:rPr>
  </w:style>
  <w:style w:type="paragraph" w:styleId="Heading5">
    <w:name w:val="heading 5"/>
    <w:basedOn w:val="Normal"/>
    <w:next w:val="Normal"/>
    <w:qFormat/>
    <w:rsid w:val="00B87C17"/>
    <w:pPr>
      <w:spacing w:before="60" w:after="120"/>
      <w:outlineLvl w:val="4"/>
    </w:pPr>
    <w:rPr>
      <w:b/>
      <w:bCs/>
      <w:i/>
      <w:iCs/>
      <w:sz w:val="26"/>
      <w:szCs w:val="26"/>
    </w:rPr>
  </w:style>
  <w:style w:type="paragraph" w:styleId="Heading6">
    <w:name w:val="heading 6"/>
    <w:basedOn w:val="Normal"/>
    <w:next w:val="Normal"/>
    <w:qFormat/>
    <w:rsid w:val="00B87C17"/>
    <w:pPr>
      <w:spacing w:before="60" w:after="120"/>
      <w:outlineLvl w:val="5"/>
    </w:pPr>
    <w:rPr>
      <w:b/>
      <w:bCs/>
      <w:szCs w:val="22"/>
    </w:rPr>
  </w:style>
  <w:style w:type="paragraph" w:styleId="Heading7">
    <w:name w:val="heading 7"/>
    <w:basedOn w:val="Normal"/>
    <w:next w:val="Normal"/>
    <w:qFormat/>
    <w:rsid w:val="000F2731"/>
    <w:pPr>
      <w:spacing w:before="240" w:after="60"/>
      <w:outlineLvl w:val="6"/>
    </w:pPr>
  </w:style>
  <w:style w:type="paragraph" w:styleId="Heading8">
    <w:name w:val="heading 8"/>
    <w:basedOn w:val="Normal"/>
    <w:next w:val="Normal"/>
    <w:qFormat/>
    <w:rsid w:val="000F2731"/>
    <w:pPr>
      <w:spacing w:before="240" w:after="60"/>
      <w:outlineLvl w:val="7"/>
    </w:pPr>
    <w:rPr>
      <w:i/>
      <w:iCs/>
    </w:rPr>
  </w:style>
  <w:style w:type="paragraph" w:styleId="Heading9">
    <w:name w:val="heading 9"/>
    <w:basedOn w:val="Normal"/>
    <w:next w:val="Normal"/>
    <w:qFormat/>
    <w:rsid w:val="000F2731"/>
    <w:p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Code">
    <w:name w:val="Product Code"/>
    <w:basedOn w:val="BodyText"/>
    <w:autoRedefine/>
    <w:qFormat/>
    <w:rsid w:val="00374B97"/>
    <w:rPr>
      <w:sz w:val="20"/>
      <w:szCs w:val="20"/>
      <w:lang w:val="fr-FR"/>
    </w:rPr>
  </w:style>
  <w:style w:type="paragraph" w:styleId="BalloonText">
    <w:name w:val="Balloon Text"/>
    <w:basedOn w:val="Normal"/>
    <w:semiHidden/>
    <w:rsid w:val="000F2731"/>
    <w:rPr>
      <w:rFonts w:ascii="Tahoma" w:hAnsi="Tahoma" w:cs="Tahoma"/>
      <w:sz w:val="16"/>
      <w:szCs w:val="16"/>
    </w:rPr>
  </w:style>
  <w:style w:type="paragraph" w:styleId="BodyText">
    <w:name w:val="Body Text"/>
    <w:basedOn w:val="Normal"/>
    <w:qFormat/>
    <w:rsid w:val="00B87C17"/>
    <w:pPr>
      <w:spacing w:before="120" w:after="200"/>
    </w:pPr>
  </w:style>
  <w:style w:type="paragraph" w:styleId="CommentText">
    <w:name w:val="annotation text"/>
    <w:basedOn w:val="Normal"/>
    <w:semiHidden/>
    <w:rsid w:val="000F2731"/>
    <w:rPr>
      <w:sz w:val="20"/>
      <w:szCs w:val="20"/>
    </w:rPr>
  </w:style>
  <w:style w:type="paragraph" w:styleId="CommentSubject">
    <w:name w:val="annotation subject"/>
    <w:basedOn w:val="CommentText"/>
    <w:next w:val="CommentText"/>
    <w:semiHidden/>
    <w:rsid w:val="000F2731"/>
    <w:rPr>
      <w:b/>
      <w:bCs/>
    </w:rPr>
  </w:style>
  <w:style w:type="paragraph" w:styleId="DocumentMap">
    <w:name w:val="Document Map"/>
    <w:basedOn w:val="Normal"/>
    <w:semiHidden/>
    <w:rsid w:val="000F2731"/>
    <w:pPr>
      <w:shd w:val="clear" w:color="auto" w:fill="000080"/>
    </w:pPr>
    <w:rPr>
      <w:rFonts w:ascii="Tahoma" w:hAnsi="Tahoma" w:cs="Tahoma"/>
    </w:rPr>
  </w:style>
  <w:style w:type="paragraph" w:styleId="EndnoteText">
    <w:name w:val="endnote text"/>
    <w:basedOn w:val="Normal"/>
    <w:semiHidden/>
    <w:rsid w:val="000F2731"/>
    <w:rPr>
      <w:sz w:val="20"/>
      <w:szCs w:val="20"/>
    </w:rPr>
  </w:style>
  <w:style w:type="paragraph" w:styleId="FootnoteText">
    <w:name w:val="footnote text"/>
    <w:basedOn w:val="Normal"/>
    <w:semiHidden/>
    <w:rsid w:val="000F2731"/>
    <w:rPr>
      <w:sz w:val="20"/>
      <w:szCs w:val="20"/>
    </w:rPr>
  </w:style>
  <w:style w:type="paragraph" w:styleId="Index1">
    <w:name w:val="index 1"/>
    <w:basedOn w:val="Normal"/>
    <w:next w:val="Normal"/>
    <w:autoRedefine/>
    <w:semiHidden/>
    <w:rsid w:val="000F2731"/>
    <w:pPr>
      <w:tabs>
        <w:tab w:val="clear" w:pos="1066"/>
      </w:tabs>
      <w:ind w:left="240" w:hanging="240"/>
    </w:pPr>
  </w:style>
  <w:style w:type="paragraph" w:styleId="Index2">
    <w:name w:val="index 2"/>
    <w:basedOn w:val="Normal"/>
    <w:next w:val="Normal"/>
    <w:autoRedefine/>
    <w:semiHidden/>
    <w:rsid w:val="000F2731"/>
    <w:pPr>
      <w:tabs>
        <w:tab w:val="clear" w:pos="1066"/>
      </w:tabs>
      <w:ind w:left="480" w:hanging="240"/>
    </w:pPr>
  </w:style>
  <w:style w:type="paragraph" w:styleId="Index3">
    <w:name w:val="index 3"/>
    <w:basedOn w:val="Normal"/>
    <w:next w:val="Normal"/>
    <w:autoRedefine/>
    <w:semiHidden/>
    <w:rsid w:val="000F2731"/>
    <w:pPr>
      <w:tabs>
        <w:tab w:val="clear" w:pos="1066"/>
      </w:tabs>
      <w:ind w:left="720" w:hanging="240"/>
    </w:pPr>
  </w:style>
  <w:style w:type="paragraph" w:styleId="Index4">
    <w:name w:val="index 4"/>
    <w:basedOn w:val="Normal"/>
    <w:next w:val="Normal"/>
    <w:autoRedefine/>
    <w:semiHidden/>
    <w:rsid w:val="000F2731"/>
    <w:pPr>
      <w:tabs>
        <w:tab w:val="clear" w:pos="1066"/>
      </w:tabs>
      <w:ind w:left="960" w:hanging="240"/>
    </w:pPr>
  </w:style>
  <w:style w:type="paragraph" w:styleId="Index5">
    <w:name w:val="index 5"/>
    <w:basedOn w:val="Normal"/>
    <w:next w:val="Normal"/>
    <w:autoRedefine/>
    <w:semiHidden/>
    <w:rsid w:val="000F2731"/>
    <w:pPr>
      <w:tabs>
        <w:tab w:val="clear" w:pos="1066"/>
      </w:tabs>
      <w:ind w:left="1200" w:hanging="240"/>
    </w:pPr>
  </w:style>
  <w:style w:type="paragraph" w:styleId="Index6">
    <w:name w:val="index 6"/>
    <w:basedOn w:val="Normal"/>
    <w:next w:val="Normal"/>
    <w:autoRedefine/>
    <w:semiHidden/>
    <w:rsid w:val="000F2731"/>
    <w:pPr>
      <w:tabs>
        <w:tab w:val="clear" w:pos="1066"/>
      </w:tabs>
      <w:ind w:left="1440" w:hanging="240"/>
    </w:pPr>
  </w:style>
  <w:style w:type="paragraph" w:styleId="Index7">
    <w:name w:val="index 7"/>
    <w:basedOn w:val="Normal"/>
    <w:next w:val="Normal"/>
    <w:autoRedefine/>
    <w:semiHidden/>
    <w:rsid w:val="000F2731"/>
    <w:pPr>
      <w:tabs>
        <w:tab w:val="clear" w:pos="1066"/>
      </w:tabs>
      <w:ind w:left="1680" w:hanging="240"/>
    </w:pPr>
  </w:style>
  <w:style w:type="paragraph" w:styleId="Index8">
    <w:name w:val="index 8"/>
    <w:basedOn w:val="Normal"/>
    <w:next w:val="Normal"/>
    <w:autoRedefine/>
    <w:semiHidden/>
    <w:rsid w:val="000F2731"/>
    <w:pPr>
      <w:tabs>
        <w:tab w:val="clear" w:pos="1066"/>
      </w:tabs>
      <w:ind w:left="1920" w:hanging="240"/>
    </w:pPr>
  </w:style>
  <w:style w:type="paragraph" w:styleId="Index9">
    <w:name w:val="index 9"/>
    <w:basedOn w:val="Normal"/>
    <w:next w:val="Normal"/>
    <w:autoRedefine/>
    <w:semiHidden/>
    <w:rsid w:val="000F2731"/>
    <w:pPr>
      <w:tabs>
        <w:tab w:val="clear" w:pos="1066"/>
      </w:tabs>
      <w:ind w:left="2160" w:hanging="240"/>
    </w:pPr>
  </w:style>
  <w:style w:type="paragraph" w:styleId="IndexHeading">
    <w:name w:val="index heading"/>
    <w:basedOn w:val="Normal"/>
    <w:next w:val="Index1"/>
    <w:semiHidden/>
    <w:rsid w:val="000F2731"/>
    <w:rPr>
      <w:rFonts w:cs="Arial"/>
      <w:b/>
      <w:bCs/>
    </w:rPr>
  </w:style>
  <w:style w:type="paragraph" w:styleId="ListBullet">
    <w:name w:val="List Bullet"/>
    <w:basedOn w:val="Normal"/>
    <w:autoRedefine/>
    <w:qFormat/>
    <w:rsid w:val="00B87C17"/>
    <w:pPr>
      <w:numPr>
        <w:numId w:val="1"/>
      </w:numPr>
      <w:spacing w:after="120"/>
      <w:ind w:left="357" w:hanging="357"/>
    </w:pPr>
  </w:style>
  <w:style w:type="paragraph" w:styleId="ListBullet2">
    <w:name w:val="List Bullet 2"/>
    <w:basedOn w:val="Normal"/>
    <w:autoRedefine/>
    <w:qFormat/>
    <w:rsid w:val="003E0728"/>
    <w:pPr>
      <w:numPr>
        <w:numId w:val="2"/>
      </w:numPr>
      <w:spacing w:after="120"/>
    </w:pPr>
  </w:style>
  <w:style w:type="paragraph" w:styleId="ListBullet3">
    <w:name w:val="List Bullet 3"/>
    <w:basedOn w:val="Normal"/>
    <w:autoRedefine/>
    <w:rsid w:val="000F2731"/>
    <w:pPr>
      <w:numPr>
        <w:numId w:val="3"/>
      </w:numPr>
    </w:pPr>
  </w:style>
  <w:style w:type="paragraph" w:styleId="ListNumber">
    <w:name w:val="List Number"/>
    <w:basedOn w:val="Normal"/>
    <w:qFormat/>
    <w:rsid w:val="00B87C17"/>
    <w:pPr>
      <w:numPr>
        <w:numId w:val="6"/>
      </w:numPr>
      <w:spacing w:after="120"/>
      <w:ind w:left="357" w:hanging="357"/>
    </w:pPr>
  </w:style>
  <w:style w:type="paragraph" w:styleId="ListNumber2">
    <w:name w:val="List Number 2"/>
    <w:basedOn w:val="Normal"/>
    <w:qFormat/>
    <w:rsid w:val="00B87C17"/>
    <w:pPr>
      <w:numPr>
        <w:numId w:val="7"/>
      </w:numPr>
      <w:spacing w:after="120"/>
      <w:ind w:left="714" w:hanging="357"/>
    </w:pPr>
  </w:style>
  <w:style w:type="paragraph" w:styleId="MacroText">
    <w:name w:val="macro"/>
    <w:semiHidden/>
    <w:rsid w:val="000F273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TableofAuthorities">
    <w:name w:val="table of authorities"/>
    <w:basedOn w:val="Normal"/>
    <w:next w:val="Normal"/>
    <w:semiHidden/>
    <w:rsid w:val="000F2731"/>
    <w:pPr>
      <w:tabs>
        <w:tab w:val="clear" w:pos="1066"/>
      </w:tabs>
      <w:ind w:left="240" w:hanging="240"/>
    </w:pPr>
  </w:style>
  <w:style w:type="paragraph" w:styleId="TableofFigures">
    <w:name w:val="table of figures"/>
    <w:basedOn w:val="Normal"/>
    <w:next w:val="Normal"/>
    <w:semiHidden/>
    <w:rsid w:val="000F2731"/>
    <w:pPr>
      <w:tabs>
        <w:tab w:val="clear" w:pos="1066"/>
      </w:tabs>
      <w:ind w:left="480" w:hanging="480"/>
    </w:pPr>
  </w:style>
  <w:style w:type="paragraph" w:styleId="TOAHeading">
    <w:name w:val="toa heading"/>
    <w:basedOn w:val="Normal"/>
    <w:next w:val="Normal"/>
    <w:semiHidden/>
    <w:rsid w:val="000F2731"/>
    <w:pPr>
      <w:spacing w:before="120"/>
    </w:pPr>
    <w:rPr>
      <w:rFonts w:cs="Arial"/>
      <w:b/>
      <w:bCs/>
    </w:rPr>
  </w:style>
  <w:style w:type="paragraph" w:styleId="TOC1">
    <w:name w:val="toc 1"/>
    <w:basedOn w:val="Normal"/>
    <w:next w:val="Normal"/>
    <w:autoRedefine/>
    <w:semiHidden/>
    <w:rsid w:val="000F2731"/>
    <w:pPr>
      <w:tabs>
        <w:tab w:val="clear" w:pos="1066"/>
      </w:tabs>
    </w:pPr>
  </w:style>
  <w:style w:type="paragraph" w:styleId="TOC2">
    <w:name w:val="toc 2"/>
    <w:basedOn w:val="Normal"/>
    <w:next w:val="Normal"/>
    <w:autoRedefine/>
    <w:semiHidden/>
    <w:rsid w:val="000F2731"/>
    <w:pPr>
      <w:tabs>
        <w:tab w:val="clear" w:pos="1066"/>
      </w:tabs>
      <w:ind w:left="240"/>
    </w:pPr>
  </w:style>
  <w:style w:type="paragraph" w:styleId="TOC3">
    <w:name w:val="toc 3"/>
    <w:basedOn w:val="Normal"/>
    <w:next w:val="Normal"/>
    <w:autoRedefine/>
    <w:semiHidden/>
    <w:rsid w:val="000F2731"/>
    <w:pPr>
      <w:tabs>
        <w:tab w:val="clear" w:pos="1066"/>
      </w:tabs>
      <w:ind w:left="480"/>
    </w:pPr>
  </w:style>
  <w:style w:type="paragraph" w:styleId="TOC4">
    <w:name w:val="toc 4"/>
    <w:basedOn w:val="Normal"/>
    <w:next w:val="Normal"/>
    <w:autoRedefine/>
    <w:semiHidden/>
    <w:rsid w:val="000F2731"/>
    <w:pPr>
      <w:tabs>
        <w:tab w:val="clear" w:pos="1066"/>
      </w:tabs>
      <w:ind w:left="720"/>
    </w:pPr>
  </w:style>
  <w:style w:type="paragraph" w:styleId="TOC5">
    <w:name w:val="toc 5"/>
    <w:basedOn w:val="Normal"/>
    <w:next w:val="Normal"/>
    <w:autoRedefine/>
    <w:semiHidden/>
    <w:rsid w:val="000F2731"/>
    <w:pPr>
      <w:tabs>
        <w:tab w:val="clear" w:pos="1066"/>
      </w:tabs>
      <w:ind w:left="960"/>
    </w:pPr>
  </w:style>
  <w:style w:type="paragraph" w:styleId="TOC6">
    <w:name w:val="toc 6"/>
    <w:basedOn w:val="Normal"/>
    <w:next w:val="Normal"/>
    <w:autoRedefine/>
    <w:semiHidden/>
    <w:rsid w:val="000F2731"/>
    <w:pPr>
      <w:tabs>
        <w:tab w:val="clear" w:pos="1066"/>
      </w:tabs>
      <w:ind w:left="1200"/>
    </w:pPr>
  </w:style>
  <w:style w:type="paragraph" w:styleId="TOC7">
    <w:name w:val="toc 7"/>
    <w:basedOn w:val="Normal"/>
    <w:next w:val="Normal"/>
    <w:autoRedefine/>
    <w:semiHidden/>
    <w:rsid w:val="000F2731"/>
    <w:pPr>
      <w:tabs>
        <w:tab w:val="clear" w:pos="1066"/>
      </w:tabs>
      <w:ind w:left="1440"/>
    </w:pPr>
  </w:style>
  <w:style w:type="paragraph" w:styleId="TOC8">
    <w:name w:val="toc 8"/>
    <w:basedOn w:val="Normal"/>
    <w:next w:val="Normal"/>
    <w:autoRedefine/>
    <w:semiHidden/>
    <w:rsid w:val="000F2731"/>
    <w:pPr>
      <w:tabs>
        <w:tab w:val="clear" w:pos="1066"/>
      </w:tabs>
      <w:ind w:left="1680"/>
    </w:pPr>
  </w:style>
  <w:style w:type="paragraph" w:styleId="TOC9">
    <w:name w:val="toc 9"/>
    <w:basedOn w:val="Normal"/>
    <w:next w:val="Normal"/>
    <w:autoRedefine/>
    <w:semiHidden/>
    <w:rsid w:val="000F2731"/>
    <w:pPr>
      <w:tabs>
        <w:tab w:val="clear" w:pos="1066"/>
      </w:tabs>
      <w:ind w:left="1920"/>
    </w:pPr>
  </w:style>
  <w:style w:type="table" w:styleId="TableGrid">
    <w:name w:val="Table Grid"/>
    <w:basedOn w:val="TableNormal"/>
    <w:rsid w:val="00CE4300"/>
    <w:pPr>
      <w:tabs>
        <w:tab w:val="left" w:pos="1066"/>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bold">
    <w:name w:val="Body bold"/>
    <w:uiPriority w:val="99"/>
    <w:rsid w:val="00D90171"/>
    <w:rPr>
      <w:rFonts w:ascii="Arial" w:hAnsi="Arial" w:cs="PF Centro Sans Pro"/>
      <w:b/>
      <w:bCs/>
      <w:color w:val="000000"/>
      <w:sz w:val="24"/>
      <w:u w:val="none"/>
      <w:vertAlign w:val="baseline"/>
    </w:rPr>
  </w:style>
  <w:style w:type="paragraph" w:customStyle="1" w:styleId="Bullet">
    <w:name w:val="Bullet"/>
    <w:basedOn w:val="Normal"/>
    <w:uiPriority w:val="99"/>
    <w:rsid w:val="00FC16FD"/>
    <w:pPr>
      <w:widowControl w:val="0"/>
      <w:tabs>
        <w:tab w:val="clear" w:pos="1066"/>
        <w:tab w:val="left" w:pos="170"/>
        <w:tab w:val="left" w:pos="397"/>
      </w:tabs>
      <w:suppressAutoHyphens/>
      <w:autoSpaceDE w:val="0"/>
      <w:autoSpaceDN w:val="0"/>
      <w:adjustRightInd w:val="0"/>
      <w:spacing w:after="57" w:line="240" w:lineRule="atLeast"/>
      <w:ind w:left="170" w:hanging="170"/>
      <w:textAlignment w:val="center"/>
    </w:pPr>
    <w:rPr>
      <w:rFonts w:ascii="Roboto-Regular" w:eastAsiaTheme="minorEastAsia" w:hAnsi="Roboto-Regular" w:cs="Roboto-Regular"/>
      <w:color w:val="000000"/>
      <w:sz w:val="20"/>
      <w:szCs w:val="20"/>
      <w:lang w:val="en-US" w:eastAsia="en-AU"/>
      <w14:ligatures w14:val="standardContextual"/>
    </w:rPr>
  </w:style>
  <w:style w:type="paragraph" w:customStyle="1" w:styleId="CTAHeading">
    <w:name w:val="CTA Heading"/>
    <w:basedOn w:val="Heading2"/>
    <w:uiPriority w:val="99"/>
    <w:rsid w:val="00FC16FD"/>
    <w:pPr>
      <w:keepNext w:val="0"/>
      <w:widowControl w:val="0"/>
      <w:shd w:val="clear" w:color="auto" w:fill="00B5E2"/>
      <w:tabs>
        <w:tab w:val="clear" w:pos="1066"/>
      </w:tabs>
      <w:autoSpaceDE w:val="0"/>
      <w:autoSpaceDN w:val="0"/>
      <w:adjustRightInd w:val="0"/>
      <w:spacing w:before="57" w:after="170" w:line="288" w:lineRule="auto"/>
      <w:ind w:left="170"/>
      <w:textAlignment w:val="center"/>
      <w:outlineLvl w:val="9"/>
    </w:pPr>
    <w:rPr>
      <w:rFonts w:ascii="Roboto-Bold" w:eastAsiaTheme="minorEastAsia" w:hAnsi="Roboto-Bold" w:cs="Roboto-Bold"/>
      <w:iCs w:val="0"/>
      <w:color w:val="19365D"/>
      <w:sz w:val="32"/>
      <w:szCs w:val="32"/>
      <w:lang w:val="en-US" w:eastAsia="en-AU"/>
      <w14:ligatures w14:val="standardContextual"/>
    </w:rPr>
  </w:style>
  <w:style w:type="paragraph" w:customStyle="1" w:styleId="CTAbody">
    <w:name w:val="CTA body"/>
    <w:basedOn w:val="Normal"/>
    <w:uiPriority w:val="99"/>
    <w:rsid w:val="00FC16FD"/>
    <w:pPr>
      <w:widowControl w:val="0"/>
      <w:shd w:val="clear" w:color="auto" w:fill="00B5E2"/>
      <w:tabs>
        <w:tab w:val="clear" w:pos="1066"/>
        <w:tab w:val="left" w:pos="170"/>
        <w:tab w:val="left" w:pos="397"/>
      </w:tabs>
      <w:suppressAutoHyphens/>
      <w:autoSpaceDE w:val="0"/>
      <w:autoSpaceDN w:val="0"/>
      <w:adjustRightInd w:val="0"/>
      <w:spacing w:after="170" w:line="240" w:lineRule="atLeast"/>
      <w:ind w:left="170" w:right="170"/>
      <w:textAlignment w:val="center"/>
    </w:pPr>
    <w:rPr>
      <w:rFonts w:ascii="Roboto-Regular" w:eastAsiaTheme="minorEastAsia" w:hAnsi="Roboto-Regular" w:cs="Roboto-Regular"/>
      <w:color w:val="000000"/>
      <w:sz w:val="20"/>
      <w:szCs w:val="20"/>
      <w:lang w:val="en-US" w:eastAsia="en-AU"/>
      <w14:ligatures w14:val="standardContextual"/>
    </w:rPr>
  </w:style>
  <w:style w:type="paragraph" w:customStyle="1" w:styleId="Steps">
    <w:name w:val="Steps"/>
    <w:basedOn w:val="Normal"/>
    <w:uiPriority w:val="99"/>
    <w:rsid w:val="00FC16FD"/>
    <w:pPr>
      <w:widowControl w:val="0"/>
      <w:tabs>
        <w:tab w:val="clear" w:pos="1066"/>
        <w:tab w:val="left" w:pos="170"/>
        <w:tab w:val="left" w:pos="397"/>
      </w:tabs>
      <w:suppressAutoHyphens/>
      <w:autoSpaceDE w:val="0"/>
      <w:autoSpaceDN w:val="0"/>
      <w:adjustRightInd w:val="0"/>
      <w:spacing w:after="113" w:line="240" w:lineRule="atLeast"/>
      <w:ind w:left="397" w:hanging="397"/>
      <w:textAlignment w:val="center"/>
    </w:pPr>
    <w:rPr>
      <w:rFonts w:ascii="Roboto-Regular" w:eastAsiaTheme="minorEastAsia" w:hAnsi="Roboto-Regular" w:cs="Roboto-Regular"/>
      <w:color w:val="000000"/>
      <w:sz w:val="20"/>
      <w:szCs w:val="20"/>
      <w:lang w:val="en-US" w:eastAsia="en-AU"/>
      <w14:ligatures w14:val="standardContextual"/>
    </w:rPr>
  </w:style>
  <w:style w:type="paragraph" w:customStyle="1" w:styleId="Bulletlast">
    <w:name w:val="Bullet last"/>
    <w:basedOn w:val="Normal"/>
    <w:uiPriority w:val="99"/>
    <w:rsid w:val="00FC16FD"/>
    <w:pPr>
      <w:widowControl w:val="0"/>
      <w:tabs>
        <w:tab w:val="clear" w:pos="1066"/>
        <w:tab w:val="left" w:pos="170"/>
        <w:tab w:val="left" w:pos="397"/>
      </w:tabs>
      <w:suppressAutoHyphens/>
      <w:autoSpaceDE w:val="0"/>
      <w:autoSpaceDN w:val="0"/>
      <w:adjustRightInd w:val="0"/>
      <w:spacing w:after="170" w:line="240" w:lineRule="atLeast"/>
      <w:ind w:left="170" w:hanging="170"/>
      <w:textAlignment w:val="center"/>
    </w:pPr>
    <w:rPr>
      <w:rFonts w:ascii="Roboto-Regular" w:eastAsiaTheme="minorEastAsia" w:hAnsi="Roboto-Regular" w:cs="Roboto-Regular"/>
      <w:color w:val="000000"/>
      <w:sz w:val="20"/>
      <w:szCs w:val="20"/>
      <w:lang w:val="en-US" w:eastAsia="en-AU"/>
      <w14:ligatures w14:val="standardContextual"/>
    </w:rPr>
  </w:style>
  <w:style w:type="character" w:customStyle="1" w:styleId="01bodybold">
    <w:name w:val="01 body bold"/>
    <w:uiPriority w:val="99"/>
    <w:rsid w:val="00FC16FD"/>
    <w:rPr>
      <w:b/>
      <w:bCs/>
      <w:color w:val="000000"/>
    </w:rPr>
  </w:style>
  <w:style w:type="paragraph" w:styleId="Header">
    <w:name w:val="header"/>
    <w:basedOn w:val="Normal"/>
    <w:link w:val="HeaderChar"/>
    <w:uiPriority w:val="99"/>
    <w:unhideWhenUsed/>
    <w:rsid w:val="00FC16FD"/>
    <w:pPr>
      <w:tabs>
        <w:tab w:val="clear" w:pos="1066"/>
        <w:tab w:val="center" w:pos="4513"/>
        <w:tab w:val="right" w:pos="9026"/>
      </w:tabs>
    </w:pPr>
  </w:style>
  <w:style w:type="character" w:customStyle="1" w:styleId="HeaderChar">
    <w:name w:val="Header Char"/>
    <w:basedOn w:val="DefaultParagraphFont"/>
    <w:link w:val="Header"/>
    <w:uiPriority w:val="99"/>
    <w:rsid w:val="00FC16FD"/>
    <w:rPr>
      <w:rFonts w:ascii="Arial" w:hAnsi="Arial"/>
      <w:sz w:val="24"/>
      <w:szCs w:val="24"/>
      <w:lang w:eastAsia="en-US"/>
    </w:rPr>
  </w:style>
  <w:style w:type="paragraph" w:styleId="Footer">
    <w:name w:val="footer"/>
    <w:basedOn w:val="Normal"/>
    <w:link w:val="FooterChar"/>
    <w:uiPriority w:val="99"/>
    <w:unhideWhenUsed/>
    <w:rsid w:val="00FC16FD"/>
    <w:pPr>
      <w:tabs>
        <w:tab w:val="clear" w:pos="1066"/>
        <w:tab w:val="center" w:pos="4513"/>
        <w:tab w:val="right" w:pos="9026"/>
      </w:tabs>
    </w:pPr>
  </w:style>
  <w:style w:type="character" w:customStyle="1" w:styleId="FooterChar">
    <w:name w:val="Footer Char"/>
    <w:basedOn w:val="DefaultParagraphFont"/>
    <w:link w:val="Footer"/>
    <w:uiPriority w:val="99"/>
    <w:rsid w:val="00FC16FD"/>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y.gov.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my.gov.au/app"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mygov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x.com/my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y.gov.au/help"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527D3587C7F4AA4BE084525A0A20B" ma:contentTypeVersion="18" ma:contentTypeDescription="Create a new document." ma:contentTypeScope="" ma:versionID="150c2b1dde1e9e32dc3283f16097bbc8">
  <xsd:schema xmlns:xsd="http://www.w3.org/2001/XMLSchema" xmlns:xs="http://www.w3.org/2001/XMLSchema" xmlns:p="http://schemas.microsoft.com/office/2006/metadata/properties" xmlns:ns1="http://schemas.microsoft.com/sharepoint/v3" xmlns:ns2="33575905-37c6-48c2-bbc2-4ff826307e28" xmlns:ns3="67bf9f20-9bb5-47ec-8df3-bd4417dedc23" targetNamespace="http://schemas.microsoft.com/office/2006/metadata/properties" ma:root="true" ma:fieldsID="003175a4d2dc632243504b6b8b3feedf" ns1:_="" ns2:_="" ns3:_="">
    <xsd:import namespace="http://schemas.microsoft.com/sharepoint/v3"/>
    <xsd:import namespace="33575905-37c6-48c2-bbc2-4ff826307e28"/>
    <xsd:import namespace="67bf9f20-9bb5-47ec-8df3-bd4417ded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75905-37c6-48c2-bbc2-4ff826307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bf9f20-9bb5-47ec-8df3-bd4417dedc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d1a0ee-f8ed-4ce6-8b7c-c079964ed1eb}" ma:internalName="TaxCatchAll" ma:showField="CatchAllData" ma:web="67bf9f20-9bb5-47ec-8df3-bd4417dedc2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575905-37c6-48c2-bbc2-4ff826307e28">
      <Terms xmlns="http://schemas.microsoft.com/office/infopath/2007/PartnerControls"/>
    </lcf76f155ced4ddcb4097134ff3c332f>
    <TaxCatchAll xmlns="67bf9f20-9bb5-47ec-8df3-bd4417dedc23" xsi:nil="true"/>
    <SharedWithUsers xmlns="67bf9f20-9bb5-47ec-8df3-bd4417dedc23">
      <UserInfo>
        <DisplayName/>
        <AccountId xsi:nil="true"/>
        <AccountType/>
      </UserInfo>
    </SharedWithUsers>
  </documentManagement>
</p:properties>
</file>

<file path=customXml/itemProps1.xml><?xml version="1.0" encoding="utf-8"?>
<ds:datastoreItem xmlns:ds="http://schemas.openxmlformats.org/officeDocument/2006/customXml" ds:itemID="{517298CF-1CBE-4615-AF5A-48A1D3E35123}"/>
</file>

<file path=customXml/itemProps2.xml><?xml version="1.0" encoding="utf-8"?>
<ds:datastoreItem xmlns:ds="http://schemas.openxmlformats.org/officeDocument/2006/customXml" ds:itemID="{406B5EB3-5E4D-41CD-8302-74F8EC1BF7EB}"/>
</file>

<file path=customXml/itemProps3.xml><?xml version="1.0" encoding="utf-8"?>
<ds:datastoreItem xmlns:ds="http://schemas.openxmlformats.org/officeDocument/2006/customXml" ds:itemID="{C43FBD35-D01B-452F-8247-0F951D32932B}"/>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2275</Characters>
  <Application>Microsoft Office Word</Application>
  <DocSecurity>0</DocSecurity>
  <Lines>42</Lines>
  <Paragraphs>38</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started with myGov</dc:title>
  <dc:subject/>
  <dc:creator>Services Australia</dc:creator>
  <cp:keywords>13474.2607</cp:keywords>
  <dc:description/>
  <cp:lastModifiedBy/>
  <cp:revision>1</cp:revision>
  <dcterms:created xsi:type="dcterms:W3CDTF">2026-07-22T04:26:00Z</dcterms:created>
  <dcterms:modified xsi:type="dcterms:W3CDTF">2026-07-22T04:26:00Z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3bb77f07,6e02f4d1,1dd2eb3d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322a9a7c,712eb94d,546fc573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2026-07-22T04:26:55Z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f06b6288-e685-4915-a295-7c0f1de5f524</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0x01010035A527D3587C7F4AA4BE084525A0A20B</vt:lpwstr>
  </property>
  <property fmtid="{D5CDD505-2E9C-101B-9397-08002B2CF9AE}" pid="17" name="Order">
    <vt:r8>4822400</vt:r8>
  </property>
  <property fmtid="{D5CDD505-2E9C-101B-9397-08002B2CF9AE}" pid="18" name="xd_Signature">
    <vt:bool>false</vt:bool>
  </property>
  <property fmtid="{D5CDD505-2E9C-101B-9397-08002B2CF9AE}" pid="19" name="xd_ProgID">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y fmtid="{D5CDD505-2E9C-101B-9397-08002B2CF9AE}" pid="26" name="MediaServiceImageTags">
    <vt:lpwstr/>
  </property>
</Properties>
</file>