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E22C" w14:textId="77777777" w:rsidR="00621E18" w:rsidRDefault="001F5C29" w:rsidP="00373EDD">
      <w:pPr>
        <w:pStyle w:val="SAHeadinglevel1"/>
      </w:pPr>
      <w:bookmarkStart w:id="0" w:name="_Toc142718988"/>
      <w:r>
        <w:rPr>
          <w:iCs/>
        </w:rPr>
        <w:t xml:space="preserve">Parental Leave Pay enhancements </w:t>
      </w:r>
    </w:p>
    <w:p w14:paraId="755499D5" w14:textId="77777777" w:rsidR="00621E18" w:rsidRDefault="00621E18" w:rsidP="00621E18">
      <w:pPr>
        <w:pStyle w:val="DHSBulletslevel"/>
      </w:pPr>
      <w:r>
        <w:t>You can use these talking points, newsletter articles and social media posts to share information with your community about the ways they can use Parental Leave Pay.</w:t>
      </w:r>
    </w:p>
    <w:p w14:paraId="499E774A" w14:textId="77777777" w:rsidR="004E2F1E" w:rsidRDefault="004E2F1E" w:rsidP="00373EDD">
      <w:pPr>
        <w:pStyle w:val="DHSBulletslevel"/>
      </w:pPr>
    </w:p>
    <w:p w14:paraId="5F5335E9" w14:textId="77777777" w:rsidR="00857DDC" w:rsidRPr="00621E18" w:rsidRDefault="00621E18" w:rsidP="00621E18">
      <w:pPr>
        <w:pStyle w:val="SAHeadinglevel2"/>
      </w:pPr>
      <w:r w:rsidRPr="00373EDD">
        <w:t>T</w:t>
      </w:r>
      <w:r w:rsidR="00E115AB" w:rsidRPr="00373EDD">
        <w:t>alking points</w:t>
      </w:r>
    </w:p>
    <w:p w14:paraId="1648184B" w14:textId="77777777" w:rsidR="00075B44" w:rsidRPr="00373EDD" w:rsidRDefault="00075B44" w:rsidP="00075B44">
      <w:pPr>
        <w:pStyle w:val="ListParagraph"/>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Parental Leave Pay is more flexible than ever</w:t>
      </w:r>
      <w:r w:rsidR="004E2F1E">
        <w:rPr>
          <w:rFonts w:ascii="Arial" w:eastAsia="Times New Roman" w:hAnsi="Arial" w:cs="Arial"/>
          <w:szCs w:val="24"/>
          <w:lang w:eastAsia="en-AU"/>
        </w:rPr>
        <w:t>.</w:t>
      </w:r>
      <w:r w:rsidRPr="00373EDD">
        <w:rPr>
          <w:rFonts w:ascii="Arial" w:eastAsia="Times New Roman" w:hAnsi="Arial" w:cs="Arial"/>
          <w:szCs w:val="24"/>
          <w:lang w:eastAsia="en-AU"/>
        </w:rPr>
        <w:t xml:space="preserve"> </w:t>
      </w:r>
      <w:r w:rsidR="004E2F1E">
        <w:rPr>
          <w:rFonts w:ascii="Arial" w:eastAsia="Times New Roman" w:hAnsi="Arial" w:cs="Arial"/>
          <w:szCs w:val="24"/>
          <w:lang w:eastAsia="en-AU"/>
        </w:rPr>
        <w:t>P</w:t>
      </w:r>
      <w:r w:rsidRPr="00373EDD">
        <w:rPr>
          <w:rFonts w:ascii="Arial" w:eastAsia="Times New Roman" w:hAnsi="Arial" w:cs="Arial"/>
          <w:szCs w:val="24"/>
          <w:lang w:eastAsia="en-AU"/>
        </w:rPr>
        <w:t xml:space="preserve">arents </w:t>
      </w:r>
      <w:r w:rsidR="004E2F1E">
        <w:rPr>
          <w:rFonts w:ascii="Arial" w:eastAsia="Times New Roman" w:hAnsi="Arial" w:cs="Arial"/>
          <w:szCs w:val="24"/>
          <w:lang w:eastAsia="en-AU"/>
        </w:rPr>
        <w:t>can</w:t>
      </w:r>
      <w:r w:rsidR="004E2F1E" w:rsidRPr="00373EDD">
        <w:rPr>
          <w:rFonts w:ascii="Arial" w:eastAsia="Times New Roman" w:hAnsi="Arial" w:cs="Arial"/>
          <w:szCs w:val="24"/>
          <w:lang w:eastAsia="en-AU"/>
        </w:rPr>
        <w:t xml:space="preserve"> </w:t>
      </w:r>
      <w:r w:rsidRPr="00373EDD">
        <w:rPr>
          <w:rFonts w:ascii="Arial" w:eastAsia="Times New Roman" w:hAnsi="Arial" w:cs="Arial"/>
          <w:szCs w:val="24"/>
          <w:lang w:eastAsia="en-AU"/>
        </w:rPr>
        <w:t xml:space="preserve">use their days in various ways. </w:t>
      </w:r>
      <w:r w:rsidR="004E2F1E">
        <w:rPr>
          <w:rFonts w:ascii="Arial" w:eastAsia="Times New Roman" w:hAnsi="Arial" w:cs="Arial"/>
          <w:szCs w:val="24"/>
          <w:lang w:eastAsia="en-AU"/>
        </w:rPr>
        <w:t>They</w:t>
      </w:r>
      <w:r w:rsidR="004E2F1E" w:rsidRPr="00373EDD">
        <w:rPr>
          <w:rFonts w:ascii="Arial" w:eastAsia="Times New Roman" w:hAnsi="Arial" w:cs="Arial"/>
          <w:szCs w:val="24"/>
          <w:lang w:eastAsia="en-AU"/>
        </w:rPr>
        <w:t xml:space="preserve"> </w:t>
      </w:r>
      <w:r w:rsidRPr="00373EDD">
        <w:rPr>
          <w:rFonts w:ascii="Arial" w:eastAsia="Times New Roman" w:hAnsi="Arial" w:cs="Arial"/>
          <w:szCs w:val="24"/>
          <w:lang w:eastAsia="en-AU"/>
        </w:rPr>
        <w:t xml:space="preserve">can be taken as a single block, multiple smaller blocks, single days, or a combination of these. </w:t>
      </w:r>
    </w:p>
    <w:p w14:paraId="66D8B742" w14:textId="77777777" w:rsidR="00075B44" w:rsidRPr="00373EDD" w:rsidRDefault="00075B44" w:rsidP="00075B44">
      <w:pPr>
        <w:pStyle w:val="ListParagraph"/>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 xml:space="preserve">Parental Leave Pay is a payment </w:t>
      </w:r>
      <w:r w:rsidR="00E54288">
        <w:rPr>
          <w:rFonts w:ascii="Arial" w:eastAsia="Times New Roman" w:hAnsi="Arial" w:cs="Arial"/>
          <w:szCs w:val="24"/>
          <w:lang w:eastAsia="en-AU"/>
        </w:rPr>
        <w:t xml:space="preserve">that can be shared </w:t>
      </w:r>
      <w:r w:rsidRPr="00373EDD">
        <w:rPr>
          <w:rFonts w:ascii="Arial" w:eastAsia="Times New Roman" w:hAnsi="Arial" w:cs="Arial"/>
          <w:szCs w:val="24"/>
          <w:lang w:eastAsia="en-AU"/>
        </w:rPr>
        <w:t>between parents</w:t>
      </w:r>
      <w:r w:rsidR="004E2F1E">
        <w:rPr>
          <w:rFonts w:ascii="Arial" w:eastAsia="Times New Roman" w:hAnsi="Arial" w:cs="Arial"/>
          <w:szCs w:val="24"/>
          <w:lang w:eastAsia="en-AU"/>
        </w:rPr>
        <w:t xml:space="preserve">. This allows </w:t>
      </w:r>
      <w:r w:rsidRPr="00373EDD">
        <w:rPr>
          <w:rFonts w:ascii="Arial" w:eastAsia="Times New Roman" w:hAnsi="Arial" w:cs="Arial"/>
          <w:szCs w:val="24"/>
          <w:lang w:eastAsia="en-AU"/>
        </w:rPr>
        <w:t xml:space="preserve">families to </w:t>
      </w:r>
      <w:r w:rsidR="004E2F1E">
        <w:rPr>
          <w:rFonts w:ascii="Arial" w:eastAsia="Times New Roman" w:hAnsi="Arial" w:cs="Arial"/>
          <w:szCs w:val="24"/>
          <w:lang w:eastAsia="en-AU"/>
        </w:rPr>
        <w:t>share</w:t>
      </w:r>
      <w:r w:rsidR="004E2F1E" w:rsidRPr="00373EDD">
        <w:rPr>
          <w:rFonts w:ascii="Arial" w:eastAsia="Times New Roman" w:hAnsi="Arial" w:cs="Arial"/>
          <w:szCs w:val="24"/>
          <w:lang w:eastAsia="en-AU"/>
        </w:rPr>
        <w:t xml:space="preserve"> </w:t>
      </w:r>
      <w:r w:rsidRPr="00373EDD">
        <w:rPr>
          <w:rFonts w:ascii="Arial" w:eastAsia="Times New Roman" w:hAnsi="Arial" w:cs="Arial"/>
          <w:szCs w:val="24"/>
          <w:lang w:eastAsia="en-AU"/>
        </w:rPr>
        <w:t xml:space="preserve">the days in a way that works for them. </w:t>
      </w:r>
    </w:p>
    <w:p w14:paraId="22FB39CB" w14:textId="77777777" w:rsidR="00075B44" w:rsidRPr="00373EDD" w:rsidRDefault="00075B44" w:rsidP="00075B44">
      <w:pPr>
        <w:pStyle w:val="ListParagraph"/>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Parents can change their Parental Leave Pay days at any time using their Centrelink online account through myGov. This means parents can modify their days as</w:t>
      </w:r>
      <w:r w:rsidR="00621E18" w:rsidRPr="00863F7A">
        <w:rPr>
          <w:rFonts w:ascii="Arial" w:eastAsia="Times New Roman" w:hAnsi="Arial" w:cs="Arial"/>
          <w:szCs w:val="24"/>
          <w:lang w:eastAsia="en-AU"/>
        </w:rPr>
        <w:t xml:space="preserve"> their</w:t>
      </w:r>
      <w:r w:rsidRPr="00373EDD">
        <w:rPr>
          <w:rFonts w:ascii="Arial" w:eastAsia="Times New Roman" w:hAnsi="Arial" w:cs="Arial"/>
          <w:szCs w:val="24"/>
          <w:lang w:eastAsia="en-AU"/>
        </w:rPr>
        <w:t xml:space="preserve"> circumstances change, such as transitioning back to work or adjusting to their family</w:t>
      </w:r>
      <w:r w:rsidR="00621E18" w:rsidRPr="00863F7A">
        <w:rPr>
          <w:rFonts w:ascii="Arial" w:eastAsia="Times New Roman" w:hAnsi="Arial" w:cs="Arial"/>
          <w:szCs w:val="24"/>
          <w:lang w:eastAsia="en-AU"/>
        </w:rPr>
        <w:t>’s</w:t>
      </w:r>
      <w:r w:rsidRPr="00373EDD">
        <w:rPr>
          <w:rFonts w:ascii="Arial" w:eastAsia="Times New Roman" w:hAnsi="Arial" w:cs="Arial"/>
          <w:szCs w:val="24"/>
          <w:lang w:eastAsia="en-AU"/>
        </w:rPr>
        <w:t xml:space="preserve"> needs.</w:t>
      </w:r>
    </w:p>
    <w:p w14:paraId="1AE4D9EB" w14:textId="77777777" w:rsidR="00075B44" w:rsidRDefault="00075B44" w:rsidP="00075B44">
      <w:pPr>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 xml:space="preserve">A Parental Leave Pay day can be used on any non-work day. This can include weekdays or weekends, as well as any time a parent is on paid or unpaid leave from work. This flexibility allows parents to supplement part-time work or a gradual return to the workforce.  </w:t>
      </w:r>
    </w:p>
    <w:p w14:paraId="5888D68D" w14:textId="77777777" w:rsidR="00513183" w:rsidRDefault="004B481A" w:rsidP="19C10D24">
      <w:pPr>
        <w:numPr>
          <w:ilvl w:val="0"/>
          <w:numId w:val="16"/>
        </w:numPr>
        <w:spacing w:after="0" w:line="278" w:lineRule="auto"/>
        <w:rPr>
          <w:rFonts w:ascii="Arial" w:eastAsia="Times New Roman" w:hAnsi="Arial" w:cs="Arial"/>
          <w:lang w:eastAsia="en-AU"/>
        </w:rPr>
      </w:pPr>
      <w:r w:rsidRPr="19C10D24">
        <w:rPr>
          <w:rFonts w:ascii="Arial" w:eastAsia="Times New Roman" w:hAnsi="Arial" w:cs="Arial"/>
          <w:lang w:eastAsia="en-AU"/>
        </w:rPr>
        <w:t>P</w:t>
      </w:r>
      <w:r w:rsidR="00EE12A5" w:rsidRPr="19C10D24">
        <w:rPr>
          <w:rFonts w:ascii="Arial" w:eastAsia="Times New Roman" w:hAnsi="Arial" w:cs="Arial"/>
          <w:lang w:eastAsia="en-AU"/>
        </w:rPr>
        <w:t xml:space="preserve">arents will receive superannuation </w:t>
      </w:r>
      <w:r w:rsidR="004C75F4" w:rsidRPr="19C10D24">
        <w:rPr>
          <w:rFonts w:ascii="Arial" w:eastAsia="Times New Roman" w:hAnsi="Arial" w:cs="Arial"/>
          <w:lang w:eastAsia="en-AU"/>
        </w:rPr>
        <w:t>when they get Parental Leave Pay</w:t>
      </w:r>
      <w:r w:rsidRPr="19C10D24">
        <w:rPr>
          <w:rFonts w:ascii="Arial" w:eastAsia="Times New Roman" w:hAnsi="Arial" w:cs="Arial"/>
          <w:lang w:eastAsia="en-AU"/>
        </w:rPr>
        <w:t xml:space="preserve"> for a child born or adopted from 1 July 2025</w:t>
      </w:r>
      <w:r w:rsidR="004C75F4" w:rsidRPr="19C10D24">
        <w:rPr>
          <w:rFonts w:ascii="Arial" w:eastAsia="Times New Roman" w:hAnsi="Arial" w:cs="Arial"/>
          <w:lang w:eastAsia="en-AU"/>
        </w:rPr>
        <w:t>. T</w:t>
      </w:r>
      <w:r w:rsidR="00513183" w:rsidRPr="19C10D24">
        <w:rPr>
          <w:rFonts w:ascii="Arial" w:eastAsia="Times New Roman" w:hAnsi="Arial" w:cs="Arial"/>
          <w:lang w:eastAsia="en-AU"/>
        </w:rPr>
        <w:t xml:space="preserve">he Australian Taxation Office (ATO) will pay </w:t>
      </w:r>
      <w:r w:rsidR="0003668F" w:rsidRPr="19C10D24">
        <w:rPr>
          <w:rFonts w:ascii="Arial" w:eastAsia="Times New Roman" w:hAnsi="Arial" w:cs="Arial"/>
          <w:lang w:eastAsia="en-AU"/>
        </w:rPr>
        <w:t>a superannuation</w:t>
      </w:r>
      <w:r w:rsidR="00513183" w:rsidRPr="19C10D24">
        <w:rPr>
          <w:rFonts w:ascii="Arial" w:eastAsia="Times New Roman" w:hAnsi="Arial" w:cs="Arial"/>
          <w:lang w:eastAsia="en-AU"/>
        </w:rPr>
        <w:t xml:space="preserve"> contribution </w:t>
      </w:r>
      <w:r w:rsidR="00A027ED">
        <w:rPr>
          <w:rFonts w:ascii="Arial" w:eastAsia="Times New Roman" w:hAnsi="Arial" w:cs="Arial"/>
          <w:lang w:eastAsia="en-AU"/>
        </w:rPr>
        <w:t xml:space="preserve">at the super guarantee rate (currently 12%) </w:t>
      </w:r>
      <w:r w:rsidR="00EE12A5" w:rsidRPr="19C10D24">
        <w:rPr>
          <w:rFonts w:ascii="Arial" w:eastAsia="Times New Roman" w:hAnsi="Arial" w:cs="Arial"/>
          <w:lang w:eastAsia="en-AU"/>
        </w:rPr>
        <w:t xml:space="preserve">directly to </w:t>
      </w:r>
      <w:r w:rsidR="00CF173A" w:rsidRPr="19C10D24">
        <w:rPr>
          <w:rFonts w:ascii="Arial" w:eastAsia="Times New Roman" w:hAnsi="Arial" w:cs="Arial"/>
          <w:lang w:eastAsia="en-AU"/>
        </w:rPr>
        <w:t>the</w:t>
      </w:r>
      <w:r w:rsidR="00690465" w:rsidRPr="19C10D24">
        <w:rPr>
          <w:rFonts w:ascii="Arial" w:eastAsia="Times New Roman" w:hAnsi="Arial" w:cs="Arial"/>
          <w:lang w:eastAsia="en-AU"/>
        </w:rPr>
        <w:t xml:space="preserve"> person’s</w:t>
      </w:r>
      <w:r w:rsidR="00CF173A" w:rsidRPr="19C10D24">
        <w:rPr>
          <w:rFonts w:ascii="Arial" w:eastAsia="Times New Roman" w:hAnsi="Arial" w:cs="Arial"/>
          <w:lang w:eastAsia="en-AU"/>
        </w:rPr>
        <w:t xml:space="preserve"> existing </w:t>
      </w:r>
      <w:r w:rsidR="00EE12A5" w:rsidRPr="19C10D24">
        <w:rPr>
          <w:rFonts w:ascii="Arial" w:eastAsia="Times New Roman" w:hAnsi="Arial" w:cs="Arial"/>
          <w:lang w:eastAsia="en-AU"/>
        </w:rPr>
        <w:t>superannuation fund</w:t>
      </w:r>
      <w:r w:rsidR="004038A9">
        <w:rPr>
          <w:rFonts w:ascii="Arial" w:eastAsia="Times New Roman" w:hAnsi="Arial" w:cs="Arial"/>
          <w:lang w:eastAsia="en-AU"/>
        </w:rPr>
        <w:t xml:space="preserve"> after the end of the financial year that they get Parental Leave Pay</w:t>
      </w:r>
      <w:r w:rsidR="00EE12A5" w:rsidRPr="19C10D24">
        <w:rPr>
          <w:rFonts w:ascii="Arial" w:eastAsia="Times New Roman" w:hAnsi="Arial" w:cs="Arial"/>
          <w:lang w:eastAsia="en-AU"/>
        </w:rPr>
        <w:t>.</w:t>
      </w:r>
      <w:r w:rsidR="004038A9">
        <w:rPr>
          <w:rFonts w:ascii="Arial" w:eastAsia="Times New Roman" w:hAnsi="Arial" w:cs="Arial"/>
          <w:lang w:eastAsia="en-AU"/>
        </w:rPr>
        <w:t xml:space="preserve"> </w:t>
      </w:r>
      <w:r w:rsidR="00DA6988">
        <w:rPr>
          <w:rFonts w:ascii="Arial" w:eastAsia="Times New Roman" w:hAnsi="Arial" w:cs="Arial"/>
          <w:lang w:eastAsia="en-AU"/>
        </w:rPr>
        <w:t>Parents don’t need to lodge a separate claim to get the superannuation contribution.</w:t>
      </w:r>
    </w:p>
    <w:p w14:paraId="149BB252" w14:textId="77777777" w:rsidR="004C75F4" w:rsidRPr="00373EDD" w:rsidRDefault="00DC7014" w:rsidP="00075B44">
      <w:pPr>
        <w:numPr>
          <w:ilvl w:val="0"/>
          <w:numId w:val="16"/>
        </w:numPr>
        <w:spacing w:after="0" w:line="278" w:lineRule="auto"/>
        <w:rPr>
          <w:rFonts w:ascii="Arial" w:eastAsia="Times New Roman" w:hAnsi="Arial" w:cs="Arial"/>
          <w:szCs w:val="24"/>
          <w:lang w:eastAsia="en-AU"/>
        </w:rPr>
      </w:pPr>
      <w:r>
        <w:rPr>
          <w:rFonts w:ascii="Arial" w:eastAsia="Times New Roman" w:hAnsi="Arial" w:cs="Arial"/>
          <w:szCs w:val="24"/>
          <w:lang w:eastAsia="en-AU"/>
        </w:rPr>
        <w:t>From</w:t>
      </w:r>
      <w:r w:rsidR="004C75F4">
        <w:rPr>
          <w:rFonts w:ascii="Arial" w:eastAsia="Times New Roman" w:hAnsi="Arial" w:cs="Arial"/>
          <w:szCs w:val="24"/>
          <w:lang w:eastAsia="en-AU"/>
        </w:rPr>
        <w:t xml:space="preserve"> 1 July 2026, Parental Leave Pay </w:t>
      </w:r>
      <w:r>
        <w:rPr>
          <w:rFonts w:ascii="Arial" w:eastAsia="Times New Roman" w:hAnsi="Arial" w:cs="Arial"/>
          <w:szCs w:val="24"/>
          <w:lang w:eastAsia="en-AU"/>
        </w:rPr>
        <w:t>has</w:t>
      </w:r>
      <w:r w:rsidR="004C75F4">
        <w:rPr>
          <w:rFonts w:ascii="Arial" w:eastAsia="Times New Roman" w:hAnsi="Arial" w:cs="Arial"/>
          <w:szCs w:val="24"/>
          <w:lang w:eastAsia="en-AU"/>
        </w:rPr>
        <w:t xml:space="preserve"> increase</w:t>
      </w:r>
      <w:r>
        <w:rPr>
          <w:rFonts w:ascii="Arial" w:eastAsia="Times New Roman" w:hAnsi="Arial" w:cs="Arial"/>
          <w:szCs w:val="24"/>
          <w:lang w:eastAsia="en-AU"/>
        </w:rPr>
        <w:t>d</w:t>
      </w:r>
      <w:r w:rsidR="004C75F4">
        <w:rPr>
          <w:rFonts w:ascii="Arial" w:eastAsia="Times New Roman" w:hAnsi="Arial" w:cs="Arial"/>
          <w:szCs w:val="24"/>
          <w:lang w:eastAsia="en-AU"/>
        </w:rPr>
        <w:t xml:space="preserve"> to 130 days. </w:t>
      </w:r>
      <w:r w:rsidR="00DF1100">
        <w:rPr>
          <w:rFonts w:ascii="Arial" w:eastAsia="Times New Roman" w:hAnsi="Arial" w:cs="Arial"/>
          <w:szCs w:val="24"/>
          <w:lang w:eastAsia="en-AU"/>
        </w:rPr>
        <w:t xml:space="preserve">How many days a parent gets depends on their child’s date of birth or adoption. </w:t>
      </w:r>
    </w:p>
    <w:p w14:paraId="3414B820" w14:textId="77777777" w:rsidR="00075B44" w:rsidRDefault="00075B44" w:rsidP="00075B44">
      <w:pPr>
        <w:pStyle w:val="ListParagraph"/>
        <w:numPr>
          <w:ilvl w:val="0"/>
          <w:numId w:val="16"/>
        </w:numPr>
        <w:spacing w:line="278" w:lineRule="auto"/>
        <w:rPr>
          <w:rFonts w:ascii="Arial" w:eastAsia="Times New Roman" w:hAnsi="Arial" w:cs="Arial"/>
          <w:szCs w:val="24"/>
          <w:lang w:eastAsia="en-AU"/>
        </w:rPr>
      </w:pPr>
      <w:r w:rsidRPr="00373EDD">
        <w:rPr>
          <w:rFonts w:ascii="Arial" w:eastAsia="Times New Roman" w:hAnsi="Arial" w:cs="Arial"/>
          <w:szCs w:val="24"/>
          <w:lang w:eastAsia="en-AU"/>
        </w:rPr>
        <w:t xml:space="preserve">Go to </w:t>
      </w:r>
      <w:hyperlink r:id="rId11" w:history="1">
        <w:r w:rsidR="00AF1244" w:rsidRPr="007C7C0C">
          <w:rPr>
            <w:rStyle w:val="Hyperlink"/>
            <w:rFonts w:ascii="Arial" w:eastAsia="Times New Roman" w:hAnsi="Arial" w:cs="Arial"/>
            <w:szCs w:val="24"/>
            <w:lang w:eastAsia="en-AU"/>
          </w:rPr>
          <w:t>www.servicesaustralia.gov.au/parentalleavepay</w:t>
        </w:r>
      </w:hyperlink>
      <w:r w:rsidR="00AF1244">
        <w:rPr>
          <w:rFonts w:ascii="Arial" w:eastAsia="Times New Roman" w:hAnsi="Arial" w:cs="Arial"/>
          <w:szCs w:val="24"/>
          <w:lang w:eastAsia="en-AU"/>
        </w:rPr>
        <w:t xml:space="preserve"> and </w:t>
      </w:r>
      <w:r w:rsidR="006659BB">
        <w:t xml:space="preserve">then ‘How much you can get’. </w:t>
      </w:r>
      <w:r w:rsidRPr="00863F7A">
        <w:rPr>
          <w:rFonts w:ascii="Arial" w:eastAsia="Times New Roman" w:hAnsi="Arial" w:cs="Arial"/>
          <w:szCs w:val="24"/>
          <w:lang w:eastAsia="en-AU"/>
        </w:rPr>
        <w:t xml:space="preserve"> </w:t>
      </w:r>
    </w:p>
    <w:p w14:paraId="19E87047" w14:textId="77777777" w:rsidR="006659BB" w:rsidRPr="00863F7A" w:rsidRDefault="006659BB" w:rsidP="00075B44">
      <w:pPr>
        <w:pStyle w:val="ListParagraph"/>
        <w:numPr>
          <w:ilvl w:val="0"/>
          <w:numId w:val="16"/>
        </w:numPr>
        <w:spacing w:line="278" w:lineRule="auto"/>
        <w:rPr>
          <w:rFonts w:ascii="Arial" w:eastAsia="Times New Roman" w:hAnsi="Arial" w:cs="Arial"/>
          <w:szCs w:val="24"/>
          <w:lang w:eastAsia="en-AU"/>
        </w:rPr>
      </w:pPr>
      <w:r>
        <w:rPr>
          <w:rFonts w:ascii="Arial" w:eastAsia="Times New Roman" w:hAnsi="Arial" w:cs="Arial"/>
          <w:szCs w:val="24"/>
          <w:lang w:eastAsia="en-AU"/>
        </w:rPr>
        <w:t xml:space="preserve">Go to ato.gov.au </w:t>
      </w:r>
      <w:r w:rsidRPr="006659BB">
        <w:rPr>
          <w:rFonts w:ascii="Arial" w:eastAsia="Times New Roman" w:hAnsi="Arial" w:cs="Arial"/>
          <w:szCs w:val="24"/>
          <w:lang w:eastAsia="en-AU"/>
        </w:rPr>
        <w:t>and search ‘Paid Parental Leave Superannuation Contribution’.</w:t>
      </w:r>
    </w:p>
    <w:p w14:paraId="052826AB" w14:textId="77777777" w:rsidR="004E2F1E" w:rsidRPr="00863F7A" w:rsidRDefault="004E2F1E" w:rsidP="00863F7A">
      <w:pPr>
        <w:pStyle w:val="SABodytext"/>
        <w:rPr>
          <w:rFonts w:eastAsia="Aptos"/>
        </w:rPr>
      </w:pPr>
    </w:p>
    <w:p w14:paraId="70601D8C" w14:textId="77777777" w:rsidR="006435FA" w:rsidRPr="00863F7A" w:rsidRDefault="006435FA" w:rsidP="00621E18">
      <w:pPr>
        <w:pStyle w:val="SAHeadinglevel2"/>
      </w:pPr>
      <w:r w:rsidRPr="00863F7A">
        <w:t>Newsletter articles</w:t>
      </w:r>
    </w:p>
    <w:p w14:paraId="325A833D" w14:textId="77777777" w:rsidR="006435FA" w:rsidRPr="006B2949" w:rsidRDefault="006435FA" w:rsidP="00863F7A">
      <w:pPr>
        <w:pStyle w:val="DHSBulletslevel"/>
      </w:pPr>
      <w:r w:rsidRPr="00863F7A">
        <w:rPr>
          <w:b/>
          <w:bCs/>
        </w:rPr>
        <w:t xml:space="preserve">Parental Leave Pay: Flexibility to Fit Your Family’s Needs </w:t>
      </w:r>
    </w:p>
    <w:p w14:paraId="55698CE8" w14:textId="77777777" w:rsidR="006435FA" w:rsidRPr="004E2F1E" w:rsidRDefault="006435FA" w:rsidP="00863F7A">
      <w:pPr>
        <w:pStyle w:val="DHSBulletslevel"/>
      </w:pPr>
      <w:r w:rsidRPr="004E2F1E">
        <w:t>Discover how Parental Leave Pay can suit you.</w:t>
      </w:r>
    </w:p>
    <w:p w14:paraId="4D4F80A3" w14:textId="77777777" w:rsidR="006435FA" w:rsidRPr="00863F7A" w:rsidRDefault="24FCC339" w:rsidP="7F74C524">
      <w:pPr>
        <w:pStyle w:val="SABodytext"/>
        <w:rPr>
          <w:rFonts w:ascii="Arial" w:hAnsi="Arial"/>
          <w:sz w:val="22"/>
        </w:rPr>
      </w:pPr>
      <w:r w:rsidRPr="7F74C524">
        <w:rPr>
          <w:rFonts w:ascii="Arial" w:hAnsi="Arial"/>
          <w:sz w:val="22"/>
        </w:rPr>
        <w:t xml:space="preserve">Parental Leave Pay is now more flexible than ever. You can take your days as a single block, multiple smaller blocks, single days, or a combination of these. This allows you to </w:t>
      </w:r>
      <w:r w:rsidR="1D140639" w:rsidRPr="7F74C524">
        <w:rPr>
          <w:rFonts w:ascii="Arial" w:hAnsi="Arial"/>
          <w:sz w:val="22"/>
        </w:rPr>
        <w:t>use</w:t>
      </w:r>
      <w:r w:rsidRPr="7F74C524">
        <w:rPr>
          <w:rFonts w:ascii="Arial" w:hAnsi="Arial"/>
          <w:sz w:val="22"/>
        </w:rPr>
        <w:t xml:space="preserve"> your days </w:t>
      </w:r>
      <w:r w:rsidR="54ED89BC" w:rsidRPr="7F74C524">
        <w:rPr>
          <w:rFonts w:ascii="Arial" w:hAnsi="Arial"/>
          <w:sz w:val="22"/>
        </w:rPr>
        <w:t>however you</w:t>
      </w:r>
      <w:r w:rsidRPr="7F74C524">
        <w:rPr>
          <w:rFonts w:ascii="Arial" w:hAnsi="Arial"/>
          <w:sz w:val="22"/>
        </w:rPr>
        <w:t xml:space="preserve"> need. </w:t>
      </w:r>
    </w:p>
    <w:p w14:paraId="7E06DDAE" w14:textId="77777777" w:rsidR="006435FA" w:rsidRPr="00863F7A" w:rsidRDefault="006435FA" w:rsidP="006435FA">
      <w:pPr>
        <w:pStyle w:val="SABodytext"/>
        <w:rPr>
          <w:rFonts w:ascii="Arial" w:hAnsi="Arial"/>
          <w:sz w:val="22"/>
        </w:rPr>
      </w:pPr>
      <w:r w:rsidRPr="00863F7A">
        <w:rPr>
          <w:rFonts w:ascii="Arial" w:hAnsi="Arial"/>
          <w:sz w:val="22"/>
        </w:rPr>
        <w:t xml:space="preserve">Parental Leave Pay isn’t just flexible—it can also be shared! You can share this payment </w:t>
      </w:r>
      <w:r w:rsidR="00255CFF">
        <w:rPr>
          <w:rFonts w:ascii="Arial" w:hAnsi="Arial"/>
          <w:sz w:val="22"/>
        </w:rPr>
        <w:t>with your partner</w:t>
      </w:r>
      <w:r w:rsidRPr="00863F7A">
        <w:rPr>
          <w:rFonts w:ascii="Arial" w:hAnsi="Arial"/>
          <w:sz w:val="22"/>
        </w:rPr>
        <w:t xml:space="preserve"> to help create a leave plan that works for you. </w:t>
      </w:r>
    </w:p>
    <w:p w14:paraId="68734EB3" w14:textId="77777777" w:rsidR="006435FA" w:rsidRPr="00863F7A" w:rsidRDefault="006435FA" w:rsidP="006435FA">
      <w:pPr>
        <w:pStyle w:val="SABodytext"/>
        <w:rPr>
          <w:rFonts w:ascii="Arial" w:hAnsi="Arial"/>
          <w:sz w:val="22"/>
        </w:rPr>
      </w:pPr>
      <w:r w:rsidRPr="00863F7A">
        <w:rPr>
          <w:rFonts w:ascii="Arial" w:hAnsi="Arial"/>
          <w:sz w:val="22"/>
        </w:rPr>
        <w:t xml:space="preserve">Go to </w:t>
      </w:r>
      <w:hyperlink r:id="rId12" w:history="1">
        <w:r w:rsidR="00255CFF" w:rsidRPr="008B2963">
          <w:rPr>
            <w:rFonts w:ascii="Arial" w:hAnsi="Arial"/>
            <w:sz w:val="22"/>
            <w:szCs w:val="24"/>
          </w:rPr>
          <w:t>www.servicesaustralia.gov.au/p</w:t>
        </w:r>
        <w:r w:rsidR="00255CFF">
          <w:rPr>
            <w:rFonts w:ascii="Arial" w:hAnsi="Arial"/>
            <w:szCs w:val="24"/>
          </w:rPr>
          <w:t>lpdays</w:t>
        </w:r>
      </w:hyperlink>
      <w:r w:rsidRPr="00863F7A">
        <w:rPr>
          <w:rFonts w:ascii="Arial" w:hAnsi="Arial"/>
          <w:sz w:val="22"/>
        </w:rPr>
        <w:t xml:space="preserve"> for more details.</w:t>
      </w:r>
    </w:p>
    <w:p w14:paraId="2A9F17D9" w14:textId="77777777" w:rsidR="006435FA" w:rsidRDefault="006435FA" w:rsidP="006435FA"/>
    <w:p w14:paraId="3462AC1C" w14:textId="77777777" w:rsidR="006435FA" w:rsidRPr="006B2949" w:rsidRDefault="006435FA" w:rsidP="00863F7A">
      <w:pPr>
        <w:pStyle w:val="DHSBulletslevel"/>
      </w:pPr>
      <w:r w:rsidRPr="00863F7A">
        <w:rPr>
          <w:b/>
          <w:bCs/>
        </w:rPr>
        <w:t>Reserved Parental Leave Pay Days: What Families Need to Know</w:t>
      </w:r>
    </w:p>
    <w:p w14:paraId="48718490" w14:textId="77777777" w:rsidR="006435FA" w:rsidRPr="004E2F1E" w:rsidRDefault="006435FA" w:rsidP="00863F7A">
      <w:pPr>
        <w:pStyle w:val="DHSBulletslevel"/>
      </w:pPr>
      <w:r w:rsidRPr="004E2F1E">
        <w:t>Discover what days are reserved for your partner and how to use them.</w:t>
      </w:r>
    </w:p>
    <w:p w14:paraId="45F772B6" w14:textId="77777777"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lastRenderedPageBreak/>
        <w:t xml:space="preserve">There are a number of reserved days set aside for </w:t>
      </w:r>
      <w:r w:rsidR="00914B89">
        <w:rPr>
          <w:rFonts w:ascii="Arial" w:eastAsia="Times New Roman" w:hAnsi="Arial" w:cs="Arial"/>
          <w:lang w:eastAsia="en-AU"/>
        </w:rPr>
        <w:t>your</w:t>
      </w:r>
      <w:r w:rsidR="00914B89" w:rsidRPr="00863F7A">
        <w:rPr>
          <w:rFonts w:ascii="Arial" w:eastAsia="Times New Roman" w:hAnsi="Arial" w:cs="Arial"/>
          <w:lang w:eastAsia="en-AU"/>
        </w:rPr>
        <w:t xml:space="preserve"> </w:t>
      </w:r>
      <w:r w:rsidRPr="00863F7A">
        <w:rPr>
          <w:rFonts w:ascii="Arial" w:eastAsia="Times New Roman" w:hAnsi="Arial" w:cs="Arial"/>
          <w:lang w:eastAsia="en-AU"/>
        </w:rPr>
        <w:t>partner</w:t>
      </w:r>
      <w:r w:rsidR="00914B89">
        <w:rPr>
          <w:rFonts w:ascii="Arial" w:eastAsia="Times New Roman" w:hAnsi="Arial" w:cs="Arial"/>
          <w:lang w:eastAsia="en-AU"/>
        </w:rPr>
        <w:t xml:space="preserve">. You can decide as a </w:t>
      </w:r>
      <w:r w:rsidRPr="00863F7A">
        <w:rPr>
          <w:rFonts w:ascii="Arial" w:eastAsia="Times New Roman" w:hAnsi="Arial" w:cs="Arial"/>
          <w:lang w:eastAsia="en-AU"/>
        </w:rPr>
        <w:t xml:space="preserve">family how to use the remaining days. Both parents must be eligible to access the full number of Parental Leave Pay days.   </w:t>
      </w:r>
    </w:p>
    <w:p w14:paraId="40F88742" w14:textId="77777777" w:rsidR="006435FA" w:rsidRPr="00863F7A" w:rsidRDefault="006435FA" w:rsidP="006435FA">
      <w:pPr>
        <w:pStyle w:val="SABodytext"/>
        <w:rPr>
          <w:rFonts w:ascii="Arial" w:hAnsi="Arial"/>
          <w:sz w:val="22"/>
        </w:rPr>
      </w:pPr>
      <w:r w:rsidRPr="00863F7A">
        <w:rPr>
          <w:rFonts w:ascii="Arial" w:hAnsi="Arial"/>
          <w:sz w:val="22"/>
        </w:rPr>
        <w:t xml:space="preserve">Learn more at </w:t>
      </w:r>
      <w:hyperlink r:id="rId13" w:history="1">
        <w:r w:rsidR="00255CFF" w:rsidRPr="008B2963">
          <w:rPr>
            <w:rFonts w:ascii="Arial" w:hAnsi="Arial"/>
            <w:sz w:val="22"/>
            <w:szCs w:val="24"/>
          </w:rPr>
          <w:t>www.servicesaustralia.gov.au/p</w:t>
        </w:r>
        <w:r w:rsidR="00255CFF">
          <w:rPr>
            <w:rFonts w:ascii="Arial" w:hAnsi="Arial"/>
            <w:szCs w:val="24"/>
          </w:rPr>
          <w:t>lpdays</w:t>
        </w:r>
      </w:hyperlink>
    </w:p>
    <w:p w14:paraId="1969D256" w14:textId="77777777" w:rsidR="006435FA" w:rsidRPr="00863F7A" w:rsidRDefault="006435FA" w:rsidP="006435FA">
      <w:pPr>
        <w:pStyle w:val="SABodytext"/>
        <w:rPr>
          <w:rFonts w:ascii="Arial" w:hAnsi="Arial"/>
          <w:sz w:val="22"/>
        </w:rPr>
      </w:pPr>
    </w:p>
    <w:p w14:paraId="0BB6DB2D" w14:textId="77777777" w:rsidR="006435FA" w:rsidRPr="00863F7A" w:rsidRDefault="006435FA" w:rsidP="00863F7A">
      <w:pPr>
        <w:pStyle w:val="DHSBulletslevel"/>
      </w:pPr>
      <w:r w:rsidRPr="00863F7A">
        <w:rPr>
          <w:b/>
          <w:bCs/>
        </w:rPr>
        <w:t xml:space="preserve">Adjust Parental Leave Pay </w:t>
      </w:r>
    </w:p>
    <w:p w14:paraId="01030E17" w14:textId="77777777" w:rsidR="006435FA" w:rsidRPr="00863F7A" w:rsidRDefault="00914B89" w:rsidP="006435FA">
      <w:pPr>
        <w:rPr>
          <w:rFonts w:ascii="Arial" w:eastAsia="Times New Roman" w:hAnsi="Arial" w:cs="Arial"/>
          <w:b/>
          <w:bCs/>
          <w:iCs/>
          <w:color w:val="000000"/>
          <w:lang w:eastAsia="en-AU"/>
        </w:rPr>
      </w:pPr>
      <w:r>
        <w:rPr>
          <w:rFonts w:ascii="Arial" w:eastAsia="Times New Roman" w:hAnsi="Arial" w:cs="Arial"/>
          <w:lang w:eastAsia="en-AU"/>
        </w:rPr>
        <w:t>Change</w:t>
      </w:r>
      <w:r w:rsidRPr="00863F7A">
        <w:rPr>
          <w:rFonts w:ascii="Arial" w:eastAsia="Times New Roman" w:hAnsi="Arial" w:cs="Arial"/>
          <w:lang w:eastAsia="en-AU"/>
        </w:rPr>
        <w:t xml:space="preserve"> </w:t>
      </w:r>
      <w:r w:rsidR="006435FA" w:rsidRPr="00863F7A">
        <w:rPr>
          <w:rFonts w:ascii="Arial" w:eastAsia="Times New Roman" w:hAnsi="Arial" w:cs="Arial"/>
          <w:lang w:eastAsia="en-AU"/>
        </w:rPr>
        <w:t xml:space="preserve">your Parental Leave Pay (PLP) days anytime as your needs change. </w:t>
      </w:r>
      <w:r w:rsidR="006435FA" w:rsidRPr="00863F7A">
        <w:rPr>
          <w:rFonts w:ascii="Arial" w:eastAsia="Times New Roman" w:hAnsi="Arial" w:cs="Arial"/>
          <w:b/>
          <w:bCs/>
          <w:iCs/>
          <w:color w:val="000000"/>
          <w:lang w:eastAsia="en-AU"/>
        </w:rPr>
        <w:t xml:space="preserve"> </w:t>
      </w:r>
    </w:p>
    <w:p w14:paraId="6D40396E" w14:textId="77777777"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t xml:space="preserve">Life can be unpredictable, you </w:t>
      </w:r>
      <w:r w:rsidR="00914B89">
        <w:rPr>
          <w:rFonts w:ascii="Arial" w:eastAsia="Times New Roman" w:hAnsi="Arial" w:cs="Arial"/>
          <w:lang w:eastAsia="en-AU"/>
        </w:rPr>
        <w:t>can</w:t>
      </w:r>
      <w:r w:rsidR="00914B89" w:rsidRPr="00863F7A">
        <w:rPr>
          <w:rFonts w:ascii="Arial" w:eastAsia="Times New Roman" w:hAnsi="Arial" w:cs="Arial"/>
          <w:lang w:eastAsia="en-AU"/>
        </w:rPr>
        <w:t xml:space="preserve"> </w:t>
      </w:r>
      <w:r w:rsidR="00BA6F70">
        <w:rPr>
          <w:rFonts w:ascii="Arial" w:eastAsia="Times New Roman" w:hAnsi="Arial" w:cs="Arial"/>
          <w:lang w:eastAsia="en-AU"/>
        </w:rPr>
        <w:t>chan</w:t>
      </w:r>
      <w:r w:rsidR="00C55E47">
        <w:rPr>
          <w:rFonts w:ascii="Arial" w:eastAsia="Times New Roman" w:hAnsi="Arial" w:cs="Arial"/>
          <w:lang w:eastAsia="en-AU"/>
        </w:rPr>
        <w:t>g</w:t>
      </w:r>
      <w:r w:rsidR="00BA6F70">
        <w:rPr>
          <w:rFonts w:ascii="Arial" w:eastAsia="Times New Roman" w:hAnsi="Arial" w:cs="Arial"/>
          <w:lang w:eastAsia="en-AU"/>
        </w:rPr>
        <w:t>e</w:t>
      </w:r>
      <w:r w:rsidR="00BA6F70" w:rsidRPr="00863F7A">
        <w:rPr>
          <w:rFonts w:ascii="Arial" w:eastAsia="Times New Roman" w:hAnsi="Arial" w:cs="Arial"/>
          <w:lang w:eastAsia="en-AU"/>
        </w:rPr>
        <w:t xml:space="preserve"> </w:t>
      </w:r>
      <w:r w:rsidRPr="00863F7A">
        <w:rPr>
          <w:rFonts w:ascii="Arial" w:eastAsia="Times New Roman" w:hAnsi="Arial" w:cs="Arial"/>
          <w:lang w:eastAsia="en-AU"/>
        </w:rPr>
        <w:t>your days any</w:t>
      </w:r>
      <w:r w:rsidR="00914B89">
        <w:rPr>
          <w:rFonts w:ascii="Arial" w:eastAsia="Times New Roman" w:hAnsi="Arial" w:cs="Arial"/>
          <w:lang w:eastAsia="en-AU"/>
        </w:rPr>
        <w:t xml:space="preserve"> </w:t>
      </w:r>
      <w:r w:rsidRPr="00863F7A">
        <w:rPr>
          <w:rFonts w:ascii="Arial" w:eastAsia="Times New Roman" w:hAnsi="Arial" w:cs="Arial"/>
          <w:lang w:eastAsia="en-AU"/>
        </w:rPr>
        <w:t>time using your Centrelink online account through myGov. Whether you’re returning to work part-time, shift</w:t>
      </w:r>
      <w:r w:rsidR="00914B89">
        <w:rPr>
          <w:rFonts w:ascii="Arial" w:eastAsia="Times New Roman" w:hAnsi="Arial" w:cs="Arial"/>
          <w:lang w:eastAsia="en-AU"/>
        </w:rPr>
        <w:t>ing</w:t>
      </w:r>
      <w:r w:rsidRPr="00863F7A">
        <w:rPr>
          <w:rFonts w:ascii="Arial" w:eastAsia="Times New Roman" w:hAnsi="Arial" w:cs="Arial"/>
          <w:lang w:eastAsia="en-AU"/>
        </w:rPr>
        <w:t xml:space="preserve"> days from one parent to another, or want</w:t>
      </w:r>
      <w:r w:rsidR="00914B89">
        <w:rPr>
          <w:rFonts w:ascii="Arial" w:eastAsia="Times New Roman" w:hAnsi="Arial" w:cs="Arial"/>
          <w:lang w:eastAsia="en-AU"/>
        </w:rPr>
        <w:t>ing</w:t>
      </w:r>
      <w:r w:rsidRPr="00863F7A">
        <w:rPr>
          <w:rFonts w:ascii="Arial" w:eastAsia="Times New Roman" w:hAnsi="Arial" w:cs="Arial"/>
          <w:lang w:eastAsia="en-AU"/>
        </w:rPr>
        <w:t xml:space="preserve"> to spread your leave over a longer period, P</w:t>
      </w:r>
      <w:r w:rsidR="0061051C">
        <w:rPr>
          <w:rFonts w:ascii="Arial" w:eastAsia="Times New Roman" w:hAnsi="Arial" w:cs="Arial"/>
          <w:lang w:eastAsia="en-AU"/>
        </w:rPr>
        <w:t xml:space="preserve">arental </w:t>
      </w:r>
      <w:r w:rsidRPr="00863F7A">
        <w:rPr>
          <w:rFonts w:ascii="Arial" w:eastAsia="Times New Roman" w:hAnsi="Arial" w:cs="Arial"/>
          <w:lang w:eastAsia="en-AU"/>
        </w:rPr>
        <w:t>L</w:t>
      </w:r>
      <w:r w:rsidR="0061051C">
        <w:rPr>
          <w:rFonts w:ascii="Arial" w:eastAsia="Times New Roman" w:hAnsi="Arial" w:cs="Arial"/>
          <w:lang w:eastAsia="en-AU"/>
        </w:rPr>
        <w:t xml:space="preserve">eave </w:t>
      </w:r>
      <w:r w:rsidRPr="00863F7A">
        <w:rPr>
          <w:rFonts w:ascii="Arial" w:eastAsia="Times New Roman" w:hAnsi="Arial" w:cs="Arial"/>
          <w:lang w:eastAsia="en-AU"/>
        </w:rPr>
        <w:t>P</w:t>
      </w:r>
      <w:r w:rsidR="0061051C">
        <w:rPr>
          <w:rFonts w:ascii="Arial" w:eastAsia="Times New Roman" w:hAnsi="Arial" w:cs="Arial"/>
          <w:lang w:eastAsia="en-AU"/>
        </w:rPr>
        <w:t>ay</w:t>
      </w:r>
      <w:r w:rsidRPr="00863F7A">
        <w:rPr>
          <w:rFonts w:ascii="Arial" w:eastAsia="Times New Roman" w:hAnsi="Arial" w:cs="Arial"/>
          <w:lang w:eastAsia="en-AU"/>
        </w:rPr>
        <w:t xml:space="preserve"> </w:t>
      </w:r>
      <w:r w:rsidR="00914B89">
        <w:rPr>
          <w:rFonts w:ascii="Arial" w:eastAsia="Times New Roman" w:hAnsi="Arial" w:cs="Arial"/>
          <w:lang w:eastAsia="en-AU"/>
        </w:rPr>
        <w:t>is flexible</w:t>
      </w:r>
      <w:r w:rsidRPr="00863F7A">
        <w:rPr>
          <w:rFonts w:ascii="Arial" w:eastAsia="Times New Roman" w:hAnsi="Arial" w:cs="Arial"/>
          <w:lang w:eastAsia="en-AU"/>
        </w:rPr>
        <w:t xml:space="preserve"> to meet your needs. </w:t>
      </w:r>
    </w:p>
    <w:p w14:paraId="53E83031" w14:textId="77777777" w:rsidR="006435FA" w:rsidRPr="00863F7A" w:rsidRDefault="006435FA" w:rsidP="006435FA">
      <w:pPr>
        <w:pStyle w:val="SABodytext"/>
        <w:rPr>
          <w:rFonts w:ascii="Arial" w:hAnsi="Arial"/>
          <w:sz w:val="22"/>
        </w:rPr>
      </w:pPr>
      <w:r w:rsidRPr="00863F7A">
        <w:rPr>
          <w:rFonts w:ascii="Arial" w:hAnsi="Arial"/>
          <w:sz w:val="22"/>
        </w:rPr>
        <w:t xml:space="preserve">For more information, go to </w:t>
      </w:r>
      <w:hyperlink r:id="rId14" w:history="1">
        <w:r w:rsidR="00255CFF" w:rsidRPr="008B2963">
          <w:rPr>
            <w:rFonts w:ascii="Arial" w:hAnsi="Arial"/>
            <w:sz w:val="22"/>
            <w:szCs w:val="24"/>
          </w:rPr>
          <w:t>www.servicesaustralia.gov.au/p</w:t>
        </w:r>
        <w:r w:rsidR="00255CFF">
          <w:rPr>
            <w:rFonts w:ascii="Arial" w:hAnsi="Arial"/>
            <w:szCs w:val="24"/>
          </w:rPr>
          <w:t>l</w:t>
        </w:r>
        <w:r w:rsidR="00255CFF" w:rsidRPr="007F6996">
          <w:rPr>
            <w:rFonts w:ascii="Arial" w:hAnsi="Arial"/>
            <w:sz w:val="22"/>
          </w:rPr>
          <w:t>pdays</w:t>
        </w:r>
      </w:hyperlink>
    </w:p>
    <w:p w14:paraId="0D8D9727" w14:textId="77777777" w:rsidR="006435FA" w:rsidRPr="00863F7A" w:rsidRDefault="006435FA" w:rsidP="00863F7A">
      <w:pPr>
        <w:pStyle w:val="DHSBulletslevel"/>
      </w:pPr>
      <w:r w:rsidRPr="00863F7A">
        <w:rPr>
          <w:b/>
          <w:bCs/>
        </w:rPr>
        <w:t>Balancing Work and Family: Using Parental Leave Pay While Working</w:t>
      </w:r>
    </w:p>
    <w:p w14:paraId="0BEC745C" w14:textId="77777777" w:rsidR="006435FA" w:rsidRPr="004E2F1E" w:rsidRDefault="006435FA" w:rsidP="00863F7A">
      <w:pPr>
        <w:pStyle w:val="DHSBulletslevel"/>
      </w:pPr>
      <w:r w:rsidRPr="00863F7A">
        <w:t xml:space="preserve">Return to work and still enjoy taking your Parental Leave Pay. </w:t>
      </w:r>
    </w:p>
    <w:p w14:paraId="0938A1F3" w14:textId="77777777"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t>Returning to work doesn’t mean you have to stop using your Parental Leave Pay. You can continue to take these days even after you've started working again. This could suit you if you’re gradually transitioning back to work or starting a part-time work schedule.</w:t>
      </w:r>
    </w:p>
    <w:p w14:paraId="5CA9A76A" w14:textId="77777777"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t>You can use Parental Leave Pay days on any non-working days, including weekdays and weekends, as well as any days you’re taking paid or unpaid leave. You have up to 2 years from your child’s birth or adoption to use all your Parental Leave Pay days.</w:t>
      </w:r>
    </w:p>
    <w:p w14:paraId="738879ED" w14:textId="77777777" w:rsidR="006435FA" w:rsidRPr="00863F7A" w:rsidRDefault="006435FA" w:rsidP="006435FA">
      <w:pPr>
        <w:pStyle w:val="SABodytext"/>
        <w:rPr>
          <w:rFonts w:ascii="Arial" w:hAnsi="Arial"/>
          <w:sz w:val="22"/>
        </w:rPr>
      </w:pPr>
      <w:r w:rsidRPr="00863F7A">
        <w:rPr>
          <w:rFonts w:ascii="Arial" w:hAnsi="Arial"/>
          <w:sz w:val="22"/>
        </w:rPr>
        <w:t xml:space="preserve">For more information, go to </w:t>
      </w:r>
      <w:hyperlink r:id="rId15" w:history="1">
        <w:r w:rsidR="00255CFF" w:rsidRPr="008B2963">
          <w:rPr>
            <w:rFonts w:ascii="Arial" w:hAnsi="Arial"/>
            <w:sz w:val="22"/>
            <w:szCs w:val="24"/>
          </w:rPr>
          <w:t>www.servicesaustralia.gov.au/p</w:t>
        </w:r>
        <w:r w:rsidR="00255CFF">
          <w:rPr>
            <w:rFonts w:ascii="Arial" w:hAnsi="Arial"/>
            <w:szCs w:val="24"/>
          </w:rPr>
          <w:t>lpdays</w:t>
        </w:r>
      </w:hyperlink>
    </w:p>
    <w:p w14:paraId="55BA72EE" w14:textId="77777777" w:rsidR="00330A77" w:rsidRDefault="00330A77" w:rsidP="00B96BD3">
      <w:pPr>
        <w:pStyle w:val="SABulletslevel1"/>
        <w:numPr>
          <w:ilvl w:val="0"/>
          <w:numId w:val="0"/>
        </w:numPr>
      </w:pPr>
    </w:p>
    <w:p w14:paraId="6CD7FBC9" w14:textId="77777777" w:rsidR="00DA2D1F" w:rsidRPr="007F6996" w:rsidRDefault="00DA2D1F" w:rsidP="007F6996">
      <w:pPr>
        <w:pStyle w:val="DHSBulletslevel"/>
        <w:rPr>
          <w:b/>
          <w:bCs/>
        </w:rPr>
      </w:pPr>
      <w:r w:rsidRPr="007F6996">
        <w:rPr>
          <w:b/>
          <w:bCs/>
        </w:rPr>
        <w:t xml:space="preserve">Superannuation </w:t>
      </w:r>
      <w:r w:rsidR="00D81EF1">
        <w:rPr>
          <w:b/>
          <w:bCs/>
        </w:rPr>
        <w:t>on</w:t>
      </w:r>
      <w:r w:rsidR="00D81EF1" w:rsidRPr="007F6996">
        <w:rPr>
          <w:b/>
          <w:bCs/>
        </w:rPr>
        <w:t xml:space="preserve"> </w:t>
      </w:r>
      <w:r w:rsidRPr="007F6996">
        <w:rPr>
          <w:b/>
          <w:bCs/>
        </w:rPr>
        <w:t>Parental Leave Pay</w:t>
      </w:r>
    </w:p>
    <w:p w14:paraId="34E33A5E" w14:textId="77777777" w:rsidR="00BD0266" w:rsidRDefault="00BD0266" w:rsidP="00BD0266">
      <w:pPr>
        <w:rPr>
          <w:rFonts w:ascii="Arial" w:hAnsi="Arial" w:cs="Arial"/>
          <w:lang w:val="en-US"/>
        </w:rPr>
      </w:pPr>
      <w:r>
        <w:rPr>
          <w:rFonts w:ascii="Arial" w:hAnsi="Arial" w:cs="Arial"/>
          <w:lang w:val="en-US"/>
        </w:rPr>
        <w:t xml:space="preserve">If your child is born or adopted from 1 July 2025, you’ll get superannuation </w:t>
      </w:r>
      <w:r w:rsidR="000F7C22">
        <w:rPr>
          <w:rFonts w:ascii="Arial" w:hAnsi="Arial" w:cs="Arial"/>
          <w:lang w:val="en-US"/>
        </w:rPr>
        <w:t xml:space="preserve">on top of </w:t>
      </w:r>
      <w:r>
        <w:rPr>
          <w:rFonts w:ascii="Arial" w:hAnsi="Arial" w:cs="Arial"/>
          <w:lang w:val="en-US"/>
        </w:rPr>
        <w:t xml:space="preserve">your Parental Leave Pay. </w:t>
      </w:r>
      <w:r w:rsidR="004B25CC">
        <w:rPr>
          <w:rFonts w:ascii="Arial" w:hAnsi="Arial" w:cs="Arial"/>
          <w:lang w:val="en-US"/>
        </w:rPr>
        <w:t xml:space="preserve">This is called the Paid Parental Leave Superannuation Contribution. </w:t>
      </w:r>
    </w:p>
    <w:p w14:paraId="0C42F4CE" w14:textId="77777777" w:rsidR="00BD0266" w:rsidRDefault="00BD0266" w:rsidP="00BD0266">
      <w:pPr>
        <w:rPr>
          <w:rFonts w:ascii="Arial" w:hAnsi="Arial" w:cs="Arial"/>
          <w:lang w:val="en-US"/>
        </w:rPr>
      </w:pPr>
      <w:r w:rsidRPr="19C10D24">
        <w:rPr>
          <w:rFonts w:ascii="Arial" w:hAnsi="Arial" w:cs="Arial"/>
          <w:lang w:val="en-US"/>
        </w:rPr>
        <w:t xml:space="preserve">The Australian Taxation Office (ATO) will pay </w:t>
      </w:r>
      <w:r w:rsidR="000F7C22" w:rsidRPr="19C10D24">
        <w:rPr>
          <w:rFonts w:ascii="Arial" w:hAnsi="Arial" w:cs="Arial"/>
          <w:lang w:val="en-US"/>
        </w:rPr>
        <w:t xml:space="preserve">a </w:t>
      </w:r>
      <w:r w:rsidRPr="19C10D24">
        <w:rPr>
          <w:rFonts w:ascii="Arial" w:hAnsi="Arial" w:cs="Arial"/>
          <w:lang w:val="en-US"/>
        </w:rPr>
        <w:t xml:space="preserve">12% </w:t>
      </w:r>
      <w:r w:rsidR="005D6F15" w:rsidRPr="19C10D24">
        <w:rPr>
          <w:rFonts w:ascii="Arial" w:hAnsi="Arial" w:cs="Arial"/>
          <w:lang w:val="en-US"/>
        </w:rPr>
        <w:t>superannuation</w:t>
      </w:r>
      <w:r w:rsidRPr="19C10D24">
        <w:rPr>
          <w:rFonts w:ascii="Arial" w:hAnsi="Arial" w:cs="Arial"/>
          <w:lang w:val="en-US"/>
        </w:rPr>
        <w:t xml:space="preserve"> contribution directly to your </w:t>
      </w:r>
      <w:r w:rsidR="000F7C22" w:rsidRPr="19C10D24">
        <w:rPr>
          <w:rFonts w:ascii="Arial" w:hAnsi="Arial" w:cs="Arial"/>
          <w:lang w:val="en-US"/>
        </w:rPr>
        <w:t>existing super account</w:t>
      </w:r>
      <w:r w:rsidR="004038A9">
        <w:rPr>
          <w:rFonts w:ascii="Arial" w:hAnsi="Arial" w:cs="Arial"/>
          <w:lang w:val="en-US"/>
        </w:rPr>
        <w:t xml:space="preserve"> </w:t>
      </w:r>
      <w:r w:rsidR="004038A9">
        <w:rPr>
          <w:rFonts w:ascii="Arial" w:eastAsia="Times New Roman" w:hAnsi="Arial" w:cs="Arial"/>
          <w:lang w:eastAsia="en-AU"/>
        </w:rPr>
        <w:t>after the end of the financial year that you get Parental Leave Pay</w:t>
      </w:r>
      <w:r w:rsidR="004038A9" w:rsidRPr="19C10D24">
        <w:rPr>
          <w:rFonts w:ascii="Arial" w:eastAsia="Times New Roman" w:hAnsi="Arial" w:cs="Arial"/>
          <w:lang w:eastAsia="en-AU"/>
        </w:rPr>
        <w:t>.</w:t>
      </w:r>
      <w:r w:rsidR="004038A9">
        <w:rPr>
          <w:rFonts w:ascii="Arial" w:eastAsia="Times New Roman" w:hAnsi="Arial" w:cs="Arial"/>
          <w:lang w:eastAsia="en-AU"/>
        </w:rPr>
        <w:t xml:space="preserve"> These payments start from July 2026</w:t>
      </w:r>
      <w:r w:rsidRPr="19C10D24">
        <w:rPr>
          <w:rFonts w:ascii="Arial" w:hAnsi="Arial" w:cs="Arial"/>
          <w:lang w:val="en-US"/>
        </w:rPr>
        <w:t xml:space="preserve">. </w:t>
      </w:r>
      <w:r w:rsidR="00A97A03">
        <w:rPr>
          <w:rFonts w:ascii="Arial" w:hAnsi="Arial" w:cs="Arial"/>
          <w:lang w:val="en-US"/>
        </w:rPr>
        <w:t>You won’t need to lodge a separate claim to get the super contribution.</w:t>
      </w:r>
    </w:p>
    <w:p w14:paraId="7FB62F57" w14:textId="77777777" w:rsidR="00BD0266" w:rsidRPr="00863F7A" w:rsidRDefault="00835A7D" w:rsidP="00BD0266">
      <w:pPr>
        <w:rPr>
          <w:rFonts w:ascii="Arial" w:hAnsi="Arial" w:cs="Arial"/>
          <w:lang w:val="en-US"/>
        </w:rPr>
      </w:pPr>
      <w:r w:rsidRPr="787A83ED">
        <w:rPr>
          <w:rFonts w:ascii="Arial" w:hAnsi="Arial" w:cs="Arial"/>
          <w:lang w:val="en-US"/>
        </w:rPr>
        <w:t xml:space="preserve">For more information </w:t>
      </w:r>
      <w:r w:rsidR="7512AB64" w:rsidRPr="787A83ED">
        <w:rPr>
          <w:rFonts w:ascii="Arial" w:hAnsi="Arial" w:cs="Arial"/>
          <w:lang w:val="en-US"/>
        </w:rPr>
        <w:t>go to</w:t>
      </w:r>
      <w:r w:rsidRPr="787A83ED">
        <w:rPr>
          <w:rFonts w:ascii="Arial" w:hAnsi="Arial" w:cs="Arial"/>
          <w:lang w:val="en-US"/>
        </w:rPr>
        <w:t xml:space="preserve"> </w:t>
      </w:r>
      <w:r w:rsidR="00FF47D3" w:rsidRPr="787A83ED">
        <w:rPr>
          <w:rFonts w:ascii="Arial" w:hAnsi="Arial" w:cs="Arial"/>
          <w:lang w:val="en-US"/>
        </w:rPr>
        <w:t>ato</w:t>
      </w:r>
      <w:r w:rsidRPr="787A83ED">
        <w:rPr>
          <w:rFonts w:ascii="Arial" w:hAnsi="Arial" w:cs="Arial"/>
          <w:lang w:val="en-US"/>
        </w:rPr>
        <w:t>.gov.au</w:t>
      </w:r>
      <w:r w:rsidR="006659BB">
        <w:rPr>
          <w:rFonts w:ascii="Arial" w:hAnsi="Arial" w:cs="Arial"/>
          <w:lang w:val="en-US"/>
        </w:rPr>
        <w:t xml:space="preserve"> </w:t>
      </w:r>
      <w:r w:rsidR="006659BB" w:rsidRPr="006659BB">
        <w:rPr>
          <w:rFonts w:ascii="Arial" w:hAnsi="Arial" w:cs="Arial"/>
        </w:rPr>
        <w:t>and search ‘Paid Parental Leave Superannuation Contribution’.</w:t>
      </w:r>
    </w:p>
    <w:p w14:paraId="0B4318C4" w14:textId="77777777" w:rsidR="00350E84" w:rsidRDefault="00350E84" w:rsidP="00B96BD3">
      <w:pPr>
        <w:pStyle w:val="SABulletslevel1"/>
        <w:numPr>
          <w:ilvl w:val="0"/>
          <w:numId w:val="0"/>
        </w:numPr>
        <w:rPr>
          <w:lang w:val="en-US"/>
        </w:rPr>
      </w:pPr>
    </w:p>
    <w:p w14:paraId="2819C9EE" w14:textId="77777777" w:rsidR="00540222" w:rsidRPr="007F6996" w:rsidRDefault="00540222" w:rsidP="007F6996">
      <w:pPr>
        <w:pStyle w:val="DHSBulletslevel"/>
        <w:rPr>
          <w:b/>
          <w:bCs/>
        </w:rPr>
      </w:pPr>
      <w:r w:rsidRPr="007F6996">
        <w:rPr>
          <w:b/>
          <w:bCs/>
        </w:rPr>
        <w:t>The number of Parental Leave Pay days is increasing</w:t>
      </w:r>
    </w:p>
    <w:p w14:paraId="0064882E" w14:textId="77777777" w:rsidR="00910734" w:rsidRPr="007F6996" w:rsidRDefault="00DC7014" w:rsidP="00B96BD3">
      <w:pPr>
        <w:pStyle w:val="SABulletslevel1"/>
        <w:numPr>
          <w:ilvl w:val="0"/>
          <w:numId w:val="0"/>
        </w:numPr>
        <w:rPr>
          <w:rFonts w:ascii="Arial" w:hAnsi="Arial"/>
          <w:sz w:val="22"/>
          <w:lang w:val="en-US"/>
        </w:rPr>
      </w:pPr>
      <w:r>
        <w:rPr>
          <w:rFonts w:ascii="Arial" w:hAnsi="Arial"/>
          <w:sz w:val="22"/>
          <w:lang w:val="en-US"/>
        </w:rPr>
        <w:t>From</w:t>
      </w:r>
      <w:r w:rsidR="00910734" w:rsidRPr="007F6996">
        <w:rPr>
          <w:rFonts w:ascii="Arial" w:hAnsi="Arial"/>
          <w:sz w:val="22"/>
          <w:lang w:val="en-US"/>
        </w:rPr>
        <w:t xml:space="preserve"> 1 July 2026, Parental Leave Pay </w:t>
      </w:r>
      <w:r>
        <w:rPr>
          <w:rFonts w:ascii="Arial" w:hAnsi="Arial"/>
          <w:sz w:val="22"/>
          <w:lang w:val="en-US"/>
        </w:rPr>
        <w:t>has</w:t>
      </w:r>
      <w:r w:rsidR="00910734" w:rsidRPr="007F6996">
        <w:rPr>
          <w:rFonts w:ascii="Arial" w:hAnsi="Arial"/>
          <w:sz w:val="22"/>
          <w:lang w:val="en-US"/>
        </w:rPr>
        <w:t xml:space="preserve"> increase</w:t>
      </w:r>
      <w:r>
        <w:rPr>
          <w:rFonts w:ascii="Arial" w:hAnsi="Arial"/>
          <w:sz w:val="22"/>
          <w:lang w:val="en-US"/>
        </w:rPr>
        <w:t>d</w:t>
      </w:r>
      <w:r w:rsidR="00910734" w:rsidRPr="007F6996">
        <w:rPr>
          <w:rFonts w:ascii="Arial" w:hAnsi="Arial"/>
          <w:sz w:val="22"/>
          <w:lang w:val="en-US"/>
        </w:rPr>
        <w:t xml:space="preserve"> to 130 days, or 26 weeks based on a 5 day work week. </w:t>
      </w:r>
    </w:p>
    <w:p w14:paraId="2BC90296" w14:textId="77777777" w:rsidR="00910734" w:rsidRPr="007F6996" w:rsidRDefault="00910734" w:rsidP="00B96BD3">
      <w:pPr>
        <w:pStyle w:val="SABulletslevel1"/>
        <w:numPr>
          <w:ilvl w:val="0"/>
          <w:numId w:val="0"/>
        </w:numPr>
        <w:rPr>
          <w:rFonts w:ascii="Arial" w:hAnsi="Arial"/>
          <w:sz w:val="22"/>
          <w:lang w:val="en-US"/>
        </w:rPr>
      </w:pPr>
      <w:r w:rsidRPr="007F6996">
        <w:rPr>
          <w:rFonts w:ascii="Arial" w:hAnsi="Arial"/>
          <w:sz w:val="22"/>
          <w:lang w:val="en-US"/>
        </w:rPr>
        <w:t xml:space="preserve">Your child’s date of birth or adoption determines how many </w:t>
      </w:r>
      <w:r w:rsidR="005D6F15" w:rsidRPr="007F6996">
        <w:rPr>
          <w:rFonts w:ascii="Arial" w:hAnsi="Arial"/>
          <w:sz w:val="22"/>
          <w:lang w:val="en-US"/>
        </w:rPr>
        <w:t>Parental</w:t>
      </w:r>
      <w:r w:rsidRPr="007F6996">
        <w:rPr>
          <w:rFonts w:ascii="Arial" w:hAnsi="Arial"/>
          <w:sz w:val="22"/>
          <w:lang w:val="en-US"/>
        </w:rPr>
        <w:t xml:space="preserve"> Leave Pay days you can get. If your child’s date of birth or adoption is from:</w:t>
      </w:r>
    </w:p>
    <w:p w14:paraId="5974FEF9" w14:textId="77777777" w:rsidR="00910734" w:rsidRPr="007F6996" w:rsidRDefault="00910734" w:rsidP="007F6996">
      <w:pPr>
        <w:pStyle w:val="SABulletslevel1"/>
        <w:numPr>
          <w:ilvl w:val="0"/>
          <w:numId w:val="17"/>
        </w:numPr>
        <w:rPr>
          <w:rFonts w:ascii="Arial" w:hAnsi="Arial"/>
          <w:sz w:val="22"/>
          <w:lang w:val="en-US"/>
        </w:rPr>
      </w:pPr>
      <w:r w:rsidRPr="007F6996">
        <w:rPr>
          <w:rFonts w:ascii="Arial" w:hAnsi="Arial"/>
          <w:sz w:val="22"/>
          <w:lang w:val="en-US"/>
        </w:rPr>
        <w:t>1 July 2025, you’ll get 120 days</w:t>
      </w:r>
    </w:p>
    <w:p w14:paraId="78666D72" w14:textId="77777777" w:rsidR="00910734" w:rsidRPr="007F6996" w:rsidRDefault="00910734" w:rsidP="007F6996">
      <w:pPr>
        <w:pStyle w:val="SABulletslevel1"/>
        <w:numPr>
          <w:ilvl w:val="0"/>
          <w:numId w:val="17"/>
        </w:numPr>
        <w:rPr>
          <w:rFonts w:ascii="Arial" w:hAnsi="Arial"/>
          <w:sz w:val="22"/>
          <w:lang w:val="en-US"/>
        </w:rPr>
      </w:pPr>
      <w:r w:rsidRPr="007F6996">
        <w:rPr>
          <w:rFonts w:ascii="Arial" w:hAnsi="Arial"/>
          <w:sz w:val="22"/>
          <w:lang w:val="en-US"/>
        </w:rPr>
        <w:t xml:space="preserve">1 July 2026, you’ll get 130 days.  </w:t>
      </w:r>
    </w:p>
    <w:p w14:paraId="0C81AA33" w14:textId="77777777" w:rsidR="004C673A" w:rsidRPr="007F6996" w:rsidRDefault="00540222" w:rsidP="00B96BD3">
      <w:pPr>
        <w:pStyle w:val="SABulletslevel1"/>
        <w:numPr>
          <w:ilvl w:val="0"/>
          <w:numId w:val="0"/>
        </w:numPr>
        <w:rPr>
          <w:rFonts w:ascii="Arial" w:hAnsi="Arial"/>
          <w:sz w:val="22"/>
          <w:lang w:val="en-US"/>
        </w:rPr>
      </w:pPr>
      <w:r w:rsidRPr="007F6996">
        <w:rPr>
          <w:rFonts w:ascii="Arial" w:hAnsi="Arial"/>
          <w:sz w:val="22"/>
          <w:lang w:val="en-US"/>
        </w:rPr>
        <w:t xml:space="preserve"> </w:t>
      </w:r>
    </w:p>
    <w:p w14:paraId="656B1CB3" w14:textId="77777777" w:rsidR="006435FA" w:rsidRPr="00621E18" w:rsidRDefault="006435FA" w:rsidP="00863F7A">
      <w:pPr>
        <w:pStyle w:val="SAHeadinglevel2"/>
      </w:pPr>
      <w:r w:rsidRPr="00621E18">
        <w:lastRenderedPageBreak/>
        <w:t xml:space="preserve">Social </w:t>
      </w:r>
      <w:r w:rsidR="00621E18">
        <w:t xml:space="preserve">media </w:t>
      </w:r>
      <w:r w:rsidRPr="00621E18">
        <w:t>posts</w:t>
      </w:r>
    </w:p>
    <w:p w14:paraId="5938E561" w14:textId="77777777"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1</w:t>
      </w:r>
    </w:p>
    <w:p w14:paraId="76C498B8" w14:textId="77777777" w:rsidR="006435FA" w:rsidRPr="00863F7A" w:rsidRDefault="006435FA" w:rsidP="006435F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Parental Leave Pay is more flexible than ever. You can take your leave in a single block, multiple smaller blocks, or even single days! You can also change your Parental Leave Pay days online anytime to suit your family’s changing needs. </w:t>
      </w:r>
    </w:p>
    <w:p w14:paraId="6F23CCEB" w14:textId="77777777" w:rsidR="00621E18" w:rsidRPr="00863F7A" w:rsidRDefault="006435FA" w:rsidP="006435FA">
      <w:pPr>
        <w:rPr>
          <w:rFonts w:ascii="Arial" w:eastAsia="Times New Roman" w:hAnsi="Arial" w:cs="Arial"/>
          <w:szCs w:val="24"/>
          <w:lang w:eastAsia="en-AU"/>
        </w:rPr>
      </w:pPr>
      <w:r w:rsidRPr="00863F7A">
        <w:rPr>
          <w:rFonts w:ascii="Arial" w:eastAsia="Times New Roman" w:hAnsi="Arial" w:cs="Arial"/>
          <w:szCs w:val="24"/>
          <w:lang w:eastAsia="en-AU"/>
        </w:rPr>
        <w:t xml:space="preserve">Learn more </w:t>
      </w:r>
      <w:hyperlink r:id="rId16"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4B7939CC" w14:textId="77777777" w:rsidR="006435FA" w:rsidRPr="00863F7A" w:rsidRDefault="006435FA" w:rsidP="007F6996">
      <w:pPr>
        <w:spacing w:after="0"/>
        <w:rPr>
          <w:rFonts w:ascii="Arial" w:eastAsia="Times New Roman" w:hAnsi="Arial" w:cs="Arial"/>
          <w:szCs w:val="24"/>
          <w:lang w:eastAsia="en-AU"/>
        </w:rPr>
      </w:pPr>
    </w:p>
    <w:p w14:paraId="04AB2CA4" w14:textId="77777777"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2</w:t>
      </w:r>
    </w:p>
    <w:p w14:paraId="35DC47C6" w14:textId="77777777" w:rsidR="00914B89" w:rsidRPr="00863F7A" w:rsidRDefault="006435FA" w:rsidP="006435F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If you’re a single parent, you can access the full number of Parental Leave Pay days. You also have the option to share days with another parent if you choose. </w:t>
      </w:r>
    </w:p>
    <w:p w14:paraId="5EBA599C" w14:textId="77777777" w:rsidR="006435FA" w:rsidRPr="00863F7A" w:rsidRDefault="006435FA" w:rsidP="00863F7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Need more information? Visit </w:t>
      </w:r>
      <w:hyperlink r:id="rId17"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2E0C97FB" w14:textId="77777777" w:rsidR="006435FA" w:rsidRPr="00863F7A" w:rsidRDefault="006435FA" w:rsidP="007F6996">
      <w:pPr>
        <w:spacing w:after="0"/>
        <w:rPr>
          <w:rFonts w:ascii="Arial" w:eastAsia="Times New Roman" w:hAnsi="Arial" w:cs="Arial"/>
          <w:szCs w:val="24"/>
          <w:lang w:eastAsia="en-AU"/>
        </w:rPr>
      </w:pPr>
    </w:p>
    <w:p w14:paraId="342F37A6" w14:textId="77777777"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3</w:t>
      </w:r>
    </w:p>
    <w:p w14:paraId="1276AF61" w14:textId="77777777" w:rsidR="006435FA" w:rsidRPr="00863F7A" w:rsidRDefault="006435FA" w:rsidP="45329043">
      <w:pPr>
        <w:spacing w:after="0"/>
        <w:rPr>
          <w:rFonts w:ascii="Arial" w:eastAsia="Times New Roman" w:hAnsi="Arial" w:cs="Arial"/>
          <w:lang w:eastAsia="en-AU"/>
        </w:rPr>
      </w:pPr>
      <w:r w:rsidRPr="45329043">
        <w:rPr>
          <w:rFonts w:ascii="Arial" w:eastAsia="Times New Roman" w:hAnsi="Arial" w:cs="Arial"/>
          <w:lang w:eastAsia="en-AU"/>
        </w:rPr>
        <w:t xml:space="preserve">Did you know Parental Leave Pay is a shared payment? There are a number of days reserved for </w:t>
      </w:r>
      <w:r w:rsidR="75BCDBCB" w:rsidRPr="45329043">
        <w:rPr>
          <w:rFonts w:ascii="Arial" w:eastAsia="Times New Roman" w:hAnsi="Arial" w:cs="Arial"/>
          <w:lang w:eastAsia="en-AU"/>
        </w:rPr>
        <w:t xml:space="preserve"> both parents</w:t>
      </w:r>
      <w:r w:rsidRPr="45329043">
        <w:rPr>
          <w:rFonts w:ascii="Arial" w:eastAsia="Times New Roman" w:hAnsi="Arial" w:cs="Arial"/>
          <w:lang w:eastAsia="en-AU"/>
        </w:rPr>
        <w:t xml:space="preserve"> to use. You can even use some of the days at the same time. This can help support you to spend time together with your little one.</w:t>
      </w:r>
    </w:p>
    <w:p w14:paraId="6E32C812" w14:textId="77777777" w:rsidR="00621E18" w:rsidRPr="00863F7A" w:rsidRDefault="006435FA" w:rsidP="006435FA">
      <w:pPr>
        <w:rPr>
          <w:rFonts w:ascii="Arial" w:eastAsia="Times New Roman" w:hAnsi="Arial" w:cs="Arial"/>
          <w:szCs w:val="24"/>
          <w:lang w:eastAsia="en-AU"/>
        </w:rPr>
      </w:pPr>
      <w:r w:rsidRPr="00863F7A">
        <w:rPr>
          <w:rFonts w:ascii="Arial" w:eastAsia="Times New Roman" w:hAnsi="Arial" w:cs="Arial"/>
          <w:szCs w:val="24"/>
          <w:lang w:eastAsia="en-AU"/>
        </w:rPr>
        <w:t xml:space="preserve">Learn more </w:t>
      </w:r>
      <w:hyperlink r:id="rId18"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2D323E58" w14:textId="77777777" w:rsidR="006435FA" w:rsidRPr="00863F7A" w:rsidRDefault="006435FA" w:rsidP="007F6996">
      <w:pPr>
        <w:spacing w:after="0"/>
        <w:rPr>
          <w:rFonts w:ascii="Arial" w:eastAsia="Times New Roman" w:hAnsi="Arial" w:cs="Arial"/>
          <w:szCs w:val="24"/>
          <w:lang w:eastAsia="en-AU"/>
        </w:rPr>
      </w:pPr>
    </w:p>
    <w:p w14:paraId="7B8E8DB5" w14:textId="77777777"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4</w:t>
      </w:r>
    </w:p>
    <w:p w14:paraId="26DF4D7E" w14:textId="77777777" w:rsidR="006435FA" w:rsidRPr="00863F7A" w:rsidRDefault="006435FA" w:rsidP="006435F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Returning to work but still want to make the most of your Parental Leave Pay? If you have days left in your balance, you can use them even after you start working again. You have up to 2 years from your child’s birth or adoption to use all your Parental Leave Pay days. </w:t>
      </w:r>
    </w:p>
    <w:p w14:paraId="5FACB49C" w14:textId="77777777" w:rsidR="006435FA" w:rsidRDefault="006435FA" w:rsidP="006435FA">
      <w:pPr>
        <w:spacing w:after="0"/>
      </w:pPr>
      <w:r w:rsidRPr="00863F7A">
        <w:rPr>
          <w:rFonts w:ascii="Arial" w:eastAsia="Times New Roman" w:hAnsi="Arial" w:cs="Arial"/>
          <w:szCs w:val="24"/>
          <w:lang w:eastAsia="en-AU"/>
        </w:rPr>
        <w:t xml:space="preserve">Discover </w:t>
      </w:r>
      <w:r w:rsidR="004E2F1E" w:rsidRPr="00863F7A">
        <w:rPr>
          <w:rFonts w:ascii="Arial" w:eastAsia="Times New Roman" w:hAnsi="Arial" w:cs="Arial"/>
          <w:szCs w:val="24"/>
          <w:lang w:eastAsia="en-AU"/>
        </w:rPr>
        <w:t>more</w:t>
      </w:r>
      <w:r w:rsidRPr="00863F7A">
        <w:rPr>
          <w:rFonts w:ascii="Arial" w:eastAsia="Times New Roman" w:hAnsi="Arial" w:cs="Arial"/>
          <w:szCs w:val="24"/>
          <w:lang w:eastAsia="en-AU"/>
        </w:rPr>
        <w:t xml:space="preserve"> </w:t>
      </w:r>
      <w:hyperlink r:id="rId19"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7F99BCB4" w14:textId="77777777" w:rsidR="00426C7C" w:rsidRDefault="00426C7C" w:rsidP="006435FA">
      <w:pPr>
        <w:spacing w:after="0"/>
      </w:pPr>
    </w:p>
    <w:p w14:paraId="47E94525" w14:textId="77777777" w:rsidR="00426C7C" w:rsidRPr="007F6996" w:rsidRDefault="00426C7C" w:rsidP="007F6996">
      <w:pPr>
        <w:rPr>
          <w:rFonts w:ascii="Arial" w:eastAsia="Times New Roman" w:hAnsi="Arial" w:cs="Arial"/>
          <w:b/>
          <w:bCs/>
          <w:szCs w:val="24"/>
          <w:lang w:eastAsia="en-AU"/>
        </w:rPr>
      </w:pPr>
      <w:r w:rsidRPr="007F6996">
        <w:rPr>
          <w:rFonts w:ascii="Arial" w:eastAsia="Times New Roman" w:hAnsi="Arial" w:cs="Arial"/>
          <w:b/>
          <w:bCs/>
          <w:szCs w:val="24"/>
          <w:lang w:eastAsia="en-AU"/>
        </w:rPr>
        <w:t>Post 5</w:t>
      </w:r>
    </w:p>
    <w:bookmarkEnd w:id="0"/>
    <w:p w14:paraId="5B0E6ABD" w14:textId="77777777" w:rsidR="00717384" w:rsidRDefault="00426C7C" w:rsidP="787A83ED">
      <w:pPr>
        <w:rPr>
          <w:rFonts w:ascii="Arial" w:eastAsia="Times New Roman" w:hAnsi="Arial" w:cs="Arial"/>
          <w:lang w:eastAsia="en-AU"/>
        </w:rPr>
      </w:pPr>
      <w:r w:rsidRPr="007F6996">
        <w:rPr>
          <w:rFonts w:ascii="Arial" w:eastAsia="Times New Roman" w:hAnsi="Arial" w:cs="Arial"/>
          <w:lang w:eastAsia="en-AU"/>
        </w:rPr>
        <w:t>You no</w:t>
      </w:r>
      <w:r w:rsidR="0078721A" w:rsidRPr="787A83ED">
        <w:rPr>
          <w:rFonts w:ascii="Arial" w:eastAsia="Times New Roman" w:hAnsi="Arial" w:cs="Arial"/>
          <w:lang w:eastAsia="en-AU"/>
        </w:rPr>
        <w:t>w</w:t>
      </w:r>
      <w:r w:rsidRPr="007F6996">
        <w:rPr>
          <w:rFonts w:ascii="Arial" w:eastAsia="Times New Roman" w:hAnsi="Arial" w:cs="Arial"/>
          <w:lang w:eastAsia="en-AU"/>
        </w:rPr>
        <w:t xml:space="preserve"> get superannuation </w:t>
      </w:r>
      <w:r w:rsidR="0078721A" w:rsidRPr="787A83ED">
        <w:rPr>
          <w:rFonts w:ascii="Arial" w:eastAsia="Times New Roman" w:hAnsi="Arial" w:cs="Arial"/>
          <w:lang w:eastAsia="en-AU"/>
        </w:rPr>
        <w:t xml:space="preserve">on top of your </w:t>
      </w:r>
      <w:r w:rsidRPr="007F6996">
        <w:rPr>
          <w:rFonts w:ascii="Arial" w:eastAsia="Times New Roman" w:hAnsi="Arial" w:cs="Arial"/>
          <w:lang w:eastAsia="en-AU"/>
        </w:rPr>
        <w:t>Parental Leave Pay. If your child is born or adopted from 1 July 2025, the Australian Taxation Office (ATO) will pay</w:t>
      </w:r>
      <w:r w:rsidR="00B839BC" w:rsidRPr="787A83ED">
        <w:rPr>
          <w:rFonts w:ascii="Arial" w:eastAsia="Times New Roman" w:hAnsi="Arial" w:cs="Arial"/>
          <w:lang w:eastAsia="en-AU"/>
        </w:rPr>
        <w:t xml:space="preserve"> a</w:t>
      </w:r>
      <w:r w:rsidRPr="007F6996">
        <w:rPr>
          <w:rFonts w:ascii="Arial" w:eastAsia="Times New Roman" w:hAnsi="Arial" w:cs="Arial"/>
          <w:lang w:eastAsia="en-AU"/>
        </w:rPr>
        <w:t xml:space="preserve"> 12% </w:t>
      </w:r>
      <w:r w:rsidR="00AA3CC3" w:rsidRPr="787A83ED">
        <w:rPr>
          <w:rFonts w:ascii="Arial" w:eastAsia="Times New Roman" w:hAnsi="Arial" w:cs="Arial"/>
          <w:lang w:eastAsia="en-AU"/>
        </w:rPr>
        <w:t>superannuation</w:t>
      </w:r>
      <w:r w:rsidRPr="007F6996">
        <w:rPr>
          <w:rFonts w:ascii="Arial" w:eastAsia="Times New Roman" w:hAnsi="Arial" w:cs="Arial"/>
          <w:lang w:eastAsia="en-AU"/>
        </w:rPr>
        <w:t xml:space="preserve"> contribution directly to your </w:t>
      </w:r>
      <w:r w:rsidR="00B839BC" w:rsidRPr="787A83ED">
        <w:rPr>
          <w:rFonts w:ascii="Arial" w:eastAsia="Times New Roman" w:hAnsi="Arial" w:cs="Arial"/>
          <w:lang w:eastAsia="en-AU"/>
        </w:rPr>
        <w:t>existing super account</w:t>
      </w:r>
      <w:r w:rsidRPr="007F6996">
        <w:rPr>
          <w:rFonts w:ascii="Arial" w:eastAsia="Times New Roman" w:hAnsi="Arial" w:cs="Arial"/>
          <w:lang w:eastAsia="en-AU"/>
        </w:rPr>
        <w:t xml:space="preserve">. For more information </w:t>
      </w:r>
      <w:r w:rsidR="00986712">
        <w:rPr>
          <w:rFonts w:ascii="Arial" w:eastAsia="Times New Roman" w:hAnsi="Arial" w:cs="Arial"/>
          <w:lang w:eastAsia="en-AU"/>
        </w:rPr>
        <w:t>go to</w:t>
      </w:r>
      <w:r w:rsidRPr="007F6996">
        <w:rPr>
          <w:rFonts w:ascii="Arial" w:eastAsia="Times New Roman" w:hAnsi="Arial" w:cs="Arial"/>
          <w:lang w:eastAsia="en-AU"/>
        </w:rPr>
        <w:t xml:space="preserve"> ato.gov.au</w:t>
      </w:r>
      <w:r w:rsidR="006659BB">
        <w:rPr>
          <w:rFonts w:ascii="Arial" w:eastAsia="Times New Roman" w:hAnsi="Arial" w:cs="Arial"/>
          <w:lang w:eastAsia="en-AU"/>
        </w:rPr>
        <w:t xml:space="preserve"> </w:t>
      </w:r>
      <w:r w:rsidR="006659BB" w:rsidRPr="006659BB">
        <w:rPr>
          <w:rFonts w:ascii="Arial" w:eastAsia="Times New Roman" w:hAnsi="Arial" w:cs="Arial"/>
          <w:lang w:eastAsia="en-AU"/>
        </w:rPr>
        <w:t>and search ‘Paid Parental Leave Superannuation Contribution’.</w:t>
      </w:r>
    </w:p>
    <w:p w14:paraId="5321CDBE" w14:textId="77777777" w:rsidR="00922A1A" w:rsidRPr="007F6996" w:rsidRDefault="00922A1A" w:rsidP="007F6996">
      <w:pPr>
        <w:spacing w:after="0"/>
        <w:rPr>
          <w:rFonts w:ascii="Arial" w:eastAsia="Times New Roman" w:hAnsi="Arial" w:cs="Arial"/>
          <w:szCs w:val="24"/>
          <w:lang w:eastAsia="en-AU"/>
        </w:rPr>
      </w:pPr>
    </w:p>
    <w:p w14:paraId="52DEE03E" w14:textId="77777777" w:rsidR="00460B9E" w:rsidRPr="007F6996" w:rsidRDefault="00460B9E">
      <w:pPr>
        <w:rPr>
          <w:rFonts w:ascii="Arial" w:eastAsia="Times New Roman" w:hAnsi="Arial" w:cs="Arial"/>
          <w:b/>
          <w:bCs/>
          <w:szCs w:val="24"/>
          <w:lang w:eastAsia="en-AU"/>
        </w:rPr>
      </w:pPr>
      <w:r w:rsidRPr="007F6996">
        <w:rPr>
          <w:rFonts w:ascii="Arial" w:eastAsia="Times New Roman" w:hAnsi="Arial" w:cs="Arial"/>
          <w:b/>
          <w:bCs/>
          <w:szCs w:val="24"/>
          <w:lang w:eastAsia="en-AU"/>
        </w:rPr>
        <w:t>Post 6</w:t>
      </w:r>
    </w:p>
    <w:p w14:paraId="4B4D8BC8" w14:textId="77777777" w:rsidR="00460B9E" w:rsidRPr="007F6996" w:rsidRDefault="00460B9E" w:rsidP="00460B9E">
      <w:pPr>
        <w:pStyle w:val="SABulletslevel1"/>
        <w:numPr>
          <w:ilvl w:val="0"/>
          <w:numId w:val="0"/>
        </w:numPr>
        <w:rPr>
          <w:rFonts w:ascii="Arial" w:hAnsi="Arial"/>
          <w:sz w:val="22"/>
        </w:rPr>
      </w:pPr>
      <w:r w:rsidRPr="007F6996">
        <w:rPr>
          <w:rFonts w:ascii="Arial" w:hAnsi="Arial"/>
          <w:sz w:val="22"/>
          <w:szCs w:val="24"/>
        </w:rPr>
        <w:t xml:space="preserve">Parental Leave Pay </w:t>
      </w:r>
      <w:r w:rsidR="00DC7014">
        <w:rPr>
          <w:rFonts w:ascii="Arial" w:hAnsi="Arial"/>
          <w:sz w:val="22"/>
          <w:szCs w:val="24"/>
        </w:rPr>
        <w:t>ha</w:t>
      </w:r>
      <w:r w:rsidRPr="007F6996">
        <w:rPr>
          <w:rFonts w:ascii="Arial" w:hAnsi="Arial"/>
          <w:sz w:val="22"/>
          <w:szCs w:val="24"/>
        </w:rPr>
        <w:t>s increas</w:t>
      </w:r>
      <w:r w:rsidR="00DC7014">
        <w:rPr>
          <w:rFonts w:ascii="Arial" w:hAnsi="Arial"/>
          <w:sz w:val="22"/>
          <w:szCs w:val="24"/>
        </w:rPr>
        <w:t>ed</w:t>
      </w:r>
      <w:r w:rsidRPr="007F6996">
        <w:rPr>
          <w:rFonts w:ascii="Arial" w:hAnsi="Arial"/>
          <w:sz w:val="22"/>
          <w:szCs w:val="24"/>
        </w:rPr>
        <w:t xml:space="preserve"> to 130 days, or 26 weeks based on a 5 day work week, </w:t>
      </w:r>
      <w:r w:rsidR="00DC7014">
        <w:rPr>
          <w:rFonts w:ascii="Arial" w:hAnsi="Arial"/>
          <w:sz w:val="22"/>
          <w:szCs w:val="24"/>
        </w:rPr>
        <w:t>from</w:t>
      </w:r>
      <w:r w:rsidRPr="007F6996">
        <w:rPr>
          <w:rFonts w:ascii="Arial" w:hAnsi="Arial"/>
          <w:sz w:val="22"/>
          <w:szCs w:val="24"/>
        </w:rPr>
        <w:t xml:space="preserve"> 1 July 2026</w:t>
      </w:r>
      <w:r w:rsidRPr="007F6996">
        <w:rPr>
          <w:rFonts w:ascii="Arial" w:hAnsi="Arial"/>
          <w:sz w:val="22"/>
        </w:rPr>
        <w:t>. Your</w:t>
      </w:r>
      <w:r w:rsidRPr="007F6996">
        <w:rPr>
          <w:rFonts w:ascii="Arial" w:hAnsi="Arial"/>
          <w:sz w:val="22"/>
          <w:lang w:val="en-US"/>
        </w:rPr>
        <w:t xml:space="preserve"> </w:t>
      </w:r>
      <w:r w:rsidRPr="007F6996">
        <w:rPr>
          <w:rFonts w:ascii="Arial" w:hAnsi="Arial"/>
          <w:sz w:val="22"/>
        </w:rPr>
        <w:t xml:space="preserve">child’s date of birth or adoption determines how many </w:t>
      </w:r>
      <w:r w:rsidR="00AA3CC3" w:rsidRPr="00AA3CC3">
        <w:rPr>
          <w:rFonts w:ascii="Arial" w:hAnsi="Arial"/>
          <w:sz w:val="22"/>
        </w:rPr>
        <w:t>Parental</w:t>
      </w:r>
      <w:r w:rsidRPr="007F6996">
        <w:rPr>
          <w:rFonts w:ascii="Arial" w:hAnsi="Arial"/>
          <w:sz w:val="22"/>
        </w:rPr>
        <w:t xml:space="preserve"> Leave Pay days you can get. If your child’s date of birth or adoption is from:</w:t>
      </w:r>
    </w:p>
    <w:p w14:paraId="78F848A7" w14:textId="77777777" w:rsidR="00460B9E" w:rsidRPr="007F6996" w:rsidRDefault="00460B9E" w:rsidP="00460B9E">
      <w:pPr>
        <w:pStyle w:val="SABulletslevel1"/>
        <w:numPr>
          <w:ilvl w:val="0"/>
          <w:numId w:val="17"/>
        </w:numPr>
        <w:rPr>
          <w:rFonts w:ascii="Arial" w:hAnsi="Arial"/>
          <w:sz w:val="22"/>
          <w:lang w:val="en-US"/>
        </w:rPr>
      </w:pPr>
      <w:r w:rsidRPr="007F6996">
        <w:rPr>
          <w:rFonts w:ascii="Arial" w:hAnsi="Arial"/>
          <w:sz w:val="22"/>
          <w:lang w:val="en-US"/>
        </w:rPr>
        <w:t>1 July 2025, you’ll get 120 days</w:t>
      </w:r>
    </w:p>
    <w:p w14:paraId="68081611" w14:textId="77777777" w:rsidR="00460B9E" w:rsidRPr="007F6996" w:rsidRDefault="00460B9E" w:rsidP="00460B9E">
      <w:pPr>
        <w:pStyle w:val="SABulletslevel1"/>
        <w:numPr>
          <w:ilvl w:val="0"/>
          <w:numId w:val="17"/>
        </w:numPr>
        <w:rPr>
          <w:rFonts w:ascii="Arial" w:hAnsi="Arial"/>
          <w:sz w:val="22"/>
          <w:lang w:val="en-US"/>
        </w:rPr>
      </w:pPr>
      <w:r w:rsidRPr="007F6996">
        <w:rPr>
          <w:rFonts w:ascii="Arial" w:hAnsi="Arial"/>
          <w:sz w:val="22"/>
          <w:lang w:val="en-US"/>
        </w:rPr>
        <w:t xml:space="preserve">1 July 2026, you’ll get 130 days.  </w:t>
      </w:r>
    </w:p>
    <w:p w14:paraId="19437D7E" w14:textId="77777777" w:rsidR="00460B9E" w:rsidRPr="007F6996" w:rsidRDefault="0019687D">
      <w:pPr>
        <w:rPr>
          <w:rFonts w:ascii="Arial" w:eastAsia="Times New Roman" w:hAnsi="Arial" w:cs="Arial"/>
          <w:szCs w:val="24"/>
          <w:lang w:eastAsia="en-AU"/>
        </w:rPr>
      </w:pPr>
      <w:r w:rsidRPr="007F6996">
        <w:rPr>
          <w:rFonts w:ascii="Arial" w:eastAsia="Times New Roman" w:hAnsi="Arial" w:cs="Arial"/>
          <w:szCs w:val="24"/>
          <w:lang w:eastAsia="en-AU"/>
        </w:rPr>
        <w:t>For more information go to servicesaustralia.gov.au/parentalleavepay</w:t>
      </w:r>
    </w:p>
    <w:sectPr w:rsidR="00460B9E" w:rsidRPr="007F6996" w:rsidSect="00857DDC">
      <w:headerReference w:type="even" r:id="rId20"/>
      <w:headerReference w:type="default" r:id="rId21"/>
      <w:footerReference w:type="even" r:id="rId22"/>
      <w:footerReference w:type="default" r:id="rId23"/>
      <w:headerReference w:type="first" r:id="rId24"/>
      <w:footerReference w:type="first" r:id="rId25"/>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54B9" w14:textId="77777777" w:rsidR="00D1061E" w:rsidRDefault="00D1061E" w:rsidP="00857DDC">
      <w:pPr>
        <w:spacing w:after="0" w:line="240" w:lineRule="auto"/>
      </w:pPr>
      <w:r>
        <w:separator/>
      </w:r>
    </w:p>
  </w:endnote>
  <w:endnote w:type="continuationSeparator" w:id="0">
    <w:p w14:paraId="68057EB8" w14:textId="77777777" w:rsidR="00D1061E" w:rsidRDefault="00D1061E" w:rsidP="00857DDC">
      <w:pPr>
        <w:spacing w:after="0" w:line="240" w:lineRule="auto"/>
      </w:pPr>
      <w:r>
        <w:continuationSeparator/>
      </w:r>
    </w:p>
  </w:endnote>
  <w:endnote w:type="continuationNotice" w:id="1">
    <w:p w14:paraId="395605A8" w14:textId="77777777" w:rsidR="00D1061E" w:rsidRDefault="00D10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0D43" w14:textId="64D4DAA0" w:rsidR="00F04C7F" w:rsidRDefault="00943DBB">
    <w:pPr>
      <w:pStyle w:val="Footer"/>
    </w:pPr>
    <w:r>
      <w:rPr>
        <w:noProof/>
      </w:rPr>
      <mc:AlternateContent>
        <mc:Choice Requires="wps">
          <w:drawing>
            <wp:anchor distT="0" distB="0" distL="0" distR="0" simplePos="0" relativeHeight="251658752" behindDoc="0" locked="0" layoutInCell="1" allowOverlap="1" wp14:anchorId="0ED7D218" wp14:editId="42482589">
              <wp:simplePos x="0" y="0"/>
              <wp:positionH relativeFrom="page">
                <wp:align>center</wp:align>
              </wp:positionH>
              <wp:positionV relativeFrom="page">
                <wp:align>bottom</wp:align>
              </wp:positionV>
              <wp:extent cx="833755" cy="391160"/>
              <wp:effectExtent l="0" t="0" r="0" b="0"/>
              <wp:wrapNone/>
              <wp:docPr id="755129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391160"/>
                      </a:xfrm>
                      <a:prstGeom prst="rect">
                        <a:avLst/>
                      </a:prstGeom>
                      <a:noFill/>
                      <a:ln>
                        <a:noFill/>
                      </a:ln>
                    </wps:spPr>
                    <wps:txbx>
                      <w:txbxContent>
                        <w:p w14:paraId="60182D76" w14:textId="77777777" w:rsidR="006659BB" w:rsidRPr="006659BB" w:rsidRDefault="006659BB" w:rsidP="006659BB">
                          <w:pPr>
                            <w:spacing w:after="0"/>
                            <w:rPr>
                              <w:rFonts w:ascii="Aptos" w:eastAsia="Aptos" w:hAnsi="Aptos" w:cs="Aptos"/>
                              <w:noProof/>
                              <w:color w:val="FF0000"/>
                              <w:sz w:val="24"/>
                              <w:szCs w:val="24"/>
                            </w:rPr>
                          </w:pPr>
                          <w:r w:rsidRPr="006659BB">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D7D218" id="_x0000_t202" coordsize="21600,21600" o:spt="202" path="m,l,21600r21600,l21600,xe">
              <v:stroke joinstyle="miter"/>
              <v:path gradientshapeok="t" o:connecttype="rect"/>
            </v:shapetype>
            <v:shape id="Text Box 3" o:spid="_x0000_s1027" type="#_x0000_t202" style="position:absolute;margin-left:0;margin-top:0;width:65.65pt;height:30.8pt;z-index:25165875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" filled="f" stroked="f">
              <v:textbox style="mso-fit-shape-to-text:t" inset="0,0,0,15pt">
                <w:txbxContent>
                  <w:p w14:paraId="60182D76" w14:textId="77777777" w:rsidR="006659BB" w:rsidRPr="006659BB" w:rsidRDefault="006659BB" w:rsidP="006659BB">
                    <w:pPr>
                      <w:spacing w:after="0"/>
                      <w:rPr>
                        <w:rFonts w:ascii="Aptos" w:eastAsia="Aptos" w:hAnsi="Aptos" w:cs="Aptos"/>
                        <w:noProof/>
                        <w:color w:val="FF0000"/>
                        <w:sz w:val="24"/>
                        <w:szCs w:val="24"/>
                      </w:rPr>
                    </w:pPr>
                    <w:r w:rsidRPr="006659BB">
                      <w:rPr>
                        <w:rFonts w:ascii="Aptos" w:eastAsia="Aptos" w:hAnsi="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76CA" w14:textId="77777777"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D3712D">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D3712D">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F287" w14:textId="313090A5" w:rsidR="00857DDC" w:rsidRPr="00857DDC" w:rsidRDefault="00943DBB" w:rsidP="00857DDC">
    <w:pPr>
      <w:pStyle w:val="Footer"/>
      <w:tabs>
        <w:tab w:val="clear" w:pos="4513"/>
        <w:tab w:val="center" w:pos="9639"/>
      </w:tabs>
      <w:ind w:right="-1"/>
      <w:rPr>
        <w:rFonts w:ascii="Roboto" w:hAnsi="Roboto"/>
      </w:rPr>
    </w:pPr>
    <w:r>
      <w:rPr>
        <w:noProof/>
      </w:rPr>
      <mc:AlternateContent>
        <mc:Choice Requires="wps">
          <w:drawing>
            <wp:anchor distT="0" distB="0" distL="0" distR="0" simplePos="0" relativeHeight="251657728" behindDoc="0" locked="0" layoutInCell="1" allowOverlap="1" wp14:anchorId="04F592BA" wp14:editId="01017D4D">
              <wp:simplePos x="0" y="0"/>
              <wp:positionH relativeFrom="page">
                <wp:align>center</wp:align>
              </wp:positionH>
              <wp:positionV relativeFrom="page">
                <wp:align>bottom</wp:align>
              </wp:positionV>
              <wp:extent cx="85725" cy="391160"/>
              <wp:effectExtent l="0" t="0" r="0" b="0"/>
              <wp:wrapNone/>
              <wp:docPr id="108846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391160"/>
                      </a:xfrm>
                      <a:prstGeom prst="rect">
                        <a:avLst/>
                      </a:prstGeom>
                      <a:noFill/>
                      <a:ln>
                        <a:noFill/>
                      </a:ln>
                    </wps:spPr>
                    <wps:txbx>
                      <w:txbxContent>
                        <w:p w14:paraId="5F5B4F21" w14:textId="77777777" w:rsidR="006659BB" w:rsidRPr="006659BB" w:rsidRDefault="006659BB" w:rsidP="006659BB">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4F592BA" id="_x0000_t202" coordsize="21600,21600" o:spt="202" path="m,l,21600r21600,l21600,xe">
              <v:stroke joinstyle="miter"/>
              <v:path gradientshapeok="t" o:connecttype="rect"/>
            </v:shapetype>
            <v:shape id="Text Box 1" o:spid="_x0000_s1028" type="#_x0000_t202" style="position:absolute;margin-left:0;margin-top:0;width:6.75pt;height:30.8pt;z-index:25165772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" filled="f" stroked="f">
              <v:textbox style="mso-fit-shape-to-text:t" inset="0,0,0,15pt">
                <w:txbxContent>
                  <w:p w14:paraId="5F5B4F21" w14:textId="77777777" w:rsidR="006659BB" w:rsidRPr="006659BB" w:rsidRDefault="006659BB" w:rsidP="006659BB">
                    <w:pPr>
                      <w:spacing w:after="0"/>
                      <w:rPr>
                        <w:rFonts w:ascii="Aptos" w:eastAsia="Aptos" w:hAnsi="Aptos" w:cs="Aptos"/>
                        <w:noProof/>
                        <w:color w:val="FF0000"/>
                        <w:sz w:val="24"/>
                        <w:szCs w:val="24"/>
                      </w:rPr>
                    </w:pPr>
                  </w:p>
                </w:txbxContent>
              </v:textbox>
              <w10:wrap anchorx="page" anchory="page"/>
            </v:shape>
          </w:pict>
        </mc:Fallback>
      </mc:AlternateContent>
    </w:r>
    <w:r w:rsidR="00857DDC" w:rsidRPr="00A005CF">
      <w:rPr>
        <w:rFonts w:ascii="Roboto" w:hAnsi="Roboto" w:cs="Arial"/>
        <w:color w:val="999999"/>
        <w:sz w:val="18"/>
        <w:szCs w:val="18"/>
      </w:rPr>
      <w:t xml:space="preserve">PAGE </w:t>
    </w:r>
    <w:r w:rsidR="00857DDC" w:rsidRPr="00A005CF">
      <w:rPr>
        <w:rFonts w:ascii="Roboto" w:hAnsi="Roboto" w:cs="Arial"/>
        <w:color w:val="999999"/>
        <w:sz w:val="18"/>
        <w:szCs w:val="18"/>
      </w:rPr>
      <w:fldChar w:fldCharType="begin"/>
    </w:r>
    <w:r w:rsidR="00857DDC" w:rsidRPr="00A005CF">
      <w:rPr>
        <w:rFonts w:ascii="Roboto" w:hAnsi="Roboto" w:cs="Arial"/>
        <w:color w:val="999999"/>
        <w:sz w:val="18"/>
        <w:szCs w:val="18"/>
      </w:rPr>
      <w:instrText xml:space="preserve"> PAGE </w:instrText>
    </w:r>
    <w:r w:rsidR="00857DDC" w:rsidRPr="00A005CF">
      <w:rPr>
        <w:rFonts w:ascii="Roboto" w:hAnsi="Roboto" w:cs="Arial"/>
        <w:color w:val="999999"/>
        <w:sz w:val="18"/>
        <w:szCs w:val="18"/>
      </w:rPr>
      <w:fldChar w:fldCharType="separate"/>
    </w:r>
    <w:r w:rsidR="00D3712D">
      <w:rPr>
        <w:rFonts w:ascii="Roboto" w:hAnsi="Roboto" w:cs="Arial"/>
        <w:noProof/>
        <w:color w:val="999999"/>
        <w:sz w:val="18"/>
        <w:szCs w:val="18"/>
      </w:rPr>
      <w:t>1</w:t>
    </w:r>
    <w:r w:rsidR="00857DDC" w:rsidRPr="00A005CF">
      <w:rPr>
        <w:rFonts w:ascii="Roboto" w:hAnsi="Roboto" w:cs="Arial"/>
        <w:color w:val="999999"/>
        <w:sz w:val="18"/>
        <w:szCs w:val="18"/>
      </w:rPr>
      <w:fldChar w:fldCharType="end"/>
    </w:r>
    <w:r w:rsidR="00857DDC" w:rsidRPr="00A005CF">
      <w:rPr>
        <w:rFonts w:ascii="Roboto" w:hAnsi="Roboto" w:cs="Arial"/>
        <w:color w:val="999999"/>
        <w:sz w:val="18"/>
        <w:szCs w:val="18"/>
      </w:rPr>
      <w:t xml:space="preserve"> OF </w:t>
    </w:r>
    <w:r w:rsidR="00857DDC" w:rsidRPr="00A005CF">
      <w:rPr>
        <w:rFonts w:ascii="Roboto" w:hAnsi="Roboto" w:cs="Arial"/>
        <w:color w:val="999999"/>
        <w:sz w:val="18"/>
        <w:szCs w:val="18"/>
      </w:rPr>
      <w:fldChar w:fldCharType="begin"/>
    </w:r>
    <w:r w:rsidR="00857DDC" w:rsidRPr="00A005CF">
      <w:rPr>
        <w:rFonts w:ascii="Roboto" w:hAnsi="Roboto" w:cs="Arial"/>
        <w:color w:val="999999"/>
        <w:sz w:val="18"/>
        <w:szCs w:val="18"/>
      </w:rPr>
      <w:instrText xml:space="preserve"> NUMPAGES </w:instrText>
    </w:r>
    <w:r w:rsidR="00857DDC" w:rsidRPr="00A005CF">
      <w:rPr>
        <w:rFonts w:ascii="Roboto" w:hAnsi="Roboto" w:cs="Arial"/>
        <w:color w:val="999999"/>
        <w:sz w:val="18"/>
        <w:szCs w:val="18"/>
      </w:rPr>
      <w:fldChar w:fldCharType="separate"/>
    </w:r>
    <w:r w:rsidR="00D3712D">
      <w:rPr>
        <w:rFonts w:ascii="Roboto" w:hAnsi="Roboto" w:cs="Arial"/>
        <w:noProof/>
        <w:color w:val="999999"/>
        <w:sz w:val="18"/>
        <w:szCs w:val="18"/>
      </w:rPr>
      <w:t>2</w:t>
    </w:r>
    <w:r w:rsidR="00857DDC" w:rsidRPr="00A005CF">
      <w:rPr>
        <w:rFonts w:ascii="Roboto" w:hAnsi="Roboto" w:cs="Arial"/>
        <w:color w:val="999999"/>
        <w:sz w:val="18"/>
        <w:szCs w:val="18"/>
      </w:rPr>
      <w:fldChar w:fldCharType="end"/>
    </w:r>
    <w:r w:rsidR="00857DDC" w:rsidRPr="00A005CF">
      <w:rPr>
        <w:rFonts w:ascii="Roboto" w:hAnsi="Roboto" w:cs="Arial"/>
        <w:color w:val="999999"/>
        <w:sz w:val="18"/>
        <w:szCs w:val="18"/>
      </w:rPr>
      <w:tab/>
    </w:r>
    <w:r w:rsidR="00857DDC" w:rsidRPr="00A005CF">
      <w:rPr>
        <w:rFonts w:ascii="Roboto" w:hAnsi="Roboto" w:cs="Arial"/>
        <w:color w:val="A6A6A6"/>
        <w:sz w:val="18"/>
        <w:szCs w:val="18"/>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6061" w14:textId="77777777" w:rsidR="00D1061E" w:rsidRDefault="00D1061E" w:rsidP="00857DDC">
      <w:pPr>
        <w:spacing w:after="0" w:line="240" w:lineRule="auto"/>
      </w:pPr>
      <w:r>
        <w:separator/>
      </w:r>
    </w:p>
  </w:footnote>
  <w:footnote w:type="continuationSeparator" w:id="0">
    <w:p w14:paraId="304D73B1" w14:textId="77777777" w:rsidR="00D1061E" w:rsidRDefault="00D1061E" w:rsidP="00857DDC">
      <w:pPr>
        <w:spacing w:after="0" w:line="240" w:lineRule="auto"/>
      </w:pPr>
      <w:r>
        <w:continuationSeparator/>
      </w:r>
    </w:p>
  </w:footnote>
  <w:footnote w:type="continuationNotice" w:id="1">
    <w:p w14:paraId="35FABCE9" w14:textId="77777777" w:rsidR="00D1061E" w:rsidRDefault="00D10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2EA" w14:textId="05D3766B" w:rsidR="00F04C7F" w:rsidRDefault="00943DBB">
    <w:pPr>
      <w:pStyle w:val="Header"/>
    </w:pPr>
    <w:r>
      <w:rPr>
        <w:noProof/>
      </w:rPr>
      <mc:AlternateContent>
        <mc:Choice Requires="wps">
          <w:drawing>
            <wp:anchor distT="0" distB="0" distL="0" distR="0" simplePos="0" relativeHeight="251656704" behindDoc="0" locked="0" layoutInCell="1" allowOverlap="1" wp14:anchorId="2E0EF4F3" wp14:editId="198B088B">
              <wp:simplePos x="0" y="0"/>
              <wp:positionH relativeFrom="page">
                <wp:align>center</wp:align>
              </wp:positionH>
              <wp:positionV relativeFrom="page">
                <wp:align>top</wp:align>
              </wp:positionV>
              <wp:extent cx="833755" cy="391160"/>
              <wp:effectExtent l="0" t="0" r="0" b="0"/>
              <wp:wrapNone/>
              <wp:docPr id="1798670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391160"/>
                      </a:xfrm>
                      <a:prstGeom prst="rect">
                        <a:avLst/>
                      </a:prstGeom>
                      <a:noFill/>
                      <a:ln>
                        <a:noFill/>
                      </a:ln>
                    </wps:spPr>
                    <wps:txbx>
                      <w:txbxContent>
                        <w:p w14:paraId="5C0A96CA" w14:textId="77777777" w:rsidR="006659BB" w:rsidRPr="006659BB" w:rsidRDefault="006659BB" w:rsidP="006659BB">
                          <w:pPr>
                            <w:spacing w:after="0"/>
                            <w:rPr>
                              <w:rFonts w:ascii="Aptos" w:eastAsia="Aptos" w:hAnsi="Aptos" w:cs="Aptos"/>
                              <w:noProof/>
                              <w:color w:val="FF0000"/>
                              <w:sz w:val="24"/>
                              <w:szCs w:val="24"/>
                            </w:rPr>
                          </w:pPr>
                          <w:r w:rsidRPr="006659BB">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E0EF4F3" id="_x0000_t202" coordsize="21600,21600" o:spt="202" path="m,l,21600r21600,l21600,xe">
              <v:stroke joinstyle="miter"/>
              <v:path gradientshapeok="t" o:connecttype="rect"/>
            </v:shapetype>
            <v:shape id="Text Box 5" o:spid="_x0000_s1026" type="#_x0000_t202" style="position:absolute;margin-left:0;margin-top:0;width:65.65pt;height:30.8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" filled="f" stroked="f">
              <v:textbox style="mso-fit-shape-to-text:t" inset="0,15pt,0,0">
                <w:txbxContent>
                  <w:p w14:paraId="5C0A96CA" w14:textId="77777777" w:rsidR="006659BB" w:rsidRPr="006659BB" w:rsidRDefault="006659BB" w:rsidP="006659BB">
                    <w:pPr>
                      <w:spacing w:after="0"/>
                      <w:rPr>
                        <w:rFonts w:ascii="Aptos" w:eastAsia="Aptos" w:hAnsi="Aptos" w:cs="Aptos"/>
                        <w:noProof/>
                        <w:color w:val="FF0000"/>
                        <w:sz w:val="24"/>
                        <w:szCs w:val="24"/>
                      </w:rPr>
                    </w:pPr>
                    <w:r w:rsidRPr="006659BB">
                      <w:rPr>
                        <w:rFonts w:ascii="Aptos" w:eastAsia="Aptos" w:hAnsi="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8AFC" w14:textId="77777777" w:rsidR="00943DBB" w:rsidRDefault="00943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88CC" w14:textId="0479A47B" w:rsidR="00857DDC" w:rsidRDefault="00943DBB">
    <w:pPr>
      <w:pStyle w:val="Header"/>
    </w:pPr>
    <w:r w:rsidRPr="003E77D0">
      <w:rPr>
        <w:noProof/>
        <w:lang w:eastAsia="en-AU"/>
      </w:rPr>
      <w:drawing>
        <wp:inline distT="0" distB="0" distL="0" distR="0" wp14:anchorId="08A38A19" wp14:editId="182FFFEB">
          <wp:extent cx="3028315" cy="621665"/>
          <wp:effectExtent l="0" t="0" r="0" b="0"/>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srcRect l="2842" t="10975" r="3646" b="11996"/>
                  <a:stretch/>
                </pic:blipFill>
                <pic:spPr bwMode="auto">
                  <a:xfrm>
                    <a:off x="0" y="0"/>
                    <a:ext cx="3028315" cy="621665"/>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CB6"/>
    <w:multiLevelType w:val="hybridMultilevel"/>
    <w:tmpl w:val="E390B7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4840638"/>
    <w:multiLevelType w:val="hybridMultilevel"/>
    <w:tmpl w:val="7652A9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B82D42"/>
    <w:multiLevelType w:val="hybridMultilevel"/>
    <w:tmpl w:val="50DC7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18321B"/>
    <w:multiLevelType w:val="hybridMultilevel"/>
    <w:tmpl w:val="4B2C61D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402B2D"/>
    <w:multiLevelType w:val="hybridMultilevel"/>
    <w:tmpl w:val="A72AA010"/>
    <w:lvl w:ilvl="0" w:tplc="04C094F4">
      <w:start w:val="1"/>
      <w:numFmt w:val="decimal"/>
      <w:lvlText w:val="%1."/>
      <w:lvlJc w:val="left"/>
      <w:pPr>
        <w:ind w:left="720" w:hanging="360"/>
      </w:pPr>
    </w:lvl>
    <w:lvl w:ilvl="1" w:tplc="F9E204C8">
      <w:start w:val="1"/>
      <w:numFmt w:val="lowerLetter"/>
      <w:lvlText w:val="%2."/>
      <w:lvlJc w:val="left"/>
      <w:pPr>
        <w:ind w:left="1440" w:hanging="360"/>
      </w:pPr>
    </w:lvl>
    <w:lvl w:ilvl="2" w:tplc="DF3C8A0E">
      <w:start w:val="1"/>
      <w:numFmt w:val="lowerRoman"/>
      <w:lvlText w:val="%3."/>
      <w:lvlJc w:val="right"/>
      <w:pPr>
        <w:ind w:left="2160" w:hanging="180"/>
      </w:pPr>
    </w:lvl>
    <w:lvl w:ilvl="3" w:tplc="D5DE2DC2">
      <w:start w:val="1"/>
      <w:numFmt w:val="decimal"/>
      <w:lvlText w:val="%4."/>
      <w:lvlJc w:val="left"/>
      <w:pPr>
        <w:ind w:left="2880" w:hanging="360"/>
      </w:pPr>
    </w:lvl>
    <w:lvl w:ilvl="4" w:tplc="D0DC165A">
      <w:start w:val="1"/>
      <w:numFmt w:val="lowerLetter"/>
      <w:lvlText w:val="%5."/>
      <w:lvlJc w:val="left"/>
      <w:pPr>
        <w:ind w:left="3600" w:hanging="360"/>
      </w:pPr>
    </w:lvl>
    <w:lvl w:ilvl="5" w:tplc="CFA69192">
      <w:start w:val="1"/>
      <w:numFmt w:val="lowerRoman"/>
      <w:lvlText w:val="%6."/>
      <w:lvlJc w:val="right"/>
      <w:pPr>
        <w:ind w:left="4320" w:hanging="180"/>
      </w:pPr>
    </w:lvl>
    <w:lvl w:ilvl="6" w:tplc="26A4AB1C">
      <w:start w:val="1"/>
      <w:numFmt w:val="decimal"/>
      <w:lvlText w:val="%7."/>
      <w:lvlJc w:val="left"/>
      <w:pPr>
        <w:ind w:left="5040" w:hanging="360"/>
      </w:pPr>
    </w:lvl>
    <w:lvl w:ilvl="7" w:tplc="C6B2317C">
      <w:start w:val="1"/>
      <w:numFmt w:val="lowerLetter"/>
      <w:lvlText w:val="%8."/>
      <w:lvlJc w:val="left"/>
      <w:pPr>
        <w:ind w:left="5760" w:hanging="360"/>
      </w:pPr>
    </w:lvl>
    <w:lvl w:ilvl="8" w:tplc="C2E2EA98">
      <w:start w:val="1"/>
      <w:numFmt w:val="lowerRoman"/>
      <w:lvlText w:val="%9."/>
      <w:lvlJc w:val="right"/>
      <w:pPr>
        <w:ind w:left="6480" w:hanging="180"/>
      </w:pPr>
    </w:lvl>
  </w:abstractNum>
  <w:abstractNum w:abstractNumId="8" w15:restartNumberingAfterBreak="0">
    <w:nsid w:val="6F4160C7"/>
    <w:multiLevelType w:val="hybridMultilevel"/>
    <w:tmpl w:val="9EDA805C"/>
    <w:lvl w:ilvl="0" w:tplc="0C090001">
      <w:start w:val="1"/>
      <w:numFmt w:val="bullet"/>
      <w:lvlText w:val=""/>
      <w:lvlJc w:val="left"/>
      <w:pPr>
        <w:ind w:left="720" w:hanging="360"/>
      </w:pPr>
      <w:rPr>
        <w:rFonts w:ascii="Symbol" w:hAnsi="Symbol" w:hint="default"/>
      </w:rPr>
    </w:lvl>
    <w:lvl w:ilvl="1" w:tplc="CB70FFC8">
      <w:numFmt w:val="bullet"/>
      <w:lvlText w:val="•"/>
      <w:lvlJc w:val="left"/>
      <w:pPr>
        <w:ind w:left="1800" w:hanging="720"/>
      </w:pPr>
      <w:rPr>
        <w:rFonts w:ascii="Roboto" w:eastAsia="Times New Roman" w:hAnsi="Roboto"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0C4675"/>
    <w:multiLevelType w:val="hybridMultilevel"/>
    <w:tmpl w:val="98C2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9780751">
    <w:abstractNumId w:val="6"/>
  </w:num>
  <w:num w:numId="2" w16cid:durableId="28070406">
    <w:abstractNumId w:val="3"/>
  </w:num>
  <w:num w:numId="3" w16cid:durableId="1983148426">
    <w:abstractNumId w:val="5"/>
  </w:num>
  <w:num w:numId="4" w16cid:durableId="7483934">
    <w:abstractNumId w:val="9"/>
  </w:num>
  <w:num w:numId="5" w16cid:durableId="1780564190">
    <w:abstractNumId w:val="8"/>
  </w:num>
  <w:num w:numId="6" w16cid:durableId="958299735">
    <w:abstractNumId w:val="6"/>
  </w:num>
  <w:num w:numId="7" w16cid:durableId="802893458">
    <w:abstractNumId w:val="6"/>
  </w:num>
  <w:num w:numId="8" w16cid:durableId="1238436385">
    <w:abstractNumId w:val="6"/>
  </w:num>
  <w:num w:numId="9" w16cid:durableId="1082408877">
    <w:abstractNumId w:val="6"/>
  </w:num>
  <w:num w:numId="10" w16cid:durableId="28798795">
    <w:abstractNumId w:val="6"/>
  </w:num>
  <w:num w:numId="11" w16cid:durableId="1829982584">
    <w:abstractNumId w:val="6"/>
  </w:num>
  <w:num w:numId="12" w16cid:durableId="1000886130">
    <w:abstractNumId w:val="1"/>
  </w:num>
  <w:num w:numId="13" w16cid:durableId="467165737">
    <w:abstractNumId w:val="2"/>
  </w:num>
  <w:num w:numId="14" w16cid:durableId="2100255399">
    <w:abstractNumId w:val="0"/>
  </w:num>
  <w:num w:numId="15" w16cid:durableId="229468081">
    <w:abstractNumId w:val="7"/>
  </w:num>
  <w:num w:numId="16" w16cid:durableId="1027682011">
    <w:abstractNumId w:val="4"/>
  </w:num>
  <w:num w:numId="17" w16cid:durableId="963076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AB"/>
    <w:rsid w:val="0003000A"/>
    <w:rsid w:val="00031AB6"/>
    <w:rsid w:val="0003668F"/>
    <w:rsid w:val="00075B44"/>
    <w:rsid w:val="00087735"/>
    <w:rsid w:val="000C5129"/>
    <w:rsid w:val="000C636C"/>
    <w:rsid w:val="000D1487"/>
    <w:rsid w:val="000F398C"/>
    <w:rsid w:val="000F7C22"/>
    <w:rsid w:val="000F7C41"/>
    <w:rsid w:val="00117B49"/>
    <w:rsid w:val="00133B80"/>
    <w:rsid w:val="00153F0B"/>
    <w:rsid w:val="0019687D"/>
    <w:rsid w:val="001D2C92"/>
    <w:rsid w:val="001E5B6D"/>
    <w:rsid w:val="001F5C29"/>
    <w:rsid w:val="002030AF"/>
    <w:rsid w:val="0022178A"/>
    <w:rsid w:val="00234835"/>
    <w:rsid w:val="00244B99"/>
    <w:rsid w:val="00255CFF"/>
    <w:rsid w:val="002B1162"/>
    <w:rsid w:val="002C0073"/>
    <w:rsid w:val="002F4B00"/>
    <w:rsid w:val="003062E5"/>
    <w:rsid w:val="00313A23"/>
    <w:rsid w:val="00330A77"/>
    <w:rsid w:val="00333840"/>
    <w:rsid w:val="00350E84"/>
    <w:rsid w:val="00351178"/>
    <w:rsid w:val="00354335"/>
    <w:rsid w:val="00366B75"/>
    <w:rsid w:val="00373EDD"/>
    <w:rsid w:val="003B3D72"/>
    <w:rsid w:val="003C2BCE"/>
    <w:rsid w:val="003E4948"/>
    <w:rsid w:val="004038A9"/>
    <w:rsid w:val="00420768"/>
    <w:rsid w:val="00426C7C"/>
    <w:rsid w:val="004332AD"/>
    <w:rsid w:val="00437088"/>
    <w:rsid w:val="00442212"/>
    <w:rsid w:val="00460B9E"/>
    <w:rsid w:val="00465648"/>
    <w:rsid w:val="00470ECC"/>
    <w:rsid w:val="004B25CC"/>
    <w:rsid w:val="004B481A"/>
    <w:rsid w:val="004C673A"/>
    <w:rsid w:val="004C75F4"/>
    <w:rsid w:val="004E2F1E"/>
    <w:rsid w:val="004F000C"/>
    <w:rsid w:val="00513183"/>
    <w:rsid w:val="00540222"/>
    <w:rsid w:val="00586453"/>
    <w:rsid w:val="005A10C4"/>
    <w:rsid w:val="005D6F15"/>
    <w:rsid w:val="0061051C"/>
    <w:rsid w:val="00620A33"/>
    <w:rsid w:val="00621E18"/>
    <w:rsid w:val="006435FA"/>
    <w:rsid w:val="00644B70"/>
    <w:rsid w:val="00657977"/>
    <w:rsid w:val="00660F69"/>
    <w:rsid w:val="006659BB"/>
    <w:rsid w:val="00681641"/>
    <w:rsid w:val="00690465"/>
    <w:rsid w:val="006B2949"/>
    <w:rsid w:val="00711788"/>
    <w:rsid w:val="00716550"/>
    <w:rsid w:val="00716F09"/>
    <w:rsid w:val="00717384"/>
    <w:rsid w:val="00723801"/>
    <w:rsid w:val="007342BB"/>
    <w:rsid w:val="007527E9"/>
    <w:rsid w:val="00765A44"/>
    <w:rsid w:val="00771DC9"/>
    <w:rsid w:val="0078122D"/>
    <w:rsid w:val="0078721A"/>
    <w:rsid w:val="0079506C"/>
    <w:rsid w:val="007B45B9"/>
    <w:rsid w:val="007F6996"/>
    <w:rsid w:val="00817897"/>
    <w:rsid w:val="00835A7D"/>
    <w:rsid w:val="00857DDC"/>
    <w:rsid w:val="00862B02"/>
    <w:rsid w:val="00863F7A"/>
    <w:rsid w:val="00864687"/>
    <w:rsid w:val="00877181"/>
    <w:rsid w:val="00886DB9"/>
    <w:rsid w:val="008B0178"/>
    <w:rsid w:val="008B6703"/>
    <w:rsid w:val="008D3C62"/>
    <w:rsid w:val="008D51CD"/>
    <w:rsid w:val="008D6724"/>
    <w:rsid w:val="008D68A9"/>
    <w:rsid w:val="0090379F"/>
    <w:rsid w:val="00910734"/>
    <w:rsid w:val="00914B89"/>
    <w:rsid w:val="00922A1A"/>
    <w:rsid w:val="00943DBB"/>
    <w:rsid w:val="009804D4"/>
    <w:rsid w:val="00982894"/>
    <w:rsid w:val="00985B44"/>
    <w:rsid w:val="00986712"/>
    <w:rsid w:val="00995B75"/>
    <w:rsid w:val="009C6054"/>
    <w:rsid w:val="009D0D7B"/>
    <w:rsid w:val="009F0AAE"/>
    <w:rsid w:val="00A027ED"/>
    <w:rsid w:val="00A40951"/>
    <w:rsid w:val="00A41F26"/>
    <w:rsid w:val="00A4598F"/>
    <w:rsid w:val="00A5265D"/>
    <w:rsid w:val="00A97A03"/>
    <w:rsid w:val="00AA3CC3"/>
    <w:rsid w:val="00AB7FB4"/>
    <w:rsid w:val="00AD7C82"/>
    <w:rsid w:val="00AE303C"/>
    <w:rsid w:val="00AE456D"/>
    <w:rsid w:val="00AF1244"/>
    <w:rsid w:val="00B31293"/>
    <w:rsid w:val="00B45805"/>
    <w:rsid w:val="00B5070D"/>
    <w:rsid w:val="00B55797"/>
    <w:rsid w:val="00B654B2"/>
    <w:rsid w:val="00B67F2E"/>
    <w:rsid w:val="00B74748"/>
    <w:rsid w:val="00B77109"/>
    <w:rsid w:val="00B839BC"/>
    <w:rsid w:val="00B92AB8"/>
    <w:rsid w:val="00B96BD3"/>
    <w:rsid w:val="00BA5B44"/>
    <w:rsid w:val="00BA6F70"/>
    <w:rsid w:val="00BD0266"/>
    <w:rsid w:val="00C36735"/>
    <w:rsid w:val="00C551E2"/>
    <w:rsid w:val="00C55E47"/>
    <w:rsid w:val="00C702D4"/>
    <w:rsid w:val="00C77A39"/>
    <w:rsid w:val="00CA2F52"/>
    <w:rsid w:val="00CF173A"/>
    <w:rsid w:val="00D046E6"/>
    <w:rsid w:val="00D1061E"/>
    <w:rsid w:val="00D11C3A"/>
    <w:rsid w:val="00D234BC"/>
    <w:rsid w:val="00D3712D"/>
    <w:rsid w:val="00D5234F"/>
    <w:rsid w:val="00D747B9"/>
    <w:rsid w:val="00D81EF1"/>
    <w:rsid w:val="00D82795"/>
    <w:rsid w:val="00DA2D1F"/>
    <w:rsid w:val="00DA6988"/>
    <w:rsid w:val="00DC2E3B"/>
    <w:rsid w:val="00DC7014"/>
    <w:rsid w:val="00DD37DF"/>
    <w:rsid w:val="00DF1100"/>
    <w:rsid w:val="00DF2543"/>
    <w:rsid w:val="00E115AB"/>
    <w:rsid w:val="00E122F8"/>
    <w:rsid w:val="00E33827"/>
    <w:rsid w:val="00E520BB"/>
    <w:rsid w:val="00E54288"/>
    <w:rsid w:val="00E858B7"/>
    <w:rsid w:val="00EC68CA"/>
    <w:rsid w:val="00EE12A5"/>
    <w:rsid w:val="00EE7929"/>
    <w:rsid w:val="00F01289"/>
    <w:rsid w:val="00F04C7F"/>
    <w:rsid w:val="00F33DB4"/>
    <w:rsid w:val="00F4052E"/>
    <w:rsid w:val="00F50D7C"/>
    <w:rsid w:val="00F5594E"/>
    <w:rsid w:val="00F57888"/>
    <w:rsid w:val="00F736D6"/>
    <w:rsid w:val="00F80620"/>
    <w:rsid w:val="00FD6393"/>
    <w:rsid w:val="00FE35FA"/>
    <w:rsid w:val="00FF47D3"/>
    <w:rsid w:val="04B1A863"/>
    <w:rsid w:val="0D727AE9"/>
    <w:rsid w:val="19C10D24"/>
    <w:rsid w:val="1D140639"/>
    <w:rsid w:val="24FCC339"/>
    <w:rsid w:val="366EED9A"/>
    <w:rsid w:val="3957FD1C"/>
    <w:rsid w:val="40BF71E0"/>
    <w:rsid w:val="4465564E"/>
    <w:rsid w:val="45329043"/>
    <w:rsid w:val="47A5FD4D"/>
    <w:rsid w:val="4BBBCE28"/>
    <w:rsid w:val="4DB034F7"/>
    <w:rsid w:val="54ED89BC"/>
    <w:rsid w:val="580E3223"/>
    <w:rsid w:val="5A766904"/>
    <w:rsid w:val="5B9BC0ED"/>
    <w:rsid w:val="5ED8D43B"/>
    <w:rsid w:val="6FB457D2"/>
    <w:rsid w:val="74285418"/>
    <w:rsid w:val="7512AB64"/>
    <w:rsid w:val="7566270F"/>
    <w:rsid w:val="75BCDBCB"/>
    <w:rsid w:val="787A83ED"/>
    <w:rsid w:val="7F2109EE"/>
    <w:rsid w:val="7F74C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14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C7C"/>
    <w:pPr>
      <w:spacing w:after="160" w:line="259" w:lineRule="auto"/>
    </w:pPr>
    <w:rPr>
      <w:sz w:val="22"/>
      <w:szCs w:val="22"/>
      <w:lang w:eastAsia="en-US"/>
    </w:rPr>
  </w:style>
  <w:style w:type="paragraph" w:styleId="Heading1">
    <w:name w:val="heading 1"/>
    <w:basedOn w:val="Normal"/>
    <w:next w:val="Normal"/>
    <w:link w:val="Heading1Char"/>
    <w:uiPriority w:val="9"/>
    <w:rsid w:val="00857DDC"/>
    <w:pPr>
      <w:keepNext/>
      <w:keepLines/>
      <w:spacing w:before="240" w:after="0"/>
      <w:outlineLvl w:val="0"/>
    </w:pPr>
    <w:rPr>
      <w:rFonts w:ascii="Calibri Light" w:eastAsia="DengXian Light" w:hAnsi="Calibri Light"/>
      <w:color w:val="FF3416"/>
      <w:sz w:val="32"/>
      <w:szCs w:val="32"/>
    </w:rPr>
  </w:style>
  <w:style w:type="paragraph" w:styleId="Heading2">
    <w:name w:val="heading 2"/>
    <w:basedOn w:val="Normal"/>
    <w:next w:val="Normal"/>
    <w:link w:val="Heading2Char"/>
    <w:uiPriority w:val="9"/>
    <w:unhideWhenUsed/>
    <w:qFormat/>
    <w:rsid w:val="00857DDC"/>
    <w:pPr>
      <w:keepNext/>
      <w:keepLines/>
      <w:spacing w:before="40" w:after="0"/>
      <w:outlineLvl w:val="1"/>
    </w:pPr>
    <w:rPr>
      <w:rFonts w:ascii="Calibri Light" w:eastAsia="DengXian Light" w:hAnsi="Calibri Light"/>
      <w:color w:val="FF3416"/>
      <w:sz w:val="26"/>
      <w:szCs w:val="26"/>
    </w:rPr>
  </w:style>
  <w:style w:type="paragraph" w:styleId="Heading3">
    <w:name w:val="heading 3"/>
    <w:basedOn w:val="Normal"/>
    <w:next w:val="Normal"/>
    <w:link w:val="Heading3Char"/>
    <w:uiPriority w:val="9"/>
    <w:semiHidden/>
    <w:unhideWhenUsed/>
    <w:qFormat/>
    <w:rsid w:val="00857DDC"/>
    <w:pPr>
      <w:keepNext/>
      <w:keepLines/>
      <w:spacing w:before="40" w:after="0"/>
      <w:outlineLvl w:val="2"/>
    </w:pPr>
    <w:rPr>
      <w:rFonts w:ascii="Calibri Light" w:eastAsia="DengXian Light" w:hAnsi="Calibri Light"/>
      <w:color w:val="B81700"/>
      <w:sz w:val="24"/>
      <w:szCs w:val="24"/>
    </w:rPr>
  </w:style>
  <w:style w:type="paragraph" w:styleId="Heading4">
    <w:name w:val="heading 4"/>
    <w:basedOn w:val="Normal"/>
    <w:next w:val="Normal"/>
    <w:link w:val="Heading4Char"/>
    <w:uiPriority w:val="9"/>
    <w:semiHidden/>
    <w:unhideWhenUsed/>
    <w:qFormat/>
    <w:rsid w:val="00857DDC"/>
    <w:pPr>
      <w:keepNext/>
      <w:keepLines/>
      <w:spacing w:before="40" w:after="0"/>
      <w:outlineLvl w:val="3"/>
    </w:pPr>
    <w:rPr>
      <w:rFonts w:ascii="Calibri Light" w:eastAsia="DengXian Light" w:hAnsi="Calibri Light"/>
      <w:i/>
      <w:iCs/>
      <w:color w:val="FF34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customStyle="1" w:styleId="FooterChar">
    <w:name w:val="Footer Char"/>
    <w:basedOn w:val="DefaultParagraphFont"/>
    <w:link w:val="Footer"/>
    <w:rsid w:val="00857DDC"/>
  </w:style>
  <w:style w:type="paragraph" w:customStyle="1" w:styleId="SAHeadinglevel1">
    <w:name w:val="SA Heading level 1"/>
    <w:basedOn w:val="Heading1"/>
    <w:next w:val="SABodytext"/>
    <w:qFormat/>
    <w:rsid w:val="00857DDC"/>
    <w:pPr>
      <w:keepLines w:val="0"/>
      <w:spacing w:before="480" w:after="360" w:line="240" w:lineRule="auto"/>
    </w:pPr>
    <w:rPr>
      <w:rFonts w:ascii="Roboto" w:eastAsia="Times New Roman" w:hAnsi="Roboto" w:cs="Arial"/>
      <w:b/>
      <w:bCs/>
      <w:color w:val="auto"/>
      <w:kern w:val="32"/>
      <w:sz w:val="40"/>
      <w:szCs w:val="40"/>
      <w:lang w:eastAsia="en-AU"/>
    </w:rPr>
  </w:style>
  <w:style w:type="paragraph" w:customStyle="1" w:styleId="SAHeadinglevel2">
    <w:name w:val="SA Heading level 2"/>
    <w:basedOn w:val="Heading2"/>
    <w:next w:val="SABodytext"/>
    <w:qFormat/>
    <w:rsid w:val="00857DDC"/>
    <w:pPr>
      <w:keepLines w:val="0"/>
      <w:spacing w:before="60" w:after="240" w:line="240" w:lineRule="auto"/>
    </w:pPr>
    <w:rPr>
      <w:rFonts w:ascii="Roboto" w:eastAsia="Times New Roman" w:hAnsi="Roboto" w:cs="Arial"/>
      <w:b/>
      <w:bCs/>
      <w:iCs/>
      <w:color w:val="000000"/>
      <w:sz w:val="32"/>
      <w:szCs w:val="28"/>
      <w:lang w:eastAsia="en-AU"/>
    </w:rPr>
  </w:style>
  <w:style w:type="paragraph" w:customStyle="1" w:styleId="SAHeadinglevel3">
    <w:name w:val="SA Heading level 3"/>
    <w:basedOn w:val="Heading3"/>
    <w:next w:val="SABodytext"/>
    <w:qFormat/>
    <w:rsid w:val="00857DDC"/>
    <w:pPr>
      <w:keepLines w:val="0"/>
      <w:spacing w:before="60" w:after="120" w:line="240" w:lineRule="auto"/>
    </w:pPr>
    <w:rPr>
      <w:rFonts w:ascii="Roboto" w:eastAsia="Times New Roman" w:hAnsi="Roboto" w:cs="Arial"/>
      <w:bCs/>
      <w:color w:val="auto"/>
      <w:sz w:val="28"/>
      <w:szCs w:val="26"/>
      <w:lang w:eastAsia="en-AU"/>
    </w:rPr>
  </w:style>
  <w:style w:type="paragraph" w:customStyle="1" w:styleId="SAHeadinglevel4">
    <w:name w:val="SA Heading level 4"/>
    <w:basedOn w:val="Heading4"/>
    <w:next w:val="SABodytext"/>
    <w:qFormat/>
    <w:rsid w:val="00857DDC"/>
    <w:pPr>
      <w:keepLines w:val="0"/>
      <w:spacing w:before="60" w:after="120" w:line="240" w:lineRule="auto"/>
    </w:pPr>
    <w:rPr>
      <w:rFonts w:ascii="Roboto" w:eastAsia="Times New Roman" w:hAnsi="Roboto" w:cs="Arial"/>
      <w:bCs/>
      <w:i w:val="0"/>
      <w:iCs w:val="0"/>
      <w:color w:val="auto"/>
      <w:sz w:val="24"/>
      <w:lang w:eastAsia="en-AU"/>
    </w:rPr>
  </w:style>
  <w:style w:type="paragraph" w:customStyle="1" w:styleId="SABodytext">
    <w:name w:val="SA Body text"/>
    <w:basedOn w:val="Normal"/>
    <w:qFormat/>
    <w:rsid w:val="00857DDC"/>
    <w:pPr>
      <w:spacing w:after="120" w:line="240" w:lineRule="auto"/>
    </w:pPr>
    <w:rPr>
      <w:rFonts w:ascii="Roboto" w:eastAsia="Times New Roman" w:hAnsi="Roboto" w:cs="Arial"/>
      <w:sz w:val="20"/>
      <w:lang w:eastAsia="en-AU"/>
    </w:rPr>
  </w:style>
  <w:style w:type="paragraph" w:customStyle="1" w:styleId="SABulletslevel2">
    <w:name w:val="SA Bullets level 2"/>
    <w:basedOn w:val="Normal"/>
    <w:qFormat/>
    <w:rsid w:val="00857DDC"/>
    <w:pPr>
      <w:numPr>
        <w:numId w:val="2"/>
      </w:numPr>
      <w:spacing w:after="120" w:line="240" w:lineRule="auto"/>
      <w:ind w:left="680" w:hanging="340"/>
    </w:pPr>
    <w:rPr>
      <w:rFonts w:ascii="Roboto" w:eastAsia="Times New Roman" w:hAnsi="Roboto" w:cs="Arial"/>
      <w:sz w:val="20"/>
      <w:lang w:eastAsia="en-AU"/>
    </w:rPr>
  </w:style>
  <w:style w:type="character" w:styleId="Hyperlink">
    <w:name w:val="Hyperlink"/>
    <w:rsid w:val="00857DDC"/>
    <w:rPr>
      <w:color w:val="0000FF"/>
      <w:u w:val="single"/>
    </w:rPr>
  </w:style>
  <w:style w:type="paragraph" w:customStyle="1" w:styleId="SANumberslevel1">
    <w:name w:val="SA Numbers level 1"/>
    <w:basedOn w:val="Normal"/>
    <w:qFormat/>
    <w:rsid w:val="00857DDC"/>
    <w:pPr>
      <w:numPr>
        <w:numId w:val="3"/>
      </w:numPr>
      <w:spacing w:after="120" w:line="240" w:lineRule="auto"/>
      <w:ind w:left="357" w:hanging="357"/>
    </w:pPr>
    <w:rPr>
      <w:rFonts w:ascii="Roboto" w:eastAsia="Times New Roman" w:hAnsi="Roboto" w:cs="Arial"/>
      <w:sz w:val="20"/>
      <w:lang w:eastAsia="en-AU"/>
    </w:rPr>
  </w:style>
  <w:style w:type="paragraph" w:customStyle="1" w:styleId="SANumberslevel2">
    <w:name w:val="SA Numbers level 2"/>
    <w:basedOn w:val="SANumberslevel1"/>
    <w:qFormat/>
    <w:rsid w:val="00857DDC"/>
    <w:pPr>
      <w:numPr>
        <w:numId w:val="4"/>
      </w:numPr>
      <w:ind w:left="680" w:hanging="340"/>
    </w:pPr>
  </w:style>
  <w:style w:type="paragraph" w:customStyle="1" w:styleId="SABulletslevel1">
    <w:name w:val="SA Bullets level 1"/>
    <w:basedOn w:val="Normal"/>
    <w:qFormat/>
    <w:rsid w:val="00857DDC"/>
    <w:pPr>
      <w:numPr>
        <w:numId w:val="1"/>
      </w:numPr>
      <w:spacing w:after="120" w:line="240" w:lineRule="auto"/>
    </w:pPr>
    <w:rPr>
      <w:rFonts w:ascii="Roboto" w:eastAsia="Times New Roman" w:hAnsi="Roboto" w:cs="Arial"/>
      <w:sz w:val="20"/>
      <w:lang w:eastAsia="en-AU"/>
    </w:rPr>
  </w:style>
  <w:style w:type="table" w:styleId="TableGrid">
    <w:name w:val="Table Grid"/>
    <w:basedOn w:val="TableNormal"/>
    <w:rsid w:val="00857D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57DDC"/>
    <w:rPr>
      <w:rFonts w:ascii="Calibri Light" w:eastAsia="DengXian Light" w:hAnsi="Calibri Light" w:cs="Times New Roman"/>
      <w:color w:val="FF3416"/>
      <w:sz w:val="32"/>
      <w:szCs w:val="32"/>
    </w:rPr>
  </w:style>
  <w:style w:type="character" w:customStyle="1" w:styleId="Heading2Char">
    <w:name w:val="Heading 2 Char"/>
    <w:link w:val="Heading2"/>
    <w:uiPriority w:val="9"/>
    <w:rsid w:val="00857DDC"/>
    <w:rPr>
      <w:rFonts w:ascii="Calibri Light" w:eastAsia="DengXian Light" w:hAnsi="Calibri Light" w:cs="Times New Roman"/>
      <w:color w:val="FF3416"/>
      <w:sz w:val="26"/>
      <w:szCs w:val="26"/>
    </w:rPr>
  </w:style>
  <w:style w:type="character" w:customStyle="1" w:styleId="Heading3Char">
    <w:name w:val="Heading 3 Char"/>
    <w:link w:val="Heading3"/>
    <w:uiPriority w:val="9"/>
    <w:semiHidden/>
    <w:rsid w:val="00857DDC"/>
    <w:rPr>
      <w:rFonts w:ascii="Calibri Light" w:eastAsia="DengXian Light" w:hAnsi="Calibri Light" w:cs="Times New Roman"/>
      <w:color w:val="B81700"/>
      <w:sz w:val="24"/>
      <w:szCs w:val="24"/>
    </w:rPr>
  </w:style>
  <w:style w:type="character" w:customStyle="1" w:styleId="Heading4Char">
    <w:name w:val="Heading 4 Char"/>
    <w:link w:val="Heading4"/>
    <w:uiPriority w:val="9"/>
    <w:semiHidden/>
    <w:rsid w:val="00857DDC"/>
    <w:rPr>
      <w:rFonts w:ascii="Calibri Light" w:eastAsia="DengXian Light" w:hAnsi="Calibri Light" w:cs="Times New Roman"/>
      <w:i/>
      <w:iCs/>
      <w:color w:val="FF3416"/>
    </w:rPr>
  </w:style>
  <w:style w:type="paragraph" w:customStyle="1" w:styleId="DHSHeadinglevel2">
    <w:name w:val="DHS Heading level 2"/>
    <w:basedOn w:val="Heading2"/>
    <w:next w:val="Normal"/>
    <w:qFormat/>
    <w:rsid w:val="00330A77"/>
    <w:pPr>
      <w:keepLines w:val="0"/>
      <w:spacing w:before="60" w:after="240" w:line="240" w:lineRule="auto"/>
    </w:pPr>
    <w:rPr>
      <w:rFonts w:ascii="Arial" w:eastAsia="Times New Roman" w:hAnsi="Arial" w:cs="Arial"/>
      <w:b/>
      <w:bCs/>
      <w:iCs/>
      <w:color w:val="000000"/>
      <w:sz w:val="32"/>
      <w:szCs w:val="28"/>
      <w:lang w:eastAsia="en-AU"/>
    </w:rPr>
  </w:style>
  <w:style w:type="paragraph" w:customStyle="1" w:styleId="DHSBulletslevel">
    <w:name w:val="DHS Bullets level"/>
    <w:basedOn w:val="Normal"/>
    <w:qFormat/>
    <w:rsid w:val="00330A77"/>
    <w:pPr>
      <w:tabs>
        <w:tab w:val="num" w:pos="284"/>
      </w:tabs>
      <w:spacing w:after="120" w:line="240" w:lineRule="auto"/>
      <w:ind w:left="284" w:hanging="284"/>
    </w:pPr>
    <w:rPr>
      <w:rFonts w:ascii="Arial" w:eastAsia="Times New Roman" w:hAnsi="Arial" w:cs="Arial"/>
      <w:lang w:eastAsia="en-AU"/>
    </w:rPr>
  </w:style>
  <w:style w:type="character" w:styleId="CommentReference">
    <w:name w:val="annotation reference"/>
    <w:uiPriority w:val="99"/>
    <w:semiHidden/>
    <w:unhideWhenUsed/>
    <w:rsid w:val="00330A77"/>
    <w:rPr>
      <w:sz w:val="16"/>
      <w:szCs w:val="16"/>
    </w:rPr>
  </w:style>
  <w:style w:type="paragraph" w:styleId="CommentText">
    <w:name w:val="annotation text"/>
    <w:basedOn w:val="Normal"/>
    <w:link w:val="CommentTextChar"/>
    <w:uiPriority w:val="99"/>
    <w:unhideWhenUsed/>
    <w:rsid w:val="00330A77"/>
    <w:pPr>
      <w:spacing w:line="240" w:lineRule="auto"/>
    </w:pPr>
    <w:rPr>
      <w:sz w:val="20"/>
      <w:szCs w:val="20"/>
    </w:rPr>
  </w:style>
  <w:style w:type="character" w:customStyle="1" w:styleId="CommentTextChar">
    <w:name w:val="Comment Text Char"/>
    <w:link w:val="CommentText"/>
    <w:uiPriority w:val="99"/>
    <w:rsid w:val="00330A77"/>
    <w:rPr>
      <w:sz w:val="20"/>
      <w:szCs w:val="20"/>
    </w:rPr>
  </w:style>
  <w:style w:type="paragraph" w:styleId="CommentSubject">
    <w:name w:val="annotation subject"/>
    <w:basedOn w:val="CommentText"/>
    <w:next w:val="CommentText"/>
    <w:link w:val="CommentSubjectChar"/>
    <w:uiPriority w:val="99"/>
    <w:semiHidden/>
    <w:unhideWhenUsed/>
    <w:rsid w:val="00330A77"/>
    <w:rPr>
      <w:b/>
      <w:bCs/>
    </w:rPr>
  </w:style>
  <w:style w:type="character" w:customStyle="1" w:styleId="CommentSubjectChar">
    <w:name w:val="Comment Subject Char"/>
    <w:link w:val="CommentSubject"/>
    <w:uiPriority w:val="99"/>
    <w:semiHidden/>
    <w:rsid w:val="00330A77"/>
    <w:rPr>
      <w:b/>
      <w:bCs/>
      <w:sz w:val="20"/>
      <w:szCs w:val="20"/>
    </w:rPr>
  </w:style>
  <w:style w:type="paragraph" w:styleId="BalloonText">
    <w:name w:val="Balloon Text"/>
    <w:basedOn w:val="Normal"/>
    <w:link w:val="BalloonTextChar"/>
    <w:uiPriority w:val="99"/>
    <w:semiHidden/>
    <w:unhideWhenUsed/>
    <w:rsid w:val="00330A7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0A77"/>
    <w:rPr>
      <w:rFonts w:ascii="Segoe UI" w:hAnsi="Segoe UI" w:cs="Segoe UI"/>
      <w:sz w:val="18"/>
      <w:szCs w:val="18"/>
    </w:rPr>
  </w:style>
  <w:style w:type="character" w:customStyle="1" w:styleId="normaltextrun">
    <w:name w:val="normaltextrun"/>
    <w:basedOn w:val="DefaultParagraphFont"/>
    <w:rsid w:val="00C77A39"/>
  </w:style>
  <w:style w:type="paragraph" w:styleId="ListParagraph">
    <w:name w:val="List Paragraph"/>
    <w:basedOn w:val="Normal"/>
    <w:uiPriority w:val="34"/>
    <w:qFormat/>
    <w:rsid w:val="00C77A39"/>
    <w:pPr>
      <w:ind w:left="720"/>
      <w:contextualSpacing/>
    </w:pPr>
  </w:style>
  <w:style w:type="character" w:styleId="FollowedHyperlink">
    <w:name w:val="FollowedHyperlink"/>
    <w:uiPriority w:val="99"/>
    <w:semiHidden/>
    <w:unhideWhenUsed/>
    <w:rsid w:val="00D747B9"/>
    <w:rPr>
      <w:color w:val="BC4700"/>
      <w:u w:val="single"/>
    </w:rPr>
  </w:style>
  <w:style w:type="paragraph" w:styleId="Revision">
    <w:name w:val="Revision"/>
    <w:hidden/>
    <w:uiPriority w:val="99"/>
    <w:semiHidden/>
    <w:rsid w:val="00F5594E"/>
    <w:rPr>
      <w:sz w:val="22"/>
      <w:szCs w:val="22"/>
      <w:lang w:eastAsia="en-US"/>
    </w:rPr>
  </w:style>
  <w:style w:type="character" w:styleId="UnresolvedMention">
    <w:name w:val="Unresolved Mention"/>
    <w:uiPriority w:val="99"/>
    <w:semiHidden/>
    <w:unhideWhenUsed/>
    <w:rsid w:val="00621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gov.au/parentalleavepay" TargetMode="External"/><Relationship Id="rId18" Type="http://schemas.openxmlformats.org/officeDocument/2006/relationships/hyperlink" Target="http://www.servicesaustralia.gov.au/parentalleavepa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vicesaustralia.gov.au/parentalleavepay" TargetMode="External"/><Relationship Id="rId17" Type="http://schemas.openxmlformats.org/officeDocument/2006/relationships/hyperlink" Target="http://www.servicesaustralia.gov.au/parentalleavepa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ervicesaustralia.gov.au/parentalleavepa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parentalleavepay"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ervicesaustralia.gov.au/parentalleavepa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rvicesaustralia.gov.au/parentalleavep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esaustralia.gov.au/parentalleavepa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E51AB6BDA14E46965154573A5B1597" ma:contentTypeVersion="18" ma:contentTypeDescription="Create a new document." ma:contentTypeScope="" ma:versionID="830e720b6201a150767cbce9e6a74672">
  <xsd:schema xmlns:xsd="http://www.w3.org/2001/XMLSchema" xmlns:xs="http://www.w3.org/2001/XMLSchema" xmlns:p="http://schemas.microsoft.com/office/2006/metadata/properties" xmlns:ns1="http://schemas.microsoft.com/sharepoint/v3" xmlns:ns2="282e478c-a706-48ce-a35b-7e5d9a5b444d" xmlns:ns3="3d68bfdd-94b1-4e70-a5f2-49a619905f41" targetNamespace="http://schemas.microsoft.com/office/2006/metadata/properties" ma:root="true" ma:fieldsID="1e0c3af81ed432a1fc7146d8536e1268" ns1:_="" ns2:_="" ns3:_="">
    <xsd:import namespace="http://schemas.microsoft.com/sharepoint/v3"/>
    <xsd:import namespace="282e478c-a706-48ce-a35b-7e5d9a5b444d"/>
    <xsd:import namespace="3d68bfdd-94b1-4e70-a5f2-49a619905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478c-a706-48ce-a35b-7e5d9a5b4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68bfdd-94b1-4e70-a5f2-49a619905f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bac26d-c7c7-4935-af2d-74cc3201272d}" ma:internalName="TaxCatchAll" ma:showField="CatchAllData" ma:web="3d68bfdd-94b1-4e70-a5f2-49a61990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82e478c-a706-48ce-a35b-7e5d9a5b444d">
      <Terms xmlns="http://schemas.microsoft.com/office/infopath/2007/PartnerControls"/>
    </lcf76f155ced4ddcb4097134ff3c332f>
    <TaxCatchAll xmlns="3d68bfdd-94b1-4e70-a5f2-49a619905f41"/>
    <_ip_UnifiedCompliancePolicyProperties xmlns="http://schemas.microsoft.com/sharepoint/v3" xsi:nil="true"/>
  </documentManagement>
</p:properties>
</file>

<file path=customXml/itemProps1.xml><?xml version="1.0" encoding="utf-8"?>
<ds:datastoreItem xmlns:ds="http://schemas.openxmlformats.org/officeDocument/2006/customXml" ds:itemID="{0DAAD845-DBB4-4C7F-87CC-4136BB18FC64}">
  <ds:schemaRefs>
    <ds:schemaRef ds:uri="http://schemas.microsoft.com/sharepoint/v3/contenttype/forms"/>
  </ds:schemaRefs>
</ds:datastoreItem>
</file>

<file path=customXml/itemProps2.xml><?xml version="1.0" encoding="utf-8"?>
<ds:datastoreItem xmlns:ds="http://schemas.openxmlformats.org/officeDocument/2006/customXml" ds:itemID="{05D5A4E7-669B-4757-83F9-E30AC80A1FB7}">
  <ds:schemaRefs>
    <ds:schemaRef ds:uri="http://schemas.openxmlformats.org/officeDocument/2006/bibliography"/>
  </ds:schemaRefs>
</ds:datastoreItem>
</file>

<file path=customXml/itemProps3.xml><?xml version="1.0" encoding="utf-8"?>
<ds:datastoreItem xmlns:ds="http://schemas.openxmlformats.org/officeDocument/2006/customXml" ds:itemID="{0EEDF7E2-6FCF-4FE2-811F-E322CD7DC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2e478c-a706-48ce-a35b-7e5d9a5b444d"/>
    <ds:schemaRef ds:uri="3d68bfdd-94b1-4e70-a5f2-49a6199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10D0A-F793-43B4-8C05-F838EB0B89BF}">
  <ds:schemaRefs>
    <ds:schemaRef ds:uri="http://schemas.microsoft.com/office/2006/metadata/properties"/>
    <ds:schemaRef ds:uri="http://schemas.microsoft.com/office/infopath/2007/PartnerControls"/>
    <ds:schemaRef ds:uri="http://schemas.microsoft.com/sharepoint/v3"/>
    <ds:schemaRef ds:uri="282e478c-a706-48ce-a35b-7e5d9a5b444d"/>
    <ds:schemaRef ds:uri="3d68bfdd-94b1-4e70-a5f2-49a619905f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1333</Words>
  <Characters>6134</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Links>
    <vt:vector size="54" baseType="variant">
      <vt:variant>
        <vt:i4>1179716</vt:i4>
      </vt:variant>
      <vt:variant>
        <vt:i4>24</vt:i4>
      </vt:variant>
      <vt:variant>
        <vt:i4>0</vt:i4>
      </vt:variant>
      <vt:variant>
        <vt:i4>5</vt:i4>
      </vt:variant>
      <vt:variant>
        <vt:lpwstr>http://www.servicesaustralia.gov.au/parentalleavepay</vt:lpwstr>
      </vt:variant>
      <vt:variant>
        <vt:lpwstr/>
      </vt:variant>
      <vt:variant>
        <vt:i4>1179716</vt:i4>
      </vt:variant>
      <vt:variant>
        <vt:i4>21</vt:i4>
      </vt:variant>
      <vt:variant>
        <vt:i4>0</vt:i4>
      </vt:variant>
      <vt:variant>
        <vt:i4>5</vt:i4>
      </vt:variant>
      <vt:variant>
        <vt:lpwstr>http://www.servicesaustralia.gov.au/parentalleavepay</vt:lpwstr>
      </vt:variant>
      <vt:variant>
        <vt:lpwstr/>
      </vt:variant>
      <vt:variant>
        <vt:i4>1179716</vt:i4>
      </vt:variant>
      <vt:variant>
        <vt:i4>18</vt:i4>
      </vt:variant>
      <vt:variant>
        <vt:i4>0</vt:i4>
      </vt:variant>
      <vt:variant>
        <vt:i4>5</vt:i4>
      </vt:variant>
      <vt:variant>
        <vt:lpwstr>http://www.servicesaustralia.gov.au/parentalleavepay</vt:lpwstr>
      </vt:variant>
      <vt:variant>
        <vt:lpwstr/>
      </vt:variant>
      <vt:variant>
        <vt:i4>1179716</vt:i4>
      </vt:variant>
      <vt:variant>
        <vt:i4>15</vt:i4>
      </vt:variant>
      <vt:variant>
        <vt:i4>0</vt:i4>
      </vt:variant>
      <vt:variant>
        <vt:i4>5</vt:i4>
      </vt:variant>
      <vt:variant>
        <vt:lpwstr>http://www.servicesaustralia.gov.au/parentalleavepay</vt:lpwstr>
      </vt:variant>
      <vt:variant>
        <vt:lpwstr/>
      </vt:variant>
      <vt:variant>
        <vt:i4>1179716</vt:i4>
      </vt:variant>
      <vt:variant>
        <vt:i4>12</vt:i4>
      </vt:variant>
      <vt:variant>
        <vt:i4>0</vt:i4>
      </vt:variant>
      <vt:variant>
        <vt:i4>5</vt:i4>
      </vt:variant>
      <vt:variant>
        <vt:lpwstr>http://www.servicesaustralia.gov.au/parentalleavepay</vt:lpwstr>
      </vt:variant>
      <vt:variant>
        <vt:lpwstr/>
      </vt:variant>
      <vt:variant>
        <vt:i4>1179716</vt:i4>
      </vt:variant>
      <vt:variant>
        <vt:i4>9</vt:i4>
      </vt:variant>
      <vt:variant>
        <vt:i4>0</vt:i4>
      </vt:variant>
      <vt:variant>
        <vt:i4>5</vt:i4>
      </vt:variant>
      <vt:variant>
        <vt:lpwstr>http://www.servicesaustralia.gov.au/parentalleavepay</vt:lpwstr>
      </vt:variant>
      <vt:variant>
        <vt:lpwstr/>
      </vt:variant>
      <vt:variant>
        <vt:i4>1179716</vt:i4>
      </vt:variant>
      <vt:variant>
        <vt:i4>6</vt:i4>
      </vt:variant>
      <vt:variant>
        <vt:i4>0</vt:i4>
      </vt:variant>
      <vt:variant>
        <vt:i4>5</vt:i4>
      </vt:variant>
      <vt:variant>
        <vt:lpwstr>http://www.servicesaustralia.gov.au/parentalleavepay</vt:lpwstr>
      </vt:variant>
      <vt:variant>
        <vt:lpwstr/>
      </vt:variant>
      <vt:variant>
        <vt:i4>1179716</vt:i4>
      </vt:variant>
      <vt:variant>
        <vt:i4>3</vt:i4>
      </vt:variant>
      <vt:variant>
        <vt:i4>0</vt:i4>
      </vt:variant>
      <vt:variant>
        <vt:i4>5</vt:i4>
      </vt:variant>
      <vt:variant>
        <vt:lpwstr>http://www.servicesaustralia.gov.au/parentalleavepay</vt:lpwstr>
      </vt:variant>
      <vt:variant>
        <vt:lpwstr/>
      </vt:variant>
      <vt:variant>
        <vt:i4>1179716</vt:i4>
      </vt:variant>
      <vt:variant>
        <vt:i4>0</vt:i4>
      </vt:variant>
      <vt:variant>
        <vt:i4>0</vt:i4>
      </vt:variant>
      <vt:variant>
        <vt:i4>5</vt:i4>
      </vt:variant>
      <vt:variant>
        <vt:lpwstr>http://www.servicesaustralia.gov.au/parentalleavepay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talking points, newsletter artciles and social posts</dc:title>
  <dc:subject/>
  <dc:creator>Services Australia</dc:creator>
  <cp:keywords/>
  <dc:description/>
  <cp:lastModifiedBy/>
  <cp:revision>1</cp:revision>
  <dcterms:created xsi:type="dcterms:W3CDTF">2026-06-19T07:30:00Z</dcterms:created>
  <dcterms:modified xsi:type="dcterms:W3CDTF">2026-06-19T07:30:00Z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e82d99-dbf6-4839-b1ef-e3c26ab15f73_Enabled">
    <vt:lpwstr>true</vt:lpwstr>
  </property>
  <property fmtid="{D5CDD505-2E9C-101B-9397-08002B2CF9AE}" pid="3" name="MSIP_Label_40e82d99-dbf6-4839-b1ef-e3c26ab15f73_SetDate">
    <vt:lpwstr>2026-06-19T07:30:30Z</vt:lpwstr>
  </property>
  <property fmtid="{D5CDD505-2E9C-101B-9397-08002B2CF9AE}" pid="4" name="MSIP_Label_40e82d99-dbf6-4839-b1ef-e3c26ab15f73_Method">
    <vt:lpwstr>Privileged</vt:lpwstr>
  </property>
  <property fmtid="{D5CDD505-2E9C-101B-9397-08002B2CF9AE}" pid="5" name="MSIP_Label_40e82d99-dbf6-4839-b1ef-e3c26ab15f73_Name">
    <vt:lpwstr>lbl-official</vt:lpwstr>
  </property>
  <property fmtid="{D5CDD505-2E9C-101B-9397-08002B2CF9AE}" pid="6" name="MSIP_Label_40e82d99-dbf6-4839-b1ef-e3c26ab15f73_SiteId">
    <vt:lpwstr>627250e6-3e29-4861-a084-aad68ccfcccc</vt:lpwstr>
  </property>
  <property fmtid="{D5CDD505-2E9C-101B-9397-08002B2CF9AE}" pid="7" name="MSIP_Label_40e82d99-dbf6-4839-b1ef-e3c26ab15f73_ActionId">
    <vt:lpwstr>e39d5c6c-fc86-43cf-b59a-6f112259d749</vt:lpwstr>
  </property>
  <property fmtid="{D5CDD505-2E9C-101B-9397-08002B2CF9AE}" pid="8" name="MSIP_Label_40e82d99-dbf6-4839-b1ef-e3c26ab15f73_ContentBits">
    <vt:lpwstr>3</vt:lpwstr>
  </property>
  <property fmtid="{D5CDD505-2E9C-101B-9397-08002B2CF9AE}" pid="9" name="MSIP_Label_40e82d99-dbf6-4839-b1ef-e3c26ab15f73_Tag">
    <vt:lpwstr>10, 0, 1, 1</vt:lpwstr>
  </property>
</Properties>
</file>