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6C9C" w14:textId="4A669510" w:rsidR="004845C0" w:rsidRPr="004845C0" w:rsidRDefault="004845C0">
      <w:pPr>
        <w:rPr>
          <w:b/>
          <w:bCs/>
        </w:rPr>
      </w:pPr>
      <w:r w:rsidRPr="004845C0">
        <w:rPr>
          <w:b/>
          <w:bCs/>
        </w:rPr>
        <w:t>Transcript: Top tips for reporting your employment income</w:t>
      </w:r>
    </w:p>
    <w:p w14:paraId="607A2286" w14:textId="16B95209" w:rsidR="004845C0" w:rsidRDefault="004845C0">
      <w:r>
        <w:t xml:space="preserve">If you get a Centrelink income support payment and work, you need to report your employment income every fortnight. </w:t>
      </w:r>
    </w:p>
    <w:p w14:paraId="5C9B691C" w14:textId="42D2CD50" w:rsidR="004845C0" w:rsidRDefault="004845C0">
      <w:r>
        <w:t xml:space="preserve">We use this to work out how much to pay you. </w:t>
      </w:r>
    </w:p>
    <w:p w14:paraId="2D1D5661" w14:textId="11C23953" w:rsidR="004845C0" w:rsidRDefault="004845C0">
      <w:r>
        <w:t xml:space="preserve">You can do this using your Centrelink online account through </w:t>
      </w:r>
      <w:proofErr w:type="spellStart"/>
      <w:r>
        <w:t>myGov</w:t>
      </w:r>
      <w:proofErr w:type="spellEnd"/>
      <w:r>
        <w:t>.</w:t>
      </w:r>
    </w:p>
    <w:p w14:paraId="0AEFAB75" w14:textId="58AF5860" w:rsidR="004845C0" w:rsidRDefault="004845C0">
      <w:r>
        <w:t>Here’s our top tips for getting your reporting right.</w:t>
      </w:r>
    </w:p>
    <w:p w14:paraId="3DB89538" w14:textId="4F705520" w:rsidR="004845C0" w:rsidRDefault="004845C0">
      <w:r>
        <w:t xml:space="preserve">Report the gross amount of income you were paid during your current reporting period. </w:t>
      </w:r>
    </w:p>
    <w:p w14:paraId="481053DE" w14:textId="06AEF22C" w:rsidR="004845C0" w:rsidRDefault="004845C0">
      <w:r>
        <w:t xml:space="preserve">The gross amount is the total income your employer pays, before tax or other deductions are taken out. </w:t>
      </w:r>
    </w:p>
    <w:p w14:paraId="434BCCEB" w14:textId="1E31F642" w:rsidR="004845C0" w:rsidRDefault="004845C0">
      <w:r>
        <w:t xml:space="preserve">It’s usually different to what you get in your bank account. </w:t>
      </w:r>
    </w:p>
    <w:p w14:paraId="6FFC84A5" w14:textId="7E345160" w:rsidR="004845C0" w:rsidRDefault="004845C0">
      <w:r>
        <w:t xml:space="preserve">You’ll find the gross amount on your payslips. </w:t>
      </w:r>
    </w:p>
    <w:p w14:paraId="279E8328" w14:textId="684FAE56" w:rsidR="004845C0" w:rsidRDefault="004845C0">
      <w:r>
        <w:t xml:space="preserve">Report your partner’s gross employment income. </w:t>
      </w:r>
    </w:p>
    <w:p w14:paraId="53042CB6" w14:textId="7E84F3EC" w:rsidR="004845C0" w:rsidRDefault="004845C0">
      <w:r>
        <w:t>Your payment amount is also based on what your partner gets paid.</w:t>
      </w:r>
    </w:p>
    <w:p w14:paraId="7548F246" w14:textId="5E29F194" w:rsidR="004845C0" w:rsidRDefault="004845C0">
      <w:r>
        <w:t xml:space="preserve">That’s why we need to know about their gross income even if they’re not getting a payment from us. </w:t>
      </w:r>
    </w:p>
    <w:p w14:paraId="60861BAD" w14:textId="1E82B2BF" w:rsidR="004845C0" w:rsidRDefault="004845C0">
      <w:r>
        <w:t xml:space="preserve">Don’t report self-employment income in your employment income report. </w:t>
      </w:r>
    </w:p>
    <w:p w14:paraId="1EB88690" w14:textId="77777777" w:rsidR="004845C0" w:rsidRDefault="004845C0">
      <w:r>
        <w:t xml:space="preserve">Business income is usually assessed once each year. </w:t>
      </w:r>
    </w:p>
    <w:p w14:paraId="5D10C8B0" w14:textId="56608A63" w:rsidR="004845C0" w:rsidRDefault="004845C0">
      <w:r>
        <w:t xml:space="preserve">If you’ve already declared it, you don’t need to tell us about it every fortnight. </w:t>
      </w:r>
    </w:p>
    <w:p w14:paraId="21E1EF78" w14:textId="654396FE" w:rsidR="004845C0" w:rsidRDefault="004845C0">
      <w:r>
        <w:t xml:space="preserve">But if there are any major changes to your business income, including starting a new business, you must send us an updated Profit and Loss statement within 14 days. </w:t>
      </w:r>
    </w:p>
    <w:p w14:paraId="5DC1AAB4" w14:textId="4AEE7197" w:rsidR="004845C0" w:rsidRDefault="004845C0">
      <w:r>
        <w:t xml:space="preserve">Report before 5pm local time on your reporting date. </w:t>
      </w:r>
    </w:p>
    <w:p w14:paraId="6B7C6A4C" w14:textId="07DBDED7" w:rsidR="004845C0" w:rsidRDefault="004845C0">
      <w:r>
        <w:t xml:space="preserve">Your payment may be late if you don’t report on time. </w:t>
      </w:r>
    </w:p>
    <w:p w14:paraId="443745D0" w14:textId="14943A47" w:rsidR="004845C0" w:rsidRDefault="004845C0">
      <w:r>
        <w:t>Don’t upload or send us your payslips.</w:t>
      </w:r>
    </w:p>
    <w:p w14:paraId="49754DCB" w14:textId="41638678" w:rsidR="004845C0" w:rsidRDefault="004845C0">
      <w:r>
        <w:t xml:space="preserve">We’ll let you know if we need them. </w:t>
      </w:r>
    </w:p>
    <w:p w14:paraId="52CA98F6" w14:textId="28C5C908" w:rsidR="004845C0" w:rsidRDefault="004845C0">
      <w:r>
        <w:t>You or your nominee can</w:t>
      </w:r>
      <w:r w:rsidR="00CC0D98">
        <w:t xml:space="preserve"> lodge your employment income report online, using your Centrelink online account through </w:t>
      </w:r>
      <w:proofErr w:type="spellStart"/>
      <w:r w:rsidR="00CC0D98">
        <w:t>myGov</w:t>
      </w:r>
      <w:proofErr w:type="spellEnd"/>
      <w:r w:rsidR="00CC0D98">
        <w:t>, the Express Plus Centrelink mobile app or by phone on 133 276.</w:t>
      </w:r>
    </w:p>
    <w:p w14:paraId="03C4692F" w14:textId="3E76A892" w:rsidR="00CC0D98" w:rsidRDefault="00CC0D98">
      <w:r>
        <w:t>For more information go to servicesaustralia.gov.au/</w:t>
      </w:r>
      <w:proofErr w:type="spellStart"/>
      <w:r>
        <w:t>incomereporting</w:t>
      </w:r>
      <w:proofErr w:type="spellEnd"/>
      <w:r>
        <w:t xml:space="preserve">. </w:t>
      </w:r>
    </w:p>
    <w:p w14:paraId="4F40A84A" w14:textId="77777777" w:rsidR="004845C0" w:rsidRDefault="004845C0"/>
    <w:sectPr w:rsidR="00484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0DCD5" w14:textId="77777777" w:rsidR="004519EA" w:rsidRDefault="004519EA" w:rsidP="008A7BFC">
      <w:pPr>
        <w:spacing w:after="0" w:line="240" w:lineRule="auto"/>
      </w:pPr>
      <w:r>
        <w:separator/>
      </w:r>
    </w:p>
  </w:endnote>
  <w:endnote w:type="continuationSeparator" w:id="0">
    <w:p w14:paraId="2E31F0E9" w14:textId="77777777" w:rsidR="004519EA" w:rsidRDefault="004519EA" w:rsidP="008A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A918B" w14:textId="77777777" w:rsidR="004519EA" w:rsidRDefault="004519EA" w:rsidP="008A7BFC">
      <w:pPr>
        <w:spacing w:after="0" w:line="240" w:lineRule="auto"/>
      </w:pPr>
      <w:r>
        <w:separator/>
      </w:r>
    </w:p>
  </w:footnote>
  <w:footnote w:type="continuationSeparator" w:id="0">
    <w:p w14:paraId="4831AA0C" w14:textId="77777777" w:rsidR="004519EA" w:rsidRDefault="004519EA" w:rsidP="008A7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C0"/>
    <w:rsid w:val="001C5DB9"/>
    <w:rsid w:val="00351B68"/>
    <w:rsid w:val="004519EA"/>
    <w:rsid w:val="004845C0"/>
    <w:rsid w:val="008A7BFC"/>
    <w:rsid w:val="00CC0D98"/>
    <w:rsid w:val="00D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CD82D"/>
  <w15:chartTrackingRefBased/>
  <w15:docId w15:val="{BB9E3257-E92F-4722-BE68-3E7E802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D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D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7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FC"/>
  </w:style>
  <w:style w:type="paragraph" w:styleId="Footer">
    <w:name w:val="footer"/>
    <w:basedOn w:val="Normal"/>
    <w:link w:val="FooterChar"/>
    <w:uiPriority w:val="99"/>
    <w:unhideWhenUsed/>
    <w:rsid w:val="008A7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Top tips for reporting your employment income</dc:title>
  <dc:subject/>
  <dc:creator>Services Australia</dc:creator>
  <cp:keywords/>
  <dc:description/>
  <cp:revision>2</cp:revision>
  <dcterms:created xsi:type="dcterms:W3CDTF">2024-11-28T23:57:00Z</dcterms:created>
  <dcterms:modified xsi:type="dcterms:W3CDTF">2024-11-28T23:57:00Z</dcterms:modified>
</cp:coreProperties>
</file>