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1A97" w14:textId="77777777" w:rsidR="00884674" w:rsidRPr="00BF2690" w:rsidRDefault="007B42CA" w:rsidP="007B42CA">
      <w:pPr>
        <w:rPr>
          <w:rFonts w:asciiTheme="majorHAnsi" w:hAnsiTheme="majorHAnsi" w:cs="Arial"/>
          <w:b/>
          <w:bCs/>
          <w:iCs/>
          <w:color w:val="000000"/>
          <w:sz w:val="36"/>
          <w:szCs w:val="36"/>
        </w:rPr>
      </w:pPr>
      <w:bookmarkStart w:id="0" w:name="_Toc142718988"/>
      <w:r w:rsidRPr="00BF2690">
        <w:rPr>
          <w:rFonts w:asciiTheme="majorHAnsi" w:hAnsiTheme="majorHAnsi" w:cs="Arial"/>
          <w:b/>
          <w:bCs/>
          <w:iCs/>
          <w:color w:val="000000"/>
          <w:sz w:val="36"/>
          <w:szCs w:val="36"/>
        </w:rPr>
        <w:t xml:space="preserve">The Paid Parental Leave scheme – Employer overview </w:t>
      </w:r>
      <w:bookmarkEnd w:id="0"/>
    </w:p>
    <w:p w14:paraId="61E314A2" w14:textId="77777777" w:rsidR="000D4B1A" w:rsidRDefault="000D4B1A" w:rsidP="007B42CA">
      <w:pPr>
        <w:rPr>
          <w:rFonts w:ascii="Roboto" w:hAnsi="Roboto" w:cs="Arial"/>
        </w:rPr>
      </w:pPr>
    </w:p>
    <w:p w14:paraId="36C59596" w14:textId="76C0EA22" w:rsidR="007B42CA" w:rsidRPr="00884674" w:rsidRDefault="007B42CA" w:rsidP="007B42CA">
      <w:pPr>
        <w:rPr>
          <w:rFonts w:ascii="Roboto" w:hAnsi="Roboto" w:cs="Arial"/>
        </w:rPr>
      </w:pPr>
      <w:r w:rsidRPr="00884674">
        <w:rPr>
          <w:rFonts w:ascii="Roboto" w:hAnsi="Roboto" w:cs="Arial"/>
        </w:rPr>
        <w:t>The Paid Parental Leave scheme provides financial support for eligible parents. This helps them take time off work to care for a newborn or recently adopted child. This also helps you retain valuable and skilled staff by encouraging them to stay connected with their workplace</w:t>
      </w:r>
      <w:r w:rsidR="5F2F6427" w:rsidRPr="00884674">
        <w:rPr>
          <w:rFonts w:ascii="Roboto" w:hAnsi="Roboto" w:cs="Arial"/>
        </w:rPr>
        <w:t>.</w:t>
      </w:r>
    </w:p>
    <w:p w14:paraId="3A039D48" w14:textId="77777777" w:rsidR="007B42CA" w:rsidRDefault="007B42CA" w:rsidP="007B42CA">
      <w:pPr>
        <w:rPr>
          <w:rFonts w:ascii="Roboto" w:hAnsi="Roboto" w:cs="Arial"/>
          <w:sz w:val="20"/>
          <w:szCs w:val="22"/>
        </w:rPr>
      </w:pPr>
    </w:p>
    <w:p w14:paraId="55086598" w14:textId="36CEE3BD" w:rsidR="007B42CA" w:rsidRPr="007B42CA" w:rsidRDefault="007B42CA" w:rsidP="007B42CA">
      <w:pPr>
        <w:rPr>
          <w:rFonts w:asciiTheme="majorHAnsi" w:hAnsiTheme="majorHAnsi" w:cs="Arial"/>
          <w:b/>
          <w:bCs/>
          <w:iCs/>
          <w:color w:val="000000"/>
          <w:sz w:val="32"/>
          <w:szCs w:val="28"/>
        </w:rPr>
      </w:pPr>
      <w:r w:rsidRPr="007B42CA">
        <w:rPr>
          <w:rFonts w:asciiTheme="majorHAnsi" w:hAnsiTheme="majorHAnsi" w:cs="Arial"/>
          <w:b/>
          <w:bCs/>
          <w:iCs/>
          <w:color w:val="000000"/>
          <w:sz w:val="32"/>
          <w:szCs w:val="28"/>
        </w:rPr>
        <w:t>Parental Leave Pay</w:t>
      </w:r>
    </w:p>
    <w:p w14:paraId="3E2E6AB6" w14:textId="5704F10B" w:rsidR="007B42CA" w:rsidRPr="00884674" w:rsidRDefault="00B6159F" w:rsidP="007B42CA">
      <w:pPr>
        <w:rPr>
          <w:rFonts w:ascii="Roboto" w:hAnsi="Roboto" w:cs="Arial"/>
        </w:rPr>
      </w:pPr>
      <w:r w:rsidRPr="0421B35C">
        <w:rPr>
          <w:rFonts w:ascii="Roboto" w:hAnsi="Roboto" w:cs="Arial"/>
        </w:rPr>
        <w:t>Parental Leave</w:t>
      </w:r>
      <w:r w:rsidR="00103B38" w:rsidRPr="0421B35C">
        <w:rPr>
          <w:rFonts w:ascii="Roboto" w:hAnsi="Roboto" w:cs="Arial"/>
        </w:rPr>
        <w:t xml:space="preserve"> Pay</w:t>
      </w:r>
      <w:r w:rsidRPr="0421B35C">
        <w:rPr>
          <w:rFonts w:ascii="Roboto" w:hAnsi="Roboto" w:cs="Arial"/>
        </w:rPr>
        <w:t xml:space="preserve"> </w:t>
      </w:r>
      <w:r w:rsidR="007B42CA" w:rsidRPr="0421B35C">
        <w:rPr>
          <w:rFonts w:ascii="Roboto" w:hAnsi="Roboto" w:cs="Arial"/>
        </w:rPr>
        <w:t xml:space="preserve">is </w:t>
      </w:r>
      <w:r w:rsidR="29C8FE7A" w:rsidRPr="0421B35C">
        <w:rPr>
          <w:rFonts w:ascii="Roboto" w:hAnsi="Roboto" w:cs="Arial"/>
        </w:rPr>
        <w:t xml:space="preserve">a </w:t>
      </w:r>
      <w:r w:rsidR="007B42CA" w:rsidRPr="0421B35C">
        <w:rPr>
          <w:rFonts w:ascii="Roboto" w:hAnsi="Roboto" w:cs="Arial"/>
        </w:rPr>
        <w:t xml:space="preserve">payment available to parents as part of the </w:t>
      </w:r>
      <w:r w:rsidRPr="0421B35C">
        <w:rPr>
          <w:rFonts w:ascii="Roboto" w:hAnsi="Roboto" w:cs="Arial"/>
        </w:rPr>
        <w:t xml:space="preserve">Paid Parental Leave </w:t>
      </w:r>
      <w:r w:rsidR="007B42CA" w:rsidRPr="0421B35C">
        <w:rPr>
          <w:rFonts w:ascii="Roboto" w:hAnsi="Roboto" w:cs="Arial"/>
        </w:rPr>
        <w:t xml:space="preserve">scheme. </w:t>
      </w:r>
    </w:p>
    <w:p w14:paraId="6A0D4FFB" w14:textId="77777777" w:rsidR="007B42CA" w:rsidRDefault="007B42CA" w:rsidP="007B42CA">
      <w:pPr>
        <w:rPr>
          <w:rFonts w:ascii="Roboto" w:hAnsi="Roboto" w:cs="Arial"/>
          <w:sz w:val="20"/>
          <w:szCs w:val="22"/>
        </w:rPr>
      </w:pPr>
    </w:p>
    <w:p w14:paraId="15C09093" w14:textId="7B904E00" w:rsidR="007B42CA" w:rsidRPr="007B42CA" w:rsidRDefault="007B42CA" w:rsidP="007B42CA">
      <w:pPr>
        <w:rPr>
          <w:rFonts w:asciiTheme="majorHAnsi" w:hAnsiTheme="majorHAnsi" w:cs="Arial"/>
          <w:b/>
          <w:bCs/>
          <w:iCs/>
          <w:color w:val="000000"/>
          <w:sz w:val="32"/>
          <w:szCs w:val="28"/>
        </w:rPr>
      </w:pPr>
      <w:r w:rsidRPr="007B42CA">
        <w:rPr>
          <w:rFonts w:asciiTheme="majorHAnsi" w:hAnsiTheme="majorHAnsi" w:cs="Arial"/>
          <w:b/>
          <w:bCs/>
          <w:iCs/>
          <w:color w:val="000000"/>
          <w:sz w:val="32"/>
          <w:szCs w:val="28"/>
        </w:rPr>
        <w:t>Leave Entitlements</w:t>
      </w:r>
    </w:p>
    <w:p w14:paraId="177723AF" w14:textId="1714DCD7" w:rsidR="007B42CA" w:rsidRPr="00884674" w:rsidRDefault="007B42CA" w:rsidP="007B42CA">
      <w:pPr>
        <w:rPr>
          <w:rFonts w:ascii="Roboto" w:hAnsi="Roboto" w:cs="Arial"/>
        </w:rPr>
      </w:pPr>
      <w:r w:rsidRPr="00884674">
        <w:rPr>
          <w:rFonts w:ascii="Roboto" w:hAnsi="Roboto" w:cs="Arial"/>
        </w:rPr>
        <w:t xml:space="preserve">The </w:t>
      </w:r>
      <w:bookmarkStart w:id="1" w:name="_Hlk221531921"/>
      <w:r w:rsidR="00B6159F" w:rsidRPr="00884674">
        <w:rPr>
          <w:rFonts w:ascii="Roboto" w:hAnsi="Roboto" w:cs="Arial"/>
        </w:rPr>
        <w:t xml:space="preserve">Paid Parental Leave </w:t>
      </w:r>
      <w:r w:rsidRPr="00884674">
        <w:rPr>
          <w:rFonts w:ascii="Roboto" w:hAnsi="Roboto" w:cs="Arial"/>
        </w:rPr>
        <w:t xml:space="preserve">scheme </w:t>
      </w:r>
      <w:bookmarkEnd w:id="1"/>
      <w:r w:rsidRPr="00884674">
        <w:rPr>
          <w:rFonts w:ascii="Roboto" w:hAnsi="Roboto" w:cs="Arial"/>
        </w:rPr>
        <w:t>doesn’t change any of your employee’s existing leave entitlements or give them a new entitlement to leave.</w:t>
      </w:r>
    </w:p>
    <w:p w14:paraId="7027BA9B" w14:textId="77777777" w:rsidR="00181FD4" w:rsidRPr="00884674" w:rsidRDefault="00181FD4" w:rsidP="007B42CA">
      <w:pPr>
        <w:rPr>
          <w:rFonts w:ascii="Roboto" w:hAnsi="Roboto" w:cs="Arial"/>
        </w:rPr>
      </w:pPr>
    </w:p>
    <w:p w14:paraId="0085797C" w14:textId="13D87FE6" w:rsidR="00181FD4" w:rsidRPr="00884674" w:rsidRDefault="00E56D7D" w:rsidP="007B42CA">
      <w:pPr>
        <w:rPr>
          <w:rFonts w:ascii="Roboto" w:hAnsi="Roboto" w:cs="Arial"/>
        </w:rPr>
      </w:pPr>
      <w:r w:rsidRPr="00884674">
        <w:rPr>
          <w:rFonts w:ascii="Roboto" w:hAnsi="Roboto" w:cs="Arial"/>
        </w:rPr>
        <w:t>For example, t</w:t>
      </w:r>
      <w:r w:rsidR="003E02EF" w:rsidRPr="00884674">
        <w:rPr>
          <w:rFonts w:ascii="Roboto" w:hAnsi="Roboto" w:cs="Arial"/>
        </w:rPr>
        <w:t xml:space="preserve">he </w:t>
      </w:r>
      <w:r w:rsidR="00B6159F" w:rsidRPr="00884674">
        <w:rPr>
          <w:rFonts w:ascii="Roboto" w:hAnsi="Roboto" w:cs="Arial"/>
        </w:rPr>
        <w:t xml:space="preserve">Paid Parental Leave </w:t>
      </w:r>
      <w:r w:rsidR="003E02EF" w:rsidRPr="00884674">
        <w:rPr>
          <w:rFonts w:ascii="Roboto" w:hAnsi="Roboto" w:cs="Arial"/>
        </w:rPr>
        <w:t>scheme:</w:t>
      </w:r>
    </w:p>
    <w:p w14:paraId="663C66F1" w14:textId="16EF042D" w:rsidR="00DD1A4F" w:rsidRPr="00884674" w:rsidRDefault="17136B4E" w:rsidP="0032456C">
      <w:pPr>
        <w:pStyle w:val="ListParagraph"/>
        <w:numPr>
          <w:ilvl w:val="0"/>
          <w:numId w:val="27"/>
        </w:numPr>
        <w:rPr>
          <w:rFonts w:ascii="Roboto" w:hAnsi="Roboto" w:cs="Arial"/>
        </w:rPr>
      </w:pPr>
      <w:r w:rsidRPr="00884674">
        <w:rPr>
          <w:rFonts w:ascii="Roboto" w:hAnsi="Roboto" w:cs="Arial"/>
        </w:rPr>
        <w:t>d</w:t>
      </w:r>
      <w:r w:rsidR="00D052FB" w:rsidRPr="00884674">
        <w:rPr>
          <w:rFonts w:ascii="Roboto" w:hAnsi="Roboto" w:cs="Arial"/>
        </w:rPr>
        <w:t>oesn’t</w:t>
      </w:r>
      <w:r w:rsidR="0032456C" w:rsidRPr="00884674">
        <w:rPr>
          <w:rFonts w:ascii="Roboto" w:hAnsi="Roboto" w:cs="Arial"/>
        </w:rPr>
        <w:t xml:space="preserve"> replace employer provided leave</w:t>
      </w:r>
    </w:p>
    <w:p w14:paraId="11834DA5" w14:textId="6BDCA6A1" w:rsidR="00DD1A4F" w:rsidRDefault="0C5E6D6B" w:rsidP="0032456C">
      <w:pPr>
        <w:pStyle w:val="ListParagraph"/>
        <w:numPr>
          <w:ilvl w:val="0"/>
          <w:numId w:val="27"/>
        </w:numPr>
        <w:rPr>
          <w:rFonts w:ascii="Roboto" w:hAnsi="Roboto" w:cs="Arial"/>
        </w:rPr>
      </w:pPr>
      <w:r w:rsidRPr="00884674">
        <w:rPr>
          <w:rFonts w:ascii="Roboto" w:hAnsi="Roboto" w:cs="Arial"/>
        </w:rPr>
        <w:t>d</w:t>
      </w:r>
      <w:r w:rsidR="00D052FB" w:rsidRPr="00884674">
        <w:rPr>
          <w:rFonts w:ascii="Roboto" w:hAnsi="Roboto" w:cs="Arial"/>
        </w:rPr>
        <w:t>oesn’t</w:t>
      </w:r>
      <w:r w:rsidR="0032456C" w:rsidRPr="00884674">
        <w:rPr>
          <w:rFonts w:ascii="Roboto" w:hAnsi="Roboto" w:cs="Arial"/>
        </w:rPr>
        <w:t xml:space="preserve"> create a new workplace entitlement</w:t>
      </w:r>
      <w:r w:rsidR="00717EC7">
        <w:rPr>
          <w:rFonts w:ascii="Roboto" w:hAnsi="Roboto" w:cs="Arial"/>
        </w:rPr>
        <w:t>.</w:t>
      </w:r>
    </w:p>
    <w:p w14:paraId="58525D5E" w14:textId="77777777" w:rsidR="00E953E6" w:rsidRDefault="00E953E6" w:rsidP="00E953E6">
      <w:pPr>
        <w:rPr>
          <w:rFonts w:ascii="Roboto" w:hAnsi="Roboto" w:cs="Arial"/>
        </w:rPr>
      </w:pPr>
    </w:p>
    <w:p w14:paraId="43FFAFB3" w14:textId="72D0CB6F" w:rsidR="00E953E6" w:rsidRPr="00DF3800" w:rsidRDefault="00E953E6" w:rsidP="00DF3800">
      <w:pPr>
        <w:rPr>
          <w:rFonts w:ascii="Roboto" w:hAnsi="Roboto" w:cs="Arial"/>
        </w:rPr>
      </w:pPr>
      <w:r w:rsidRPr="43C1AC4E">
        <w:rPr>
          <w:rFonts w:ascii="Roboto" w:hAnsi="Roboto" w:cs="Arial"/>
        </w:rPr>
        <w:t>Your employees may ask to take leave (paid or unpaid) at the same time they get Parental Leave Pay.</w:t>
      </w:r>
    </w:p>
    <w:p w14:paraId="691447F4" w14:textId="77777777" w:rsidR="007B42CA" w:rsidRDefault="007B42CA" w:rsidP="007B42CA">
      <w:pPr>
        <w:rPr>
          <w:rFonts w:ascii="Roboto" w:hAnsi="Roboto" w:cs="Arial"/>
          <w:sz w:val="20"/>
          <w:szCs w:val="22"/>
        </w:rPr>
      </w:pPr>
    </w:p>
    <w:p w14:paraId="50A0A09A" w14:textId="58B9C054" w:rsidR="007B42CA" w:rsidRPr="007B42CA" w:rsidRDefault="007B42CA" w:rsidP="007B42CA">
      <w:pPr>
        <w:rPr>
          <w:rFonts w:asciiTheme="majorHAnsi" w:hAnsiTheme="majorHAnsi" w:cs="Arial"/>
          <w:b/>
          <w:bCs/>
          <w:iCs/>
          <w:color w:val="000000"/>
          <w:sz w:val="32"/>
          <w:szCs w:val="28"/>
        </w:rPr>
      </w:pPr>
      <w:r w:rsidRPr="007B42CA">
        <w:rPr>
          <w:rFonts w:asciiTheme="majorHAnsi" w:hAnsiTheme="majorHAnsi" w:cs="Arial"/>
          <w:b/>
          <w:bCs/>
          <w:iCs/>
          <w:color w:val="000000"/>
          <w:sz w:val="32"/>
          <w:szCs w:val="28"/>
        </w:rPr>
        <w:t>Applying for Parental Leave Pay</w:t>
      </w:r>
    </w:p>
    <w:p w14:paraId="46254B78" w14:textId="3D519D61" w:rsidR="00F162F3" w:rsidRPr="00884674" w:rsidRDefault="007B42CA" w:rsidP="00F162F3">
      <w:pPr>
        <w:rPr>
          <w:rFonts w:ascii="Roboto" w:hAnsi="Roboto" w:cs="Arial"/>
        </w:rPr>
      </w:pPr>
      <w:r w:rsidRPr="43C1AC4E">
        <w:rPr>
          <w:rFonts w:ascii="Roboto" w:hAnsi="Roboto" w:cs="Arial"/>
        </w:rPr>
        <w:t>It’s up to your employee to apply for Parental Leave Pay through us and work out leave arrangements with you.</w:t>
      </w:r>
      <w:r w:rsidR="00F162F3">
        <w:t xml:space="preserve"> </w:t>
      </w:r>
      <w:r w:rsidR="00F162F3" w:rsidRPr="43C1AC4E">
        <w:rPr>
          <w:rFonts w:ascii="Roboto" w:hAnsi="Roboto" w:cs="Arial"/>
        </w:rPr>
        <w:t xml:space="preserve">Employees may be eligible if they meet </w:t>
      </w:r>
      <w:r w:rsidR="496E3ED8" w:rsidRPr="43C1AC4E">
        <w:rPr>
          <w:rFonts w:ascii="Roboto" w:hAnsi="Roboto" w:cs="Arial"/>
        </w:rPr>
        <w:t xml:space="preserve">the residency rules, </w:t>
      </w:r>
      <w:r w:rsidR="00F162F3" w:rsidRPr="43C1AC4E">
        <w:rPr>
          <w:rFonts w:ascii="Roboto" w:hAnsi="Roboto" w:cs="Arial"/>
        </w:rPr>
        <w:t>work</w:t>
      </w:r>
      <w:r w:rsidR="6D4B4D49" w:rsidRPr="43C1AC4E">
        <w:rPr>
          <w:rFonts w:ascii="Roboto" w:hAnsi="Roboto" w:cs="Arial"/>
        </w:rPr>
        <w:t xml:space="preserve"> and</w:t>
      </w:r>
      <w:r w:rsidR="00F162F3" w:rsidRPr="43C1AC4E">
        <w:rPr>
          <w:rFonts w:ascii="Roboto" w:hAnsi="Roboto" w:cs="Arial"/>
        </w:rPr>
        <w:t xml:space="preserve"> income </w:t>
      </w:r>
      <w:r w:rsidR="190B3A70" w:rsidRPr="43C1AC4E">
        <w:rPr>
          <w:rFonts w:ascii="Roboto" w:hAnsi="Roboto" w:cs="Arial"/>
        </w:rPr>
        <w:t>tests</w:t>
      </w:r>
      <w:r w:rsidR="00F162F3" w:rsidRPr="43C1AC4E">
        <w:rPr>
          <w:rFonts w:ascii="Roboto" w:hAnsi="Roboto" w:cs="Arial"/>
        </w:rPr>
        <w:t>.</w:t>
      </w:r>
    </w:p>
    <w:p w14:paraId="3902A357" w14:textId="77777777" w:rsidR="007A4626" w:rsidRPr="00884674" w:rsidRDefault="007A4626" w:rsidP="00F162F3">
      <w:pPr>
        <w:rPr>
          <w:rFonts w:ascii="Roboto" w:hAnsi="Roboto" w:cs="Arial"/>
        </w:rPr>
      </w:pPr>
    </w:p>
    <w:p w14:paraId="1FCD206C" w14:textId="566DA280" w:rsidR="00F162F3" w:rsidRPr="00884674" w:rsidRDefault="00F162F3" w:rsidP="43C1AC4E">
      <w:pPr>
        <w:rPr>
          <w:rFonts w:ascii="Roboto" w:hAnsi="Roboto" w:cs="Arial"/>
        </w:rPr>
      </w:pPr>
      <w:r w:rsidRPr="43C1AC4E">
        <w:rPr>
          <w:rFonts w:ascii="Roboto" w:hAnsi="Roboto" w:cs="Arial"/>
        </w:rPr>
        <w:t>Eligible workers can include:</w:t>
      </w:r>
    </w:p>
    <w:p w14:paraId="765BD6E3" w14:textId="0DF9C1CA" w:rsidR="007A4626" w:rsidRPr="00884674" w:rsidRDefault="5231C3FF" w:rsidP="00F162F3">
      <w:pPr>
        <w:pStyle w:val="ListParagraph"/>
        <w:numPr>
          <w:ilvl w:val="0"/>
          <w:numId w:val="26"/>
        </w:numPr>
        <w:rPr>
          <w:rFonts w:ascii="Roboto" w:hAnsi="Roboto" w:cs="Arial"/>
        </w:rPr>
      </w:pPr>
      <w:r w:rsidRPr="00884674">
        <w:rPr>
          <w:rFonts w:ascii="Roboto" w:hAnsi="Roboto" w:cs="Arial"/>
        </w:rPr>
        <w:t>f</w:t>
      </w:r>
      <w:r w:rsidR="00F162F3" w:rsidRPr="00884674">
        <w:rPr>
          <w:rFonts w:ascii="Roboto" w:hAnsi="Roboto" w:cs="Arial"/>
        </w:rPr>
        <w:t>ull time and part time employees</w:t>
      </w:r>
    </w:p>
    <w:p w14:paraId="1B396736" w14:textId="0D9364FA" w:rsidR="007A4626" w:rsidRPr="00884674" w:rsidRDefault="694CBC27" w:rsidP="00F162F3">
      <w:pPr>
        <w:pStyle w:val="ListParagraph"/>
        <w:numPr>
          <w:ilvl w:val="0"/>
          <w:numId w:val="26"/>
        </w:numPr>
        <w:rPr>
          <w:rFonts w:ascii="Roboto" w:hAnsi="Roboto" w:cs="Arial"/>
        </w:rPr>
      </w:pPr>
      <w:r w:rsidRPr="00884674">
        <w:rPr>
          <w:rFonts w:ascii="Roboto" w:hAnsi="Roboto" w:cs="Arial"/>
        </w:rPr>
        <w:t>c</w:t>
      </w:r>
      <w:r w:rsidR="00F162F3" w:rsidRPr="00884674">
        <w:rPr>
          <w:rFonts w:ascii="Roboto" w:hAnsi="Roboto" w:cs="Arial"/>
        </w:rPr>
        <w:t>asual</w:t>
      </w:r>
      <w:r w:rsidR="278A8845" w:rsidRPr="00884674">
        <w:rPr>
          <w:rFonts w:ascii="Roboto" w:hAnsi="Roboto" w:cs="Arial"/>
        </w:rPr>
        <w:t xml:space="preserve"> workers</w:t>
      </w:r>
    </w:p>
    <w:p w14:paraId="54F09929" w14:textId="7CD052B8" w:rsidR="007A4626" w:rsidRPr="00884674" w:rsidRDefault="7674DDFE" w:rsidP="00F162F3">
      <w:pPr>
        <w:pStyle w:val="ListParagraph"/>
        <w:numPr>
          <w:ilvl w:val="0"/>
          <w:numId w:val="26"/>
        </w:numPr>
        <w:rPr>
          <w:rFonts w:ascii="Roboto" w:hAnsi="Roboto" w:cs="Arial"/>
        </w:rPr>
      </w:pPr>
      <w:r w:rsidRPr="00884674">
        <w:rPr>
          <w:rFonts w:ascii="Roboto" w:hAnsi="Roboto" w:cs="Arial"/>
        </w:rPr>
        <w:t>c</w:t>
      </w:r>
      <w:r w:rsidR="00F162F3" w:rsidRPr="00884674">
        <w:rPr>
          <w:rFonts w:ascii="Roboto" w:hAnsi="Roboto" w:cs="Arial"/>
        </w:rPr>
        <w:t>ontractors</w:t>
      </w:r>
    </w:p>
    <w:p w14:paraId="6BE1415B" w14:textId="3D41ABB6" w:rsidR="00F162F3" w:rsidRPr="00884674" w:rsidRDefault="62363633" w:rsidP="00F162F3">
      <w:pPr>
        <w:pStyle w:val="ListParagraph"/>
        <w:numPr>
          <w:ilvl w:val="0"/>
          <w:numId w:val="26"/>
        </w:numPr>
        <w:rPr>
          <w:rFonts w:ascii="Roboto" w:hAnsi="Roboto" w:cs="Arial"/>
        </w:rPr>
      </w:pPr>
      <w:r w:rsidRPr="00884674">
        <w:rPr>
          <w:rFonts w:ascii="Roboto" w:hAnsi="Roboto" w:cs="Arial"/>
        </w:rPr>
        <w:t>s</w:t>
      </w:r>
      <w:r w:rsidR="00F162F3" w:rsidRPr="00884674">
        <w:rPr>
          <w:rFonts w:ascii="Roboto" w:hAnsi="Roboto" w:cs="Arial"/>
        </w:rPr>
        <w:t xml:space="preserve">easonal and </w:t>
      </w:r>
      <w:r w:rsidR="13B1773B" w:rsidRPr="00884674">
        <w:rPr>
          <w:rFonts w:ascii="Roboto" w:hAnsi="Roboto" w:cs="Arial"/>
        </w:rPr>
        <w:t>self-employed</w:t>
      </w:r>
      <w:r w:rsidR="00F162F3" w:rsidRPr="00884674">
        <w:rPr>
          <w:rFonts w:ascii="Roboto" w:hAnsi="Roboto" w:cs="Arial"/>
        </w:rPr>
        <w:t xml:space="preserve"> workers</w:t>
      </w:r>
      <w:r w:rsidR="007A4626" w:rsidRPr="00884674">
        <w:rPr>
          <w:rFonts w:ascii="Roboto" w:hAnsi="Roboto" w:cs="Arial"/>
        </w:rPr>
        <w:t>.</w:t>
      </w:r>
    </w:p>
    <w:p w14:paraId="1CA1B3F4" w14:textId="77777777" w:rsidR="007A4626" w:rsidRPr="00884674" w:rsidRDefault="007A4626" w:rsidP="00F162F3">
      <w:pPr>
        <w:rPr>
          <w:rFonts w:ascii="Roboto" w:hAnsi="Roboto" w:cs="Arial"/>
        </w:rPr>
      </w:pPr>
    </w:p>
    <w:p w14:paraId="414DE065" w14:textId="20FFD821" w:rsidR="00504296" w:rsidRPr="00EA0D9E" w:rsidRDefault="0397906B" w:rsidP="00884674">
      <w:pPr>
        <w:rPr>
          <w:rFonts w:ascii="Roboto" w:hAnsi="Roboto" w:cs="Arial"/>
        </w:rPr>
      </w:pPr>
      <w:r w:rsidRPr="43C1AC4E">
        <w:rPr>
          <w:rFonts w:ascii="Roboto" w:hAnsi="Roboto" w:cs="Arial"/>
        </w:rPr>
        <w:t>You don’t need to determine if you</w:t>
      </w:r>
      <w:r w:rsidR="299BFE66" w:rsidRPr="43C1AC4E">
        <w:rPr>
          <w:rFonts w:ascii="Roboto" w:hAnsi="Roboto" w:cs="Arial"/>
        </w:rPr>
        <w:t>r</w:t>
      </w:r>
      <w:r w:rsidRPr="43C1AC4E">
        <w:rPr>
          <w:rFonts w:ascii="Roboto" w:hAnsi="Roboto" w:cs="Arial"/>
        </w:rPr>
        <w:t xml:space="preserve"> employee is eligible for Parental Leave Pay. We </w:t>
      </w:r>
      <w:r w:rsidR="00F162F3" w:rsidRPr="43C1AC4E">
        <w:rPr>
          <w:rFonts w:ascii="Roboto" w:hAnsi="Roboto" w:cs="Arial"/>
        </w:rPr>
        <w:t>decide</w:t>
      </w:r>
      <w:r w:rsidR="0DA2E839" w:rsidRPr="43C1AC4E">
        <w:rPr>
          <w:rFonts w:ascii="Roboto" w:hAnsi="Roboto" w:cs="Arial"/>
        </w:rPr>
        <w:t xml:space="preserve"> if</w:t>
      </w:r>
      <w:r w:rsidR="2BE71763" w:rsidRPr="43C1AC4E">
        <w:rPr>
          <w:rFonts w:ascii="Roboto" w:hAnsi="Roboto" w:cs="Arial"/>
        </w:rPr>
        <w:t xml:space="preserve"> your employee is eligible based on what they tell us in their claim</w:t>
      </w:r>
      <w:r w:rsidR="3FF87702" w:rsidRPr="43C1AC4E">
        <w:rPr>
          <w:rFonts w:ascii="Roboto" w:hAnsi="Roboto" w:cs="Arial"/>
        </w:rPr>
        <w:t xml:space="preserve"> and we may make an employer determination for you to administer Paid Parental Leave</w:t>
      </w:r>
      <w:r w:rsidR="2BE71763" w:rsidRPr="43C1AC4E">
        <w:rPr>
          <w:rFonts w:ascii="Roboto" w:hAnsi="Roboto" w:cs="Arial"/>
        </w:rPr>
        <w:t>.</w:t>
      </w:r>
    </w:p>
    <w:p w14:paraId="0CC017D0" w14:textId="77777777" w:rsidR="00504296" w:rsidRPr="00D64FF4" w:rsidRDefault="00504296" w:rsidP="00884674">
      <w:pPr>
        <w:rPr>
          <w:rFonts w:asciiTheme="majorHAnsi" w:hAnsiTheme="majorHAnsi" w:cs="Arial"/>
          <w:b/>
          <w:bCs/>
          <w:iCs/>
          <w:color w:val="000000"/>
          <w:sz w:val="20"/>
          <w:szCs w:val="18"/>
        </w:rPr>
      </w:pPr>
    </w:p>
    <w:p w14:paraId="1486DD64" w14:textId="6D2DAFD9" w:rsidR="00A9008D" w:rsidRPr="00884674" w:rsidRDefault="00A9008D" w:rsidP="00884674">
      <w:pPr>
        <w:rPr>
          <w:rFonts w:asciiTheme="majorHAnsi" w:hAnsiTheme="majorHAnsi"/>
          <w:b/>
          <w:bCs/>
        </w:rPr>
      </w:pPr>
      <w:r w:rsidRPr="00AF320B">
        <w:rPr>
          <w:rFonts w:asciiTheme="majorHAnsi" w:hAnsiTheme="majorHAnsi" w:cs="Arial"/>
          <w:b/>
          <w:bCs/>
          <w:iCs/>
          <w:color w:val="000000"/>
          <w:sz w:val="32"/>
          <w:szCs w:val="28"/>
        </w:rPr>
        <w:t>What employers can do to prepare</w:t>
      </w:r>
    </w:p>
    <w:p w14:paraId="14E7FE94" w14:textId="77777777" w:rsidR="00A9008D" w:rsidRDefault="00A9008D" w:rsidP="00A9008D">
      <w:pPr>
        <w:pStyle w:val="ListParagraph"/>
        <w:numPr>
          <w:ilvl w:val="0"/>
          <w:numId w:val="30"/>
        </w:numPr>
        <w:spacing w:after="160" w:line="278" w:lineRule="auto"/>
        <w:rPr>
          <w:rFonts w:ascii="Roboto" w:hAnsi="Roboto"/>
        </w:rPr>
      </w:pPr>
      <w:r w:rsidRPr="00F719A5">
        <w:rPr>
          <w:rFonts w:ascii="Roboto" w:hAnsi="Roboto"/>
        </w:rPr>
        <w:t>Know your employees’ entitlements and discuss Parental Leave Pay with them.</w:t>
      </w:r>
    </w:p>
    <w:p w14:paraId="000857A6" w14:textId="50124C48" w:rsidR="00713B6F" w:rsidRPr="00DF3800" w:rsidRDefault="003F36A3" w:rsidP="003F36A3">
      <w:pPr>
        <w:pStyle w:val="ListParagraph"/>
        <w:numPr>
          <w:ilvl w:val="0"/>
          <w:numId w:val="30"/>
        </w:numPr>
        <w:spacing w:after="160" w:line="278" w:lineRule="auto"/>
        <w:rPr>
          <w:rFonts w:ascii="Roboto" w:hAnsi="Roboto"/>
        </w:rPr>
      </w:pPr>
      <w:r>
        <w:rPr>
          <w:rFonts w:ascii="Roboto" w:hAnsi="Roboto"/>
        </w:rPr>
        <w:t>T</w:t>
      </w:r>
      <w:r w:rsidRPr="1AAB3687">
        <w:rPr>
          <w:rFonts w:ascii="Roboto" w:hAnsi="Roboto"/>
        </w:rPr>
        <w:t>o successfully register your business or organisation for a Provider Digital Access (PRODA) account, the individual completing the registration must be either:</w:t>
      </w:r>
    </w:p>
    <w:p w14:paraId="0FB2EA44" w14:textId="4F0F3EE1" w:rsidR="006A52A8" w:rsidRPr="00713B6F" w:rsidRDefault="00713B6F" w:rsidP="00DF3800">
      <w:pPr>
        <w:pStyle w:val="ListParagraph"/>
        <w:numPr>
          <w:ilvl w:val="1"/>
          <w:numId w:val="35"/>
        </w:numPr>
        <w:spacing w:after="160" w:line="278" w:lineRule="auto"/>
        <w:rPr>
          <w:rFonts w:ascii="Roboto" w:hAnsi="Roboto"/>
        </w:rPr>
      </w:pPr>
      <w:r w:rsidRPr="00713B6F">
        <w:rPr>
          <w:rFonts w:ascii="Roboto" w:hAnsi="Roboto"/>
        </w:rPr>
        <w:t>an associate of the business</w:t>
      </w:r>
    </w:p>
    <w:p w14:paraId="231E1E8D" w14:textId="780D7A2B" w:rsidR="00A9008D" w:rsidRPr="006A52A8" w:rsidRDefault="00713B6F" w:rsidP="00DF3800">
      <w:pPr>
        <w:pStyle w:val="ListParagraph"/>
        <w:numPr>
          <w:ilvl w:val="1"/>
          <w:numId w:val="34"/>
        </w:numPr>
        <w:spacing w:after="160" w:line="278" w:lineRule="auto"/>
      </w:pPr>
      <w:r w:rsidRPr="00DF3800">
        <w:rPr>
          <w:rFonts w:ascii="Roboto" w:hAnsi="Roboto"/>
        </w:rPr>
        <w:t xml:space="preserve">an authorised person as recorded on the business’s </w:t>
      </w:r>
      <w:r w:rsidR="00AE46F3">
        <w:rPr>
          <w:rFonts w:ascii="Roboto" w:hAnsi="Roboto"/>
        </w:rPr>
        <w:t>Australian Business Reg</w:t>
      </w:r>
      <w:r w:rsidR="003C27F7">
        <w:rPr>
          <w:rFonts w:ascii="Roboto" w:hAnsi="Roboto"/>
        </w:rPr>
        <w:t>ister (</w:t>
      </w:r>
      <w:r w:rsidRPr="00DF3800">
        <w:rPr>
          <w:rFonts w:ascii="Roboto" w:hAnsi="Roboto"/>
        </w:rPr>
        <w:t>ABR</w:t>
      </w:r>
      <w:r w:rsidR="003C27F7">
        <w:rPr>
          <w:rFonts w:ascii="Roboto" w:hAnsi="Roboto"/>
        </w:rPr>
        <w:t>)</w:t>
      </w:r>
      <w:r w:rsidRPr="00DF3800">
        <w:rPr>
          <w:rFonts w:ascii="Roboto" w:hAnsi="Roboto"/>
        </w:rPr>
        <w:t xml:space="preserve"> record</w:t>
      </w:r>
      <w:r w:rsidR="00FC1934" w:rsidRPr="00DF3800">
        <w:rPr>
          <w:rFonts w:ascii="Roboto" w:hAnsi="Roboto"/>
        </w:rPr>
        <w:t>.</w:t>
      </w:r>
      <w:r w:rsidR="00966C72" w:rsidRPr="00966C72">
        <w:t xml:space="preserve"> </w:t>
      </w:r>
      <w:r w:rsidR="00966C72" w:rsidRPr="00DF3800">
        <w:rPr>
          <w:rFonts w:ascii="Roboto" w:hAnsi="Roboto"/>
        </w:rPr>
        <w:t xml:space="preserve">You can check if you’re the authorised person listed </w:t>
      </w:r>
      <w:r w:rsidR="00966C72" w:rsidRPr="00DF3800">
        <w:rPr>
          <w:rFonts w:ascii="Roboto" w:hAnsi="Roboto"/>
        </w:rPr>
        <w:lastRenderedPageBreak/>
        <w:t xml:space="preserve">on your business’s ABR record by visiting the </w:t>
      </w:r>
      <w:hyperlink r:id="rId11" w:history="1">
        <w:r w:rsidR="00966C72" w:rsidRPr="006A52A8">
          <w:rPr>
            <w:rStyle w:val="Hyperlink"/>
            <w:rFonts w:ascii="Roboto" w:hAnsi="Roboto"/>
          </w:rPr>
          <w:t>Australian Business Register</w:t>
        </w:r>
      </w:hyperlink>
      <w:r w:rsidR="00966C72" w:rsidRPr="00DF3800">
        <w:rPr>
          <w:rFonts w:ascii="Roboto" w:hAnsi="Roboto"/>
        </w:rPr>
        <w:t xml:space="preserve"> website.</w:t>
      </w:r>
    </w:p>
    <w:p w14:paraId="5586D632" w14:textId="5941F511" w:rsidR="00A9008D" w:rsidRDefault="00A9008D" w:rsidP="00A9008D">
      <w:pPr>
        <w:pStyle w:val="ListParagraph"/>
        <w:numPr>
          <w:ilvl w:val="0"/>
          <w:numId w:val="30"/>
        </w:numPr>
        <w:spacing w:after="160" w:line="278" w:lineRule="auto"/>
        <w:rPr>
          <w:rFonts w:ascii="Roboto" w:hAnsi="Roboto"/>
        </w:rPr>
      </w:pPr>
      <w:r w:rsidRPr="17822752">
        <w:rPr>
          <w:rFonts w:ascii="Roboto" w:hAnsi="Roboto"/>
        </w:rPr>
        <w:t xml:space="preserve">Set up </w:t>
      </w:r>
      <w:r w:rsidR="00F23D1F">
        <w:rPr>
          <w:rFonts w:ascii="Roboto" w:hAnsi="Roboto"/>
        </w:rPr>
        <w:t>both an individual and business</w:t>
      </w:r>
      <w:r w:rsidR="00B76463" w:rsidRPr="17822752">
        <w:rPr>
          <w:rFonts w:ascii="Roboto" w:hAnsi="Roboto"/>
        </w:rPr>
        <w:t xml:space="preserve"> </w:t>
      </w:r>
      <w:r w:rsidRPr="17822752">
        <w:rPr>
          <w:rFonts w:ascii="Roboto" w:hAnsi="Roboto"/>
        </w:rPr>
        <w:t>secure PRODA account to manage Paid Parental Leave online</w:t>
      </w:r>
      <w:r w:rsidR="00D54006" w:rsidRPr="17822752">
        <w:rPr>
          <w:rFonts w:ascii="Roboto" w:hAnsi="Roboto"/>
        </w:rPr>
        <w:t>:</w:t>
      </w:r>
    </w:p>
    <w:p w14:paraId="72BFF2F9" w14:textId="024BFFEF" w:rsidR="00D54006" w:rsidRPr="00D54006" w:rsidRDefault="00D54006" w:rsidP="00D54006">
      <w:pPr>
        <w:pStyle w:val="ListParagraph"/>
        <w:numPr>
          <w:ilvl w:val="1"/>
          <w:numId w:val="30"/>
        </w:numPr>
        <w:spacing w:after="160" w:line="278" w:lineRule="auto"/>
        <w:rPr>
          <w:rFonts w:ascii="Roboto" w:hAnsi="Roboto"/>
        </w:rPr>
      </w:pPr>
      <w:r w:rsidRPr="00D54006">
        <w:rPr>
          <w:rFonts w:ascii="Roboto" w:hAnsi="Roboto"/>
        </w:rPr>
        <w:t>Create an individual PRODA account.</w:t>
      </w:r>
    </w:p>
    <w:p w14:paraId="48D929F3" w14:textId="6ECA92B7" w:rsidR="00D54006" w:rsidRPr="00D54006" w:rsidRDefault="00D54006" w:rsidP="00D54006">
      <w:pPr>
        <w:pStyle w:val="ListParagraph"/>
        <w:numPr>
          <w:ilvl w:val="1"/>
          <w:numId w:val="30"/>
        </w:numPr>
        <w:spacing w:after="160" w:line="278" w:lineRule="auto"/>
        <w:rPr>
          <w:rFonts w:ascii="Roboto" w:hAnsi="Roboto"/>
        </w:rPr>
      </w:pPr>
      <w:r w:rsidRPr="00D54006">
        <w:rPr>
          <w:rFonts w:ascii="Roboto" w:hAnsi="Roboto"/>
        </w:rPr>
        <w:t>Register your business in PRODA.</w:t>
      </w:r>
    </w:p>
    <w:p w14:paraId="07896DB1" w14:textId="0AB319BB" w:rsidR="00D54006" w:rsidRPr="00F719A5" w:rsidRDefault="00D54006" w:rsidP="00DF3800">
      <w:pPr>
        <w:pStyle w:val="ListParagraph"/>
        <w:numPr>
          <w:ilvl w:val="1"/>
          <w:numId w:val="30"/>
        </w:numPr>
        <w:spacing w:after="160" w:line="278" w:lineRule="auto"/>
        <w:rPr>
          <w:rFonts w:ascii="Roboto" w:hAnsi="Roboto"/>
        </w:rPr>
      </w:pPr>
      <w:r w:rsidRPr="00D54006">
        <w:rPr>
          <w:rFonts w:ascii="Roboto" w:hAnsi="Roboto"/>
        </w:rPr>
        <w:t>Link your PRODA account to Business Hub.</w:t>
      </w:r>
    </w:p>
    <w:p w14:paraId="30D4273D" w14:textId="16D31A15" w:rsidR="00A9008D" w:rsidRDefault="00AF75E1" w:rsidP="00A9008D">
      <w:pPr>
        <w:pStyle w:val="ListParagraph"/>
        <w:numPr>
          <w:ilvl w:val="0"/>
          <w:numId w:val="30"/>
        </w:numPr>
        <w:spacing w:after="160" w:line="278" w:lineRule="auto"/>
        <w:rPr>
          <w:rFonts w:ascii="Roboto" w:hAnsi="Roboto"/>
        </w:rPr>
      </w:pPr>
      <w:r>
        <w:rPr>
          <w:rFonts w:ascii="Roboto" w:hAnsi="Roboto"/>
        </w:rPr>
        <w:t xml:space="preserve">Link </w:t>
      </w:r>
      <w:r w:rsidR="00A9008D" w:rsidRPr="43C1AC4E">
        <w:rPr>
          <w:rFonts w:ascii="Roboto" w:hAnsi="Roboto"/>
        </w:rPr>
        <w:t xml:space="preserve">your business </w:t>
      </w:r>
      <w:r w:rsidR="0025256E">
        <w:rPr>
          <w:rFonts w:ascii="Roboto" w:hAnsi="Roboto"/>
        </w:rPr>
        <w:t>to</w:t>
      </w:r>
      <w:r w:rsidR="00426EB8">
        <w:rPr>
          <w:rFonts w:ascii="Roboto" w:hAnsi="Roboto"/>
        </w:rPr>
        <w:t xml:space="preserve"> the</w:t>
      </w:r>
      <w:r w:rsidR="00A9008D" w:rsidRPr="43C1AC4E">
        <w:rPr>
          <w:rFonts w:ascii="Roboto" w:hAnsi="Roboto"/>
        </w:rPr>
        <w:t xml:space="preserve"> Business Hub online services</w:t>
      </w:r>
      <w:r w:rsidR="00F03875">
        <w:rPr>
          <w:rFonts w:ascii="Roboto" w:hAnsi="Roboto"/>
        </w:rPr>
        <w:t xml:space="preserve"> via PR</w:t>
      </w:r>
      <w:r w:rsidR="00220377">
        <w:rPr>
          <w:rFonts w:ascii="Roboto" w:hAnsi="Roboto"/>
        </w:rPr>
        <w:t>ODA</w:t>
      </w:r>
      <w:r w:rsidR="00A9008D" w:rsidRPr="43C1AC4E">
        <w:rPr>
          <w:rFonts w:ascii="Roboto" w:hAnsi="Roboto"/>
        </w:rPr>
        <w:t>.</w:t>
      </w:r>
      <w:r w:rsidR="00812F2C">
        <w:rPr>
          <w:rFonts w:ascii="Roboto" w:hAnsi="Roboto"/>
        </w:rPr>
        <w:t xml:space="preserve"> Then </w:t>
      </w:r>
      <w:r w:rsidR="002D29FF">
        <w:rPr>
          <w:rFonts w:ascii="Roboto" w:hAnsi="Roboto"/>
        </w:rPr>
        <w:t xml:space="preserve">you need to </w:t>
      </w:r>
      <w:r w:rsidR="00B14AB2">
        <w:rPr>
          <w:rFonts w:ascii="Roboto" w:hAnsi="Roboto"/>
        </w:rPr>
        <w:t>register</w:t>
      </w:r>
      <w:r w:rsidR="002D29FF">
        <w:rPr>
          <w:rFonts w:ascii="Roboto" w:hAnsi="Roboto"/>
        </w:rPr>
        <w:t xml:space="preserve"> </w:t>
      </w:r>
      <w:r w:rsidR="00820C08">
        <w:rPr>
          <w:rFonts w:ascii="Roboto" w:hAnsi="Roboto"/>
        </w:rPr>
        <w:t xml:space="preserve">for </w:t>
      </w:r>
      <w:r w:rsidR="009C3236">
        <w:rPr>
          <w:rFonts w:ascii="Roboto" w:hAnsi="Roboto"/>
        </w:rPr>
        <w:t>the</w:t>
      </w:r>
      <w:r w:rsidR="00D4646A">
        <w:rPr>
          <w:rFonts w:ascii="Roboto" w:hAnsi="Roboto"/>
        </w:rPr>
        <w:t xml:space="preserve"> </w:t>
      </w:r>
      <w:r w:rsidR="00BA3F3F" w:rsidRPr="00BA3F3F">
        <w:rPr>
          <w:rFonts w:ascii="Roboto" w:hAnsi="Roboto"/>
        </w:rPr>
        <w:t xml:space="preserve">Paid Parental Leave </w:t>
      </w:r>
      <w:r w:rsidR="007D53A8">
        <w:rPr>
          <w:rFonts w:ascii="Roboto" w:hAnsi="Roboto"/>
        </w:rPr>
        <w:t>s</w:t>
      </w:r>
      <w:r w:rsidR="009C3236">
        <w:rPr>
          <w:rFonts w:ascii="Roboto" w:hAnsi="Roboto"/>
        </w:rPr>
        <w:t>cheme</w:t>
      </w:r>
      <w:r w:rsidR="007D53A8">
        <w:rPr>
          <w:rFonts w:ascii="Roboto" w:hAnsi="Roboto"/>
        </w:rPr>
        <w:t xml:space="preserve"> by</w:t>
      </w:r>
      <w:r w:rsidR="00D447BF">
        <w:rPr>
          <w:rFonts w:ascii="Roboto" w:hAnsi="Roboto"/>
        </w:rPr>
        <w:t xml:space="preserve"> following these steps</w:t>
      </w:r>
      <w:r w:rsidR="00E82CAE">
        <w:rPr>
          <w:rFonts w:ascii="Roboto" w:hAnsi="Roboto"/>
        </w:rPr>
        <w:t>:</w:t>
      </w:r>
    </w:p>
    <w:p w14:paraId="5120044A" w14:textId="19CBB64A" w:rsidR="006225A4" w:rsidRPr="006225A4" w:rsidRDefault="006225A4" w:rsidP="006225A4">
      <w:pPr>
        <w:pStyle w:val="ListParagraph"/>
        <w:numPr>
          <w:ilvl w:val="1"/>
          <w:numId w:val="30"/>
        </w:numPr>
        <w:spacing w:after="160" w:line="278" w:lineRule="auto"/>
        <w:rPr>
          <w:rFonts w:ascii="Roboto" w:hAnsi="Roboto"/>
        </w:rPr>
      </w:pPr>
      <w:r w:rsidRPr="006225A4">
        <w:rPr>
          <w:rFonts w:ascii="Roboto" w:hAnsi="Roboto"/>
        </w:rPr>
        <w:t>Access Business Hub using PRODA.</w:t>
      </w:r>
    </w:p>
    <w:p w14:paraId="54515AFB" w14:textId="39EA1AE7" w:rsidR="006225A4" w:rsidRPr="006225A4" w:rsidRDefault="006225A4" w:rsidP="006225A4">
      <w:pPr>
        <w:pStyle w:val="ListParagraph"/>
        <w:numPr>
          <w:ilvl w:val="1"/>
          <w:numId w:val="30"/>
        </w:numPr>
        <w:spacing w:after="160" w:line="278" w:lineRule="auto"/>
        <w:rPr>
          <w:rFonts w:ascii="Roboto" w:hAnsi="Roboto"/>
        </w:rPr>
      </w:pPr>
      <w:r w:rsidRPr="006225A4">
        <w:rPr>
          <w:rFonts w:ascii="Roboto" w:hAnsi="Roboto"/>
        </w:rPr>
        <w:t>Select the business you want to act on behalf of.</w:t>
      </w:r>
    </w:p>
    <w:p w14:paraId="501C3B28" w14:textId="427A2C20" w:rsidR="006225A4" w:rsidRPr="006225A4" w:rsidRDefault="006225A4" w:rsidP="006225A4">
      <w:pPr>
        <w:pStyle w:val="ListParagraph"/>
        <w:numPr>
          <w:ilvl w:val="1"/>
          <w:numId w:val="30"/>
        </w:numPr>
        <w:spacing w:after="160" w:line="278" w:lineRule="auto"/>
        <w:rPr>
          <w:rFonts w:ascii="Roboto" w:hAnsi="Roboto"/>
        </w:rPr>
      </w:pPr>
      <w:r w:rsidRPr="006225A4">
        <w:rPr>
          <w:rFonts w:ascii="Roboto" w:hAnsi="Roboto"/>
        </w:rPr>
        <w:t>Select </w:t>
      </w:r>
      <w:r w:rsidRPr="00DF3800">
        <w:rPr>
          <w:rFonts w:ascii="Roboto" w:hAnsi="Roboto"/>
          <w:b/>
          <w:bCs/>
        </w:rPr>
        <w:t>Apply for service</w:t>
      </w:r>
      <w:r w:rsidRPr="006225A4">
        <w:rPr>
          <w:rFonts w:ascii="Roboto" w:hAnsi="Roboto"/>
        </w:rPr>
        <w:t>, make sure you do this in the Legal entity.</w:t>
      </w:r>
    </w:p>
    <w:p w14:paraId="1B7FB904" w14:textId="5B613CDF" w:rsidR="006225A4" w:rsidRPr="00F719A5" w:rsidRDefault="006225A4" w:rsidP="00DF3800">
      <w:pPr>
        <w:pStyle w:val="ListParagraph"/>
        <w:numPr>
          <w:ilvl w:val="1"/>
          <w:numId w:val="30"/>
        </w:numPr>
        <w:spacing w:after="160" w:line="278" w:lineRule="auto"/>
        <w:rPr>
          <w:rFonts w:ascii="Roboto" w:hAnsi="Roboto"/>
        </w:rPr>
      </w:pPr>
      <w:r w:rsidRPr="006225A4">
        <w:rPr>
          <w:rFonts w:ascii="Roboto" w:hAnsi="Roboto"/>
        </w:rPr>
        <w:t>Select </w:t>
      </w:r>
      <w:r w:rsidRPr="00DF3800">
        <w:rPr>
          <w:rFonts w:ascii="Roboto" w:hAnsi="Roboto"/>
          <w:b/>
          <w:bCs/>
        </w:rPr>
        <w:t>Apply</w:t>
      </w:r>
      <w:r w:rsidRPr="006225A4">
        <w:rPr>
          <w:rFonts w:ascii="Roboto" w:hAnsi="Roboto"/>
        </w:rPr>
        <w:t> next to Paid Parental Leave Services and complete the application.</w:t>
      </w:r>
    </w:p>
    <w:p w14:paraId="55F2184A" w14:textId="77777777" w:rsidR="00A9008D" w:rsidRPr="00377742" w:rsidRDefault="00A9008D" w:rsidP="00A9008D">
      <w:pPr>
        <w:pStyle w:val="Heading2"/>
        <w:rPr>
          <w:rFonts w:ascii="Roboto" w:eastAsiaTheme="majorEastAsia" w:hAnsi="Roboto" w:cstheme="majorBidi"/>
          <w:color w:val="0087A9" w:themeColor="accent1" w:themeShade="BF"/>
          <w:szCs w:val="32"/>
        </w:rPr>
      </w:pPr>
      <w:r w:rsidRPr="0041555B">
        <w:t xml:space="preserve">What </w:t>
      </w:r>
      <w:r>
        <w:t>e</w:t>
      </w:r>
      <w:r w:rsidRPr="0041555B">
        <w:t xml:space="preserve">mployers </w:t>
      </w:r>
      <w:r>
        <w:t>m</w:t>
      </w:r>
      <w:r w:rsidRPr="0041555B">
        <w:t xml:space="preserve">ust </w:t>
      </w:r>
      <w:r>
        <w:t>d</w:t>
      </w:r>
      <w:r w:rsidRPr="0041555B">
        <w:t>o</w:t>
      </w:r>
    </w:p>
    <w:p w14:paraId="439AB383" w14:textId="77777777" w:rsidR="00A9008D" w:rsidRPr="00155BCA" w:rsidRDefault="00A9008D" w:rsidP="00A9008D">
      <w:pPr>
        <w:rPr>
          <w:rFonts w:ascii="Roboto" w:hAnsi="Roboto"/>
          <w:b/>
          <w:bCs/>
        </w:rPr>
      </w:pPr>
      <w:r w:rsidRPr="00155BCA">
        <w:rPr>
          <w:rFonts w:ascii="Roboto" w:hAnsi="Roboto"/>
          <w:b/>
          <w:bCs/>
        </w:rPr>
        <w:t>Respond to Employer Determination</w:t>
      </w:r>
      <w:r>
        <w:rPr>
          <w:rFonts w:ascii="Roboto" w:hAnsi="Roboto"/>
          <w:b/>
          <w:bCs/>
        </w:rPr>
        <w:t xml:space="preserve"> letter</w:t>
      </w:r>
    </w:p>
    <w:p w14:paraId="6623A3E0" w14:textId="7C78AEC8" w:rsidR="008358BB" w:rsidRDefault="008358BB" w:rsidP="008358BB">
      <w:pPr>
        <w:pStyle w:val="ListParagraph"/>
        <w:numPr>
          <w:ilvl w:val="0"/>
          <w:numId w:val="30"/>
        </w:numPr>
        <w:spacing w:after="160" w:line="278" w:lineRule="auto"/>
        <w:rPr>
          <w:rFonts w:ascii="Roboto" w:hAnsi="Roboto"/>
        </w:rPr>
      </w:pPr>
      <w:r w:rsidRPr="43C1AC4E">
        <w:rPr>
          <w:rFonts w:ascii="Roboto" w:hAnsi="Roboto"/>
        </w:rPr>
        <w:t>Register your business with PRODA, Business Hub and appl</w:t>
      </w:r>
      <w:r w:rsidR="00811CF0">
        <w:rPr>
          <w:rFonts w:ascii="Roboto" w:hAnsi="Roboto"/>
        </w:rPr>
        <w:t>y</w:t>
      </w:r>
      <w:r w:rsidRPr="43C1AC4E">
        <w:rPr>
          <w:rFonts w:ascii="Roboto" w:hAnsi="Roboto"/>
        </w:rPr>
        <w:t xml:space="preserve"> for Paid Parental Leave Services if you haven’t already.</w:t>
      </w:r>
    </w:p>
    <w:p w14:paraId="136B2C6A" w14:textId="5E04292B" w:rsidR="00A9008D" w:rsidRPr="0041555B" w:rsidRDefault="00A9008D" w:rsidP="00DF3800">
      <w:pPr>
        <w:pStyle w:val="ListParagraph"/>
        <w:numPr>
          <w:ilvl w:val="0"/>
          <w:numId w:val="30"/>
        </w:numPr>
        <w:spacing w:after="160" w:line="278" w:lineRule="auto"/>
      </w:pPr>
      <w:r w:rsidRPr="0041555B">
        <w:rPr>
          <w:rFonts w:ascii="Roboto" w:hAnsi="Roboto"/>
        </w:rPr>
        <w:t>Accept the determination notice</w:t>
      </w:r>
      <w:r>
        <w:rPr>
          <w:rFonts w:ascii="Roboto" w:hAnsi="Roboto"/>
        </w:rPr>
        <w:t xml:space="preserve"> we send you</w:t>
      </w:r>
      <w:r w:rsidRPr="0041555B">
        <w:rPr>
          <w:rFonts w:ascii="Roboto" w:hAnsi="Roboto"/>
        </w:rPr>
        <w:t xml:space="preserve"> or request a review within 14 days.</w:t>
      </w:r>
    </w:p>
    <w:p w14:paraId="1193A1DF" w14:textId="77777777" w:rsidR="00A9008D" w:rsidRPr="00155BCA" w:rsidRDefault="00A9008D" w:rsidP="00A9008D">
      <w:pPr>
        <w:rPr>
          <w:rFonts w:ascii="Roboto" w:hAnsi="Roboto"/>
          <w:b/>
          <w:bCs/>
        </w:rPr>
      </w:pPr>
      <w:r w:rsidRPr="00155BCA">
        <w:rPr>
          <w:rFonts w:ascii="Roboto" w:hAnsi="Roboto"/>
          <w:b/>
          <w:bCs/>
        </w:rPr>
        <w:t xml:space="preserve">Set </w:t>
      </w:r>
      <w:r>
        <w:rPr>
          <w:rFonts w:ascii="Roboto" w:hAnsi="Roboto"/>
          <w:b/>
          <w:bCs/>
        </w:rPr>
        <w:t>u</w:t>
      </w:r>
      <w:r w:rsidRPr="00155BCA">
        <w:rPr>
          <w:rFonts w:ascii="Roboto" w:hAnsi="Roboto"/>
          <w:b/>
          <w:bCs/>
        </w:rPr>
        <w:t xml:space="preserve">p </w:t>
      </w:r>
      <w:r>
        <w:rPr>
          <w:rFonts w:ascii="Roboto" w:hAnsi="Roboto"/>
          <w:b/>
          <w:bCs/>
        </w:rPr>
        <w:t>p</w:t>
      </w:r>
      <w:r w:rsidRPr="00155BCA">
        <w:rPr>
          <w:rFonts w:ascii="Roboto" w:hAnsi="Roboto"/>
          <w:b/>
          <w:bCs/>
        </w:rPr>
        <w:t xml:space="preserve">ayment </w:t>
      </w:r>
      <w:r>
        <w:rPr>
          <w:rFonts w:ascii="Roboto" w:hAnsi="Roboto"/>
          <w:b/>
          <w:bCs/>
        </w:rPr>
        <w:t>d</w:t>
      </w:r>
      <w:r w:rsidRPr="00155BCA">
        <w:rPr>
          <w:rFonts w:ascii="Roboto" w:hAnsi="Roboto"/>
          <w:b/>
          <w:bCs/>
        </w:rPr>
        <w:t>etails</w:t>
      </w:r>
    </w:p>
    <w:p w14:paraId="67B5A6CD" w14:textId="77777777" w:rsidR="00A9008D" w:rsidRPr="0041555B" w:rsidRDefault="00A9008D" w:rsidP="00A9008D">
      <w:pPr>
        <w:pStyle w:val="ListParagraph"/>
        <w:numPr>
          <w:ilvl w:val="0"/>
          <w:numId w:val="30"/>
        </w:numPr>
        <w:spacing w:after="160" w:line="278" w:lineRule="auto"/>
        <w:rPr>
          <w:rFonts w:ascii="Roboto" w:hAnsi="Roboto"/>
        </w:rPr>
      </w:pPr>
      <w:r w:rsidRPr="0041555B">
        <w:rPr>
          <w:rFonts w:ascii="Roboto" w:hAnsi="Roboto"/>
        </w:rPr>
        <w:t>Supply your business bank account details.</w:t>
      </w:r>
    </w:p>
    <w:p w14:paraId="3ECCE88E" w14:textId="77777777" w:rsidR="00A9008D" w:rsidRPr="0041555B" w:rsidRDefault="00A9008D" w:rsidP="00A9008D">
      <w:pPr>
        <w:pStyle w:val="ListParagraph"/>
        <w:numPr>
          <w:ilvl w:val="0"/>
          <w:numId w:val="30"/>
        </w:numPr>
        <w:spacing w:after="160" w:line="278" w:lineRule="auto"/>
        <w:rPr>
          <w:rFonts w:ascii="Roboto" w:hAnsi="Roboto"/>
        </w:rPr>
      </w:pPr>
      <w:r w:rsidRPr="0041555B">
        <w:rPr>
          <w:rFonts w:ascii="Roboto" w:hAnsi="Roboto"/>
        </w:rPr>
        <w:t>Confirm your employee’s pay cycle and cut-off dates.</w:t>
      </w:r>
    </w:p>
    <w:p w14:paraId="56026082" w14:textId="0F1849D6" w:rsidR="00A9008D" w:rsidRPr="00155BCA" w:rsidRDefault="00C459CF" w:rsidP="00A9008D">
      <w:pPr>
        <w:rPr>
          <w:rFonts w:ascii="Roboto" w:hAnsi="Roboto"/>
          <w:b/>
          <w:bCs/>
        </w:rPr>
      </w:pPr>
      <w:r w:rsidRPr="0421B35C">
        <w:rPr>
          <w:rFonts w:ascii="Roboto" w:hAnsi="Roboto"/>
          <w:b/>
          <w:bCs/>
        </w:rPr>
        <w:t>How funds are received</w:t>
      </w:r>
    </w:p>
    <w:p w14:paraId="343D3BA9" w14:textId="182B3C7F" w:rsidR="00A9008D" w:rsidRDefault="00A9008D" w:rsidP="00A9008D">
      <w:pPr>
        <w:pStyle w:val="ListParagraph"/>
        <w:numPr>
          <w:ilvl w:val="0"/>
          <w:numId w:val="32"/>
        </w:numPr>
        <w:spacing w:after="160" w:line="278" w:lineRule="auto"/>
        <w:rPr>
          <w:rFonts w:ascii="Roboto" w:hAnsi="Roboto"/>
        </w:rPr>
      </w:pPr>
      <w:r w:rsidRPr="0421B35C">
        <w:rPr>
          <w:rFonts w:ascii="Roboto" w:hAnsi="Roboto"/>
        </w:rPr>
        <w:t>We’ll </w:t>
      </w:r>
      <w:r w:rsidR="004E1AE9" w:rsidRPr="0421B35C">
        <w:rPr>
          <w:rFonts w:ascii="Roboto" w:hAnsi="Roboto"/>
        </w:rPr>
        <w:t xml:space="preserve">usually </w:t>
      </w:r>
      <w:r w:rsidRPr="0421B35C">
        <w:rPr>
          <w:rFonts w:ascii="Roboto" w:hAnsi="Roboto"/>
        </w:rPr>
        <w:t>pay you in advance</w:t>
      </w:r>
      <w:r w:rsidR="6F2662E0" w:rsidRPr="0421B35C">
        <w:rPr>
          <w:rFonts w:ascii="Roboto" w:hAnsi="Roboto"/>
        </w:rPr>
        <w:t>.</w:t>
      </w:r>
    </w:p>
    <w:p w14:paraId="46CEBD2B" w14:textId="4B7BD685" w:rsidR="00A9008D" w:rsidRPr="0041555B" w:rsidRDefault="00A9008D" w:rsidP="00A9008D">
      <w:pPr>
        <w:pStyle w:val="ListParagraph"/>
        <w:numPr>
          <w:ilvl w:val="0"/>
          <w:numId w:val="32"/>
        </w:numPr>
        <w:spacing w:after="160" w:line="278" w:lineRule="auto"/>
        <w:rPr>
          <w:rFonts w:ascii="Roboto" w:hAnsi="Roboto"/>
        </w:rPr>
      </w:pPr>
      <w:r w:rsidRPr="43C1AC4E">
        <w:rPr>
          <w:rFonts w:ascii="Roboto" w:hAnsi="Roboto"/>
        </w:rPr>
        <w:t xml:space="preserve">We’ll let you know how much to pay </w:t>
      </w:r>
      <w:r w:rsidR="0001518D">
        <w:rPr>
          <w:rFonts w:ascii="Roboto" w:hAnsi="Roboto"/>
        </w:rPr>
        <w:t>your employee</w:t>
      </w:r>
      <w:r w:rsidRPr="43C1AC4E">
        <w:rPr>
          <w:rFonts w:ascii="Roboto" w:hAnsi="Roboto"/>
        </w:rPr>
        <w:t> and when.  </w:t>
      </w:r>
    </w:p>
    <w:p w14:paraId="348E75C2" w14:textId="7715D7CF" w:rsidR="00C459CF" w:rsidRDefault="1664A274" w:rsidP="000E18E2">
      <w:pPr>
        <w:pStyle w:val="ListParagraph"/>
        <w:numPr>
          <w:ilvl w:val="0"/>
          <w:numId w:val="32"/>
        </w:numPr>
        <w:spacing w:after="160" w:line="278" w:lineRule="auto"/>
        <w:rPr>
          <w:b/>
          <w:bCs/>
        </w:rPr>
      </w:pPr>
      <w:r w:rsidRPr="43C1AC4E">
        <w:rPr>
          <w:rFonts w:ascii="Roboto" w:hAnsi="Roboto"/>
        </w:rPr>
        <w:t>We’ll send you a payment advice every time we deposit funds into your account.</w:t>
      </w:r>
    </w:p>
    <w:p w14:paraId="7090810C" w14:textId="77777777" w:rsidR="00A9008D" w:rsidRPr="00DF3800" w:rsidRDefault="00A9008D" w:rsidP="00DF3800">
      <w:pPr>
        <w:spacing w:line="278" w:lineRule="auto"/>
        <w:rPr>
          <w:rFonts w:ascii="Roboto" w:hAnsi="Roboto"/>
          <w:b/>
          <w:bCs/>
        </w:rPr>
      </w:pPr>
      <w:r w:rsidRPr="00DF3800">
        <w:rPr>
          <w:rFonts w:ascii="Roboto" w:hAnsi="Roboto"/>
          <w:b/>
          <w:bCs/>
        </w:rPr>
        <w:t>Withhold tax</w:t>
      </w:r>
    </w:p>
    <w:p w14:paraId="092BEB92" w14:textId="669D00A3" w:rsidR="00B51750" w:rsidRPr="00DF3800" w:rsidRDefault="00A9008D" w:rsidP="00DF3800">
      <w:pPr>
        <w:pStyle w:val="ListParagraph"/>
        <w:numPr>
          <w:ilvl w:val="0"/>
          <w:numId w:val="33"/>
        </w:numPr>
        <w:spacing w:after="240" w:line="278" w:lineRule="auto"/>
        <w:rPr>
          <w:rFonts w:ascii="Roboto" w:hAnsi="Roboto"/>
        </w:rPr>
      </w:pPr>
      <w:r w:rsidRPr="0041555B">
        <w:rPr>
          <w:rFonts w:ascii="Roboto" w:hAnsi="Roboto"/>
        </w:rPr>
        <w:t>Apply normal pay-as-you-go (PAYG) tax withholding to Parental Leave Pay.</w:t>
      </w:r>
    </w:p>
    <w:p w14:paraId="6DE214A5" w14:textId="77777777" w:rsidR="00A9008D" w:rsidRPr="00155BCA" w:rsidRDefault="00A9008D" w:rsidP="00E71BF9">
      <w:pPr>
        <w:rPr>
          <w:rFonts w:ascii="Roboto" w:hAnsi="Roboto"/>
          <w:b/>
          <w:bCs/>
        </w:rPr>
      </w:pPr>
      <w:r w:rsidRPr="00155BCA">
        <w:rPr>
          <w:rFonts w:ascii="Roboto" w:hAnsi="Roboto"/>
          <w:b/>
          <w:bCs/>
        </w:rPr>
        <w:t xml:space="preserve">Give </w:t>
      </w:r>
      <w:r>
        <w:rPr>
          <w:rFonts w:ascii="Roboto" w:hAnsi="Roboto"/>
          <w:b/>
          <w:bCs/>
        </w:rPr>
        <w:t>w</w:t>
      </w:r>
      <w:r w:rsidRPr="00155BCA">
        <w:rPr>
          <w:rFonts w:ascii="Roboto" w:hAnsi="Roboto"/>
          <w:b/>
          <w:bCs/>
        </w:rPr>
        <w:t xml:space="preserve">ritten </w:t>
      </w:r>
      <w:r>
        <w:rPr>
          <w:rFonts w:ascii="Roboto" w:hAnsi="Roboto"/>
          <w:b/>
          <w:bCs/>
        </w:rPr>
        <w:t>r</w:t>
      </w:r>
      <w:r w:rsidRPr="00155BCA">
        <w:rPr>
          <w:rFonts w:ascii="Roboto" w:hAnsi="Roboto"/>
          <w:b/>
          <w:bCs/>
        </w:rPr>
        <w:t>ecords</w:t>
      </w:r>
    </w:p>
    <w:p w14:paraId="07A7A0DE" w14:textId="6C834D46" w:rsidR="00705341" w:rsidRPr="00DF3800" w:rsidRDefault="00A9008D" w:rsidP="00DF3800">
      <w:pPr>
        <w:pStyle w:val="ListParagraph"/>
        <w:numPr>
          <w:ilvl w:val="0"/>
          <w:numId w:val="33"/>
        </w:numPr>
        <w:spacing w:after="240" w:line="278" w:lineRule="auto"/>
        <w:rPr>
          <w:rFonts w:ascii="Roboto" w:hAnsi="Roboto"/>
          <w:b/>
          <w:bCs/>
        </w:rPr>
      </w:pPr>
      <w:r w:rsidRPr="009150C2">
        <w:rPr>
          <w:rFonts w:ascii="Roboto" w:hAnsi="Roboto"/>
        </w:rPr>
        <w:t>Give your employee records of payment (for example, pay slips and payment summaries)</w:t>
      </w:r>
      <w:r w:rsidR="000E18E2">
        <w:rPr>
          <w:rFonts w:ascii="Roboto" w:hAnsi="Roboto"/>
        </w:rPr>
        <w:t>.</w:t>
      </w:r>
    </w:p>
    <w:p w14:paraId="2D6E89FB" w14:textId="0C64874F" w:rsidR="00A9008D" w:rsidRPr="00DF3800" w:rsidRDefault="00A9008D" w:rsidP="00DF3800">
      <w:pPr>
        <w:spacing w:line="278" w:lineRule="auto"/>
        <w:rPr>
          <w:rFonts w:ascii="Roboto" w:hAnsi="Roboto"/>
          <w:b/>
          <w:bCs/>
        </w:rPr>
      </w:pPr>
      <w:r w:rsidRPr="00DF3800">
        <w:rPr>
          <w:rFonts w:ascii="Roboto" w:hAnsi="Roboto"/>
          <w:b/>
          <w:bCs/>
        </w:rPr>
        <w:t>Keep records</w:t>
      </w:r>
    </w:p>
    <w:p w14:paraId="04B0332F" w14:textId="77777777" w:rsidR="00A9008D" w:rsidRPr="0041555B" w:rsidRDefault="00A9008D" w:rsidP="00A9008D">
      <w:pPr>
        <w:pStyle w:val="ListParagraph"/>
        <w:numPr>
          <w:ilvl w:val="0"/>
          <w:numId w:val="33"/>
        </w:numPr>
        <w:spacing w:after="160" w:line="278" w:lineRule="auto"/>
        <w:rPr>
          <w:rFonts w:ascii="Roboto" w:hAnsi="Roboto"/>
        </w:rPr>
      </w:pPr>
      <w:r w:rsidRPr="0041555B">
        <w:rPr>
          <w:rFonts w:ascii="Roboto" w:hAnsi="Roboto"/>
        </w:rPr>
        <w:t>Maintain payment and funding records for at least 7 years.</w:t>
      </w:r>
    </w:p>
    <w:p w14:paraId="76A8531C" w14:textId="77777777" w:rsidR="00A9008D" w:rsidRPr="00155BCA" w:rsidRDefault="00A9008D" w:rsidP="00A9008D">
      <w:pPr>
        <w:rPr>
          <w:rFonts w:ascii="Roboto" w:hAnsi="Roboto"/>
          <w:b/>
          <w:bCs/>
        </w:rPr>
      </w:pPr>
      <w:r w:rsidRPr="43C1AC4E">
        <w:rPr>
          <w:rFonts w:ascii="Roboto" w:hAnsi="Roboto"/>
          <w:b/>
          <w:bCs/>
        </w:rPr>
        <w:t>Notify us about any of the following changes</w:t>
      </w:r>
    </w:p>
    <w:p w14:paraId="32894C7D" w14:textId="77777777" w:rsidR="00A9008D" w:rsidRPr="0041555B" w:rsidRDefault="00A9008D" w:rsidP="00A9008D">
      <w:pPr>
        <w:pStyle w:val="ListParagraph"/>
        <w:numPr>
          <w:ilvl w:val="0"/>
          <w:numId w:val="33"/>
        </w:numPr>
        <w:spacing w:after="160" w:line="278" w:lineRule="auto"/>
        <w:rPr>
          <w:rFonts w:ascii="Roboto" w:hAnsi="Roboto"/>
        </w:rPr>
      </w:pPr>
      <w:r w:rsidRPr="0041555B">
        <w:rPr>
          <w:rFonts w:ascii="Roboto" w:hAnsi="Roboto"/>
        </w:rPr>
        <w:t>If your employee works on a Parental Leave Pay day.</w:t>
      </w:r>
    </w:p>
    <w:p w14:paraId="58481FDD" w14:textId="77777777" w:rsidR="00A9008D" w:rsidRPr="0041555B" w:rsidRDefault="00A9008D" w:rsidP="00A9008D">
      <w:pPr>
        <w:pStyle w:val="ListParagraph"/>
        <w:numPr>
          <w:ilvl w:val="0"/>
          <w:numId w:val="33"/>
        </w:numPr>
        <w:spacing w:after="160" w:line="278" w:lineRule="auto"/>
        <w:rPr>
          <w:rFonts w:ascii="Roboto" w:hAnsi="Roboto"/>
        </w:rPr>
      </w:pPr>
      <w:r w:rsidRPr="0041555B">
        <w:rPr>
          <w:rFonts w:ascii="Roboto" w:hAnsi="Roboto"/>
        </w:rPr>
        <w:t>If employment ends.</w:t>
      </w:r>
    </w:p>
    <w:p w14:paraId="61FB53EC" w14:textId="69CB2FD6" w:rsidR="00A9008D" w:rsidRPr="0041555B" w:rsidRDefault="00A9008D" w:rsidP="00A9008D">
      <w:pPr>
        <w:pStyle w:val="ListParagraph"/>
        <w:numPr>
          <w:ilvl w:val="0"/>
          <w:numId w:val="33"/>
        </w:numPr>
        <w:spacing w:after="160" w:line="278" w:lineRule="auto"/>
        <w:rPr>
          <w:rFonts w:ascii="Roboto" w:hAnsi="Roboto"/>
        </w:rPr>
      </w:pPr>
      <w:r w:rsidRPr="43C1AC4E">
        <w:rPr>
          <w:rFonts w:ascii="Roboto" w:hAnsi="Roboto"/>
        </w:rPr>
        <w:t xml:space="preserve">If pay cycles or </w:t>
      </w:r>
      <w:r w:rsidR="408EEDF9" w:rsidRPr="43C1AC4E">
        <w:rPr>
          <w:rFonts w:ascii="Roboto" w:hAnsi="Roboto"/>
        </w:rPr>
        <w:t xml:space="preserve">the business </w:t>
      </w:r>
      <w:r w:rsidRPr="43C1AC4E">
        <w:rPr>
          <w:rFonts w:ascii="Roboto" w:hAnsi="Roboto"/>
        </w:rPr>
        <w:t>bank details change.</w:t>
      </w:r>
    </w:p>
    <w:p w14:paraId="4EC2AFC8" w14:textId="77777777" w:rsidR="007E632B" w:rsidRDefault="00A9008D" w:rsidP="007E632B">
      <w:pPr>
        <w:pStyle w:val="ListParagraph"/>
        <w:numPr>
          <w:ilvl w:val="0"/>
          <w:numId w:val="33"/>
        </w:numPr>
        <w:spacing w:after="160" w:line="278" w:lineRule="auto"/>
        <w:rPr>
          <w:rFonts w:ascii="Roboto" w:hAnsi="Roboto"/>
        </w:rPr>
      </w:pPr>
      <w:r w:rsidRPr="0041555B">
        <w:rPr>
          <w:rFonts w:ascii="Roboto" w:hAnsi="Roboto"/>
        </w:rPr>
        <w:lastRenderedPageBreak/>
        <w:t>If you receive an incorrect payment</w:t>
      </w:r>
      <w:r w:rsidR="007E632B">
        <w:rPr>
          <w:rFonts w:ascii="Roboto" w:hAnsi="Roboto"/>
        </w:rPr>
        <w:t>.</w:t>
      </w:r>
    </w:p>
    <w:p w14:paraId="01CF817E" w14:textId="25462069" w:rsidR="00A9008D" w:rsidRPr="00BA6AC3" w:rsidRDefault="005F44F4" w:rsidP="00BA6AC3">
      <w:pPr>
        <w:pStyle w:val="ListParagraph"/>
        <w:numPr>
          <w:ilvl w:val="0"/>
          <w:numId w:val="33"/>
        </w:numPr>
        <w:spacing w:after="160" w:line="278" w:lineRule="auto"/>
        <w:rPr>
          <w:rFonts w:ascii="Roboto" w:hAnsi="Roboto"/>
        </w:rPr>
      </w:pPr>
      <w:r w:rsidRPr="00BA6AC3">
        <w:rPr>
          <w:rFonts w:ascii="Roboto" w:hAnsi="Roboto"/>
        </w:rPr>
        <w:t>If you</w:t>
      </w:r>
      <w:r w:rsidR="00A11937" w:rsidRPr="00BA6AC3">
        <w:rPr>
          <w:rFonts w:ascii="Roboto" w:hAnsi="Roboto"/>
        </w:rPr>
        <w:t>’re</w:t>
      </w:r>
      <w:r w:rsidR="007E632B" w:rsidRPr="007E632B">
        <w:t xml:space="preserve"> </w:t>
      </w:r>
      <w:r w:rsidR="007E632B" w:rsidRPr="00BA6AC3">
        <w:rPr>
          <w:rFonts w:ascii="Roboto" w:hAnsi="Roboto"/>
        </w:rPr>
        <w:t>no longer trading</w:t>
      </w:r>
      <w:r w:rsidR="00884EB0" w:rsidRPr="00BA6AC3">
        <w:rPr>
          <w:rFonts w:ascii="Roboto" w:hAnsi="Roboto"/>
        </w:rPr>
        <w:t xml:space="preserve">, </w:t>
      </w:r>
      <w:r w:rsidR="007E632B" w:rsidRPr="00BA6AC3">
        <w:rPr>
          <w:rFonts w:ascii="Roboto" w:hAnsi="Roboto"/>
        </w:rPr>
        <w:t>selling your business</w:t>
      </w:r>
      <w:r w:rsidR="00BA6AC3" w:rsidRPr="00BA6AC3">
        <w:rPr>
          <w:rFonts w:ascii="Roboto" w:hAnsi="Roboto"/>
        </w:rPr>
        <w:t>,</w:t>
      </w:r>
      <w:r w:rsidR="00AF7FE4" w:rsidRPr="00BA6AC3">
        <w:rPr>
          <w:rFonts w:ascii="Roboto" w:hAnsi="Roboto"/>
        </w:rPr>
        <w:t xml:space="preserve"> </w:t>
      </w:r>
      <w:r w:rsidR="007E632B" w:rsidRPr="00BA6AC3">
        <w:rPr>
          <w:rFonts w:ascii="Roboto" w:hAnsi="Roboto"/>
        </w:rPr>
        <w:t>transferring ownership</w:t>
      </w:r>
      <w:r w:rsidR="00BA6AC3" w:rsidRPr="00BA6AC3">
        <w:rPr>
          <w:rFonts w:ascii="Roboto" w:hAnsi="Roboto"/>
        </w:rPr>
        <w:t xml:space="preserve"> or</w:t>
      </w:r>
      <w:r w:rsidR="00BA6AC3">
        <w:rPr>
          <w:rFonts w:ascii="Roboto" w:hAnsi="Roboto"/>
        </w:rPr>
        <w:t xml:space="preserve"> </w:t>
      </w:r>
      <w:r w:rsidR="007E632B" w:rsidRPr="00BA6AC3">
        <w:rPr>
          <w:rFonts w:ascii="Roboto" w:hAnsi="Roboto"/>
        </w:rPr>
        <w:t>merging with another business.</w:t>
      </w:r>
    </w:p>
    <w:p w14:paraId="10A782D0" w14:textId="77777777" w:rsidR="00A9008D" w:rsidRPr="0041555B" w:rsidRDefault="00A9008D" w:rsidP="00A9008D">
      <w:pPr>
        <w:pStyle w:val="Heading2"/>
      </w:pPr>
      <w:r w:rsidRPr="0041555B">
        <w:t xml:space="preserve">What </w:t>
      </w:r>
      <w:r>
        <w:t>e</w:t>
      </w:r>
      <w:r w:rsidRPr="0041555B">
        <w:t xml:space="preserve">mployers </w:t>
      </w:r>
      <w:r>
        <w:t>d</w:t>
      </w:r>
      <w:r w:rsidRPr="0041555B">
        <w:t xml:space="preserve">on’t </w:t>
      </w:r>
      <w:r>
        <w:t>n</w:t>
      </w:r>
      <w:r w:rsidRPr="0041555B">
        <w:t xml:space="preserve">eed to </w:t>
      </w:r>
      <w:r>
        <w:t>d</w:t>
      </w:r>
      <w:r w:rsidRPr="0041555B">
        <w:t>o</w:t>
      </w:r>
    </w:p>
    <w:p w14:paraId="393001F7" w14:textId="20EC1BE9" w:rsidR="00A9008D" w:rsidRPr="0041555B" w:rsidRDefault="00A9008D" w:rsidP="00A9008D">
      <w:pPr>
        <w:pStyle w:val="ListParagraph"/>
        <w:numPr>
          <w:ilvl w:val="0"/>
          <w:numId w:val="31"/>
        </w:numPr>
        <w:spacing w:after="160" w:line="278" w:lineRule="auto"/>
        <w:rPr>
          <w:rFonts w:ascii="Roboto" w:hAnsi="Roboto"/>
        </w:rPr>
      </w:pPr>
      <w:r w:rsidRPr="43C1AC4E">
        <w:rPr>
          <w:rFonts w:ascii="Roboto" w:hAnsi="Roboto"/>
        </w:rPr>
        <w:t>P</w:t>
      </w:r>
      <w:r w:rsidR="7894EB5D" w:rsidRPr="43C1AC4E">
        <w:rPr>
          <w:rFonts w:ascii="Roboto" w:hAnsi="Roboto"/>
        </w:rPr>
        <w:t>rovide</w:t>
      </w:r>
      <w:r w:rsidRPr="43C1AC4E">
        <w:rPr>
          <w:rFonts w:ascii="Roboto" w:hAnsi="Roboto"/>
        </w:rPr>
        <w:t xml:space="preserve"> Parental Leave Pay before receiving the funds from us.</w:t>
      </w:r>
    </w:p>
    <w:p w14:paraId="01C82BF6" w14:textId="31C38F24" w:rsidR="00A9008D" w:rsidRPr="0041555B" w:rsidRDefault="00A9008D" w:rsidP="00A9008D">
      <w:pPr>
        <w:pStyle w:val="ListParagraph"/>
        <w:numPr>
          <w:ilvl w:val="0"/>
          <w:numId w:val="31"/>
        </w:numPr>
        <w:spacing w:after="160" w:line="278" w:lineRule="auto"/>
        <w:rPr>
          <w:rFonts w:ascii="Roboto" w:hAnsi="Roboto"/>
        </w:rPr>
      </w:pPr>
      <w:r w:rsidRPr="43C1AC4E">
        <w:rPr>
          <w:rFonts w:ascii="Roboto" w:hAnsi="Roboto"/>
        </w:rPr>
        <w:t>P</w:t>
      </w:r>
      <w:r w:rsidR="4BCA3CEB" w:rsidRPr="43C1AC4E">
        <w:rPr>
          <w:rFonts w:ascii="Roboto" w:hAnsi="Roboto"/>
        </w:rPr>
        <w:t>rovide</w:t>
      </w:r>
      <w:r w:rsidRPr="43C1AC4E">
        <w:rPr>
          <w:rFonts w:ascii="Roboto" w:hAnsi="Roboto"/>
        </w:rPr>
        <w:t xml:space="preserve"> superannuation on Parental Leave Pay (ATO pays it directly for eligible children born or adopted from 1 July 2025).</w:t>
      </w:r>
    </w:p>
    <w:p w14:paraId="131FAB9E" w14:textId="06ADFA7F" w:rsidR="00A9008D" w:rsidRPr="0041555B" w:rsidRDefault="6C95944C" w:rsidP="00A9008D">
      <w:pPr>
        <w:pStyle w:val="ListParagraph"/>
        <w:numPr>
          <w:ilvl w:val="0"/>
          <w:numId w:val="31"/>
        </w:numPr>
        <w:spacing w:after="160" w:line="278" w:lineRule="auto"/>
        <w:rPr>
          <w:rFonts w:ascii="Roboto" w:hAnsi="Roboto"/>
        </w:rPr>
      </w:pPr>
      <w:r w:rsidRPr="1AAB3687">
        <w:rPr>
          <w:rFonts w:ascii="Roboto" w:hAnsi="Roboto"/>
        </w:rPr>
        <w:t>Decide employee eligibility (we assess this).</w:t>
      </w:r>
    </w:p>
    <w:p w14:paraId="774B3DED" w14:textId="6AAF5BEB" w:rsidR="00A9008D" w:rsidRPr="0041555B" w:rsidRDefault="00A9008D" w:rsidP="00A9008D">
      <w:pPr>
        <w:pStyle w:val="ListParagraph"/>
        <w:numPr>
          <w:ilvl w:val="0"/>
          <w:numId w:val="31"/>
        </w:numPr>
        <w:spacing w:after="160" w:line="278" w:lineRule="auto"/>
        <w:rPr>
          <w:rFonts w:ascii="Roboto" w:hAnsi="Roboto"/>
        </w:rPr>
      </w:pPr>
      <w:r w:rsidRPr="1AAB3687">
        <w:rPr>
          <w:rFonts w:ascii="Roboto" w:hAnsi="Roboto"/>
        </w:rPr>
        <w:t>Provide Parental Leave Pay to contractors, former employees, or those who don’t meet the criteria.</w:t>
      </w:r>
    </w:p>
    <w:p w14:paraId="680D6FFD" w14:textId="331E5392" w:rsidR="00A9008D" w:rsidRPr="0041555B" w:rsidRDefault="00A9008D" w:rsidP="00A9008D">
      <w:pPr>
        <w:pStyle w:val="ListParagraph"/>
        <w:numPr>
          <w:ilvl w:val="0"/>
          <w:numId w:val="31"/>
        </w:numPr>
        <w:spacing w:after="160" w:line="278" w:lineRule="auto"/>
        <w:rPr>
          <w:rFonts w:ascii="Roboto" w:hAnsi="Roboto"/>
        </w:rPr>
      </w:pPr>
      <w:r w:rsidRPr="0041555B">
        <w:rPr>
          <w:rFonts w:ascii="Roboto" w:hAnsi="Roboto"/>
        </w:rPr>
        <w:t>Create a new bank account</w:t>
      </w:r>
      <w:r>
        <w:rPr>
          <w:rFonts w:ascii="Roboto" w:hAnsi="Roboto"/>
        </w:rPr>
        <w:t xml:space="preserve">, you can </w:t>
      </w:r>
      <w:r w:rsidRPr="0041555B">
        <w:rPr>
          <w:rFonts w:ascii="Roboto" w:hAnsi="Roboto"/>
        </w:rPr>
        <w:t>use your existing business account.</w:t>
      </w:r>
    </w:p>
    <w:p w14:paraId="668E291B" w14:textId="1D6B9AFC" w:rsidR="00A9008D" w:rsidRPr="0041555B" w:rsidRDefault="00A9008D" w:rsidP="00A9008D">
      <w:pPr>
        <w:pStyle w:val="ListParagraph"/>
        <w:numPr>
          <w:ilvl w:val="0"/>
          <w:numId w:val="31"/>
        </w:numPr>
        <w:spacing w:after="160" w:line="278" w:lineRule="auto"/>
        <w:rPr>
          <w:rFonts w:ascii="Roboto" w:hAnsi="Roboto"/>
        </w:rPr>
      </w:pPr>
      <w:r w:rsidRPr="0041555B">
        <w:rPr>
          <w:rFonts w:ascii="Roboto" w:hAnsi="Roboto"/>
        </w:rPr>
        <w:t>Pay extra payroll tax or workers’ compensation</w:t>
      </w:r>
      <w:r w:rsidR="00A361AB">
        <w:rPr>
          <w:rFonts w:ascii="Roboto" w:hAnsi="Roboto"/>
        </w:rPr>
        <w:t>.</w:t>
      </w:r>
    </w:p>
    <w:p w14:paraId="76CBD5BC" w14:textId="77777777" w:rsidR="00A9008D" w:rsidRPr="0041555B" w:rsidRDefault="00A9008D" w:rsidP="00A9008D">
      <w:pPr>
        <w:pStyle w:val="ListParagraph"/>
        <w:numPr>
          <w:ilvl w:val="0"/>
          <w:numId w:val="31"/>
        </w:numPr>
        <w:spacing w:after="160" w:line="278" w:lineRule="auto"/>
        <w:rPr>
          <w:rFonts w:ascii="Roboto" w:hAnsi="Roboto"/>
        </w:rPr>
      </w:pPr>
      <w:r w:rsidRPr="0041555B">
        <w:rPr>
          <w:rFonts w:ascii="Roboto" w:hAnsi="Roboto"/>
        </w:rPr>
        <w:t>Change existing leave entitlements—Paid Parental Leave doesn’t replace or reduce your</w:t>
      </w:r>
      <w:r>
        <w:rPr>
          <w:rFonts w:ascii="Roboto" w:hAnsi="Roboto"/>
        </w:rPr>
        <w:t xml:space="preserve"> existing</w:t>
      </w:r>
      <w:r w:rsidRPr="0041555B">
        <w:rPr>
          <w:rFonts w:ascii="Roboto" w:hAnsi="Roboto"/>
        </w:rPr>
        <w:t xml:space="preserve"> leave policies.</w:t>
      </w:r>
    </w:p>
    <w:p w14:paraId="04D380D7" w14:textId="0FBAB26D" w:rsidR="00A9008D" w:rsidRDefault="0938B71B" w:rsidP="00A9008D">
      <w:pPr>
        <w:pStyle w:val="Heading2"/>
        <w:rPr>
          <w:rFonts w:ascii="Roboto" w:hAnsi="Roboto"/>
          <w:b w:val="0"/>
          <w:bCs w:val="0"/>
        </w:rPr>
      </w:pPr>
      <w:r>
        <w:t>P</w:t>
      </w:r>
      <w:r w:rsidR="00A9008D">
        <w:t>re-payment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A9008D" w14:paraId="4563C73E" w14:textId="77777777" w:rsidTr="0421B35C">
        <w:tc>
          <w:tcPr>
            <w:tcW w:w="6799" w:type="dxa"/>
          </w:tcPr>
          <w:p w14:paraId="41026F2E" w14:textId="05AB9708" w:rsidR="00A9008D" w:rsidRDefault="00A9008D" w:rsidP="00F07D13">
            <w:pPr>
              <w:rPr>
                <w:rFonts w:ascii="Roboto" w:hAnsi="Roboto"/>
                <w:b/>
                <w:bCs/>
              </w:rPr>
            </w:pPr>
            <w:r w:rsidRPr="1AAB3687">
              <w:rPr>
                <w:rFonts w:ascii="Roboto" w:hAnsi="Roboto"/>
                <w:b/>
                <w:bCs/>
              </w:rPr>
              <w:t>Task</w:t>
            </w:r>
          </w:p>
        </w:tc>
        <w:tc>
          <w:tcPr>
            <w:tcW w:w="1134" w:type="dxa"/>
          </w:tcPr>
          <w:p w14:paraId="156FFE99" w14:textId="77777777" w:rsidR="00A9008D" w:rsidRDefault="00A9008D" w:rsidP="00F07D13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Yes</w:t>
            </w:r>
          </w:p>
        </w:tc>
        <w:tc>
          <w:tcPr>
            <w:tcW w:w="1083" w:type="dxa"/>
          </w:tcPr>
          <w:p w14:paraId="0486E09E" w14:textId="77777777" w:rsidR="00A9008D" w:rsidRDefault="00A9008D" w:rsidP="00F07D13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No</w:t>
            </w:r>
          </w:p>
        </w:tc>
      </w:tr>
      <w:tr w:rsidR="00A9008D" w14:paraId="28C667F0" w14:textId="77777777" w:rsidTr="0421B35C">
        <w:tc>
          <w:tcPr>
            <w:tcW w:w="6799" w:type="dxa"/>
          </w:tcPr>
          <w:p w14:paraId="1FDF780E" w14:textId="3CDDD093" w:rsidR="00A9008D" w:rsidRDefault="00A9008D" w:rsidP="00F07D13">
            <w:pPr>
              <w:rPr>
                <w:rFonts w:ascii="Roboto" w:hAnsi="Roboto"/>
                <w:b/>
                <w:bCs/>
              </w:rPr>
            </w:pPr>
            <w:r w:rsidRPr="1AAB3687">
              <w:rPr>
                <w:rFonts w:ascii="Roboto" w:hAnsi="Roboto"/>
              </w:rPr>
              <w:t xml:space="preserve">Is </w:t>
            </w:r>
            <w:r w:rsidR="0710532A" w:rsidRPr="1AAB3687">
              <w:rPr>
                <w:rFonts w:ascii="Roboto" w:hAnsi="Roboto"/>
              </w:rPr>
              <w:t>the</w:t>
            </w:r>
            <w:r w:rsidR="003661F0">
              <w:rPr>
                <w:rFonts w:ascii="Roboto" w:hAnsi="Roboto"/>
              </w:rPr>
              <w:t xml:space="preserve"> </w:t>
            </w:r>
            <w:r w:rsidR="610D419E" w:rsidRPr="1AAB3687">
              <w:rPr>
                <w:rFonts w:ascii="Roboto" w:hAnsi="Roboto"/>
              </w:rPr>
              <w:t xml:space="preserve">authorised person </w:t>
            </w:r>
            <w:r w:rsidRPr="1AAB3687">
              <w:rPr>
                <w:rFonts w:ascii="Roboto" w:hAnsi="Roboto"/>
              </w:rPr>
              <w:t>listed on the ABR?</w:t>
            </w:r>
          </w:p>
        </w:tc>
        <w:tc>
          <w:tcPr>
            <w:tcW w:w="1134" w:type="dxa"/>
          </w:tcPr>
          <w:p w14:paraId="5B0D8574" w14:textId="77777777" w:rsidR="00A9008D" w:rsidRDefault="00A9008D" w:rsidP="00F07D13">
            <w:pPr>
              <w:rPr>
                <w:rFonts w:ascii="Roboto" w:hAnsi="Roboto"/>
                <w:b/>
                <w:bCs/>
              </w:rPr>
            </w:pPr>
          </w:p>
        </w:tc>
        <w:tc>
          <w:tcPr>
            <w:tcW w:w="1083" w:type="dxa"/>
          </w:tcPr>
          <w:p w14:paraId="30C5A136" w14:textId="77777777" w:rsidR="00A9008D" w:rsidRDefault="00A9008D" w:rsidP="00F07D13">
            <w:pPr>
              <w:rPr>
                <w:rFonts w:ascii="Roboto" w:hAnsi="Roboto"/>
                <w:b/>
                <w:bCs/>
              </w:rPr>
            </w:pPr>
          </w:p>
        </w:tc>
      </w:tr>
      <w:tr w:rsidR="00A9008D" w14:paraId="013C5E1E" w14:textId="77777777" w:rsidTr="0421B35C">
        <w:tc>
          <w:tcPr>
            <w:tcW w:w="6799" w:type="dxa"/>
          </w:tcPr>
          <w:p w14:paraId="5E8E3B6D" w14:textId="5527A2FF" w:rsidR="00A9008D" w:rsidRDefault="29A41880" w:rsidP="00F07D13">
            <w:pPr>
              <w:rPr>
                <w:rFonts w:ascii="Roboto" w:hAnsi="Roboto"/>
                <w:b/>
                <w:bCs/>
              </w:rPr>
            </w:pPr>
            <w:r w:rsidRPr="1AAB3687">
              <w:rPr>
                <w:rFonts w:ascii="Roboto" w:hAnsi="Roboto"/>
              </w:rPr>
              <w:t>H</w:t>
            </w:r>
            <w:r w:rsidR="39599F32" w:rsidRPr="1AAB3687">
              <w:rPr>
                <w:rFonts w:ascii="Roboto" w:hAnsi="Roboto"/>
              </w:rPr>
              <w:t>as the authorised person listed on the ABR,</w:t>
            </w:r>
            <w:r w:rsidRPr="1AAB3687">
              <w:rPr>
                <w:rFonts w:ascii="Roboto" w:hAnsi="Roboto"/>
              </w:rPr>
              <w:t xml:space="preserve"> set up </w:t>
            </w:r>
            <w:r w:rsidR="081A1D94" w:rsidRPr="1AAB3687">
              <w:rPr>
                <w:rFonts w:ascii="Roboto" w:hAnsi="Roboto"/>
              </w:rPr>
              <w:t>a</w:t>
            </w:r>
            <w:r w:rsidR="657CEB5C" w:rsidRPr="1AAB3687">
              <w:rPr>
                <w:rFonts w:ascii="Roboto" w:hAnsi="Roboto"/>
              </w:rPr>
              <w:t>n</w:t>
            </w:r>
            <w:r w:rsidR="081A1D94" w:rsidRPr="1AAB3687">
              <w:rPr>
                <w:rFonts w:ascii="Roboto" w:hAnsi="Roboto"/>
              </w:rPr>
              <w:t xml:space="preserve"> individual</w:t>
            </w:r>
            <w:r w:rsidRPr="1AAB3687">
              <w:rPr>
                <w:rFonts w:ascii="Roboto" w:hAnsi="Roboto"/>
              </w:rPr>
              <w:t xml:space="preserve"> secure PRODA account?</w:t>
            </w:r>
          </w:p>
        </w:tc>
        <w:tc>
          <w:tcPr>
            <w:tcW w:w="1134" w:type="dxa"/>
          </w:tcPr>
          <w:p w14:paraId="118AAB41" w14:textId="77777777" w:rsidR="00A9008D" w:rsidRDefault="00A9008D" w:rsidP="00F07D13">
            <w:pPr>
              <w:rPr>
                <w:rFonts w:ascii="Roboto" w:hAnsi="Roboto"/>
                <w:b/>
                <w:bCs/>
              </w:rPr>
            </w:pPr>
          </w:p>
        </w:tc>
        <w:tc>
          <w:tcPr>
            <w:tcW w:w="1083" w:type="dxa"/>
          </w:tcPr>
          <w:p w14:paraId="0FD88A3F" w14:textId="77777777" w:rsidR="00A9008D" w:rsidRDefault="00A9008D" w:rsidP="00F07D13">
            <w:pPr>
              <w:rPr>
                <w:rFonts w:ascii="Roboto" w:hAnsi="Roboto"/>
                <w:b/>
                <w:bCs/>
              </w:rPr>
            </w:pPr>
          </w:p>
        </w:tc>
      </w:tr>
      <w:tr w:rsidR="1AAB3687" w14:paraId="72D7D54B" w14:textId="77777777" w:rsidTr="0421B35C">
        <w:trPr>
          <w:trHeight w:val="300"/>
        </w:trPr>
        <w:tc>
          <w:tcPr>
            <w:tcW w:w="6799" w:type="dxa"/>
          </w:tcPr>
          <w:p w14:paraId="6164DDAD" w14:textId="5C22E5D9" w:rsidR="4E381D8D" w:rsidRDefault="4E381D8D" w:rsidP="1AAB3687">
            <w:pPr>
              <w:rPr>
                <w:rFonts w:ascii="Roboto" w:hAnsi="Roboto"/>
              </w:rPr>
            </w:pPr>
            <w:r w:rsidRPr="1AAB3687">
              <w:rPr>
                <w:rFonts w:ascii="Roboto" w:hAnsi="Roboto"/>
              </w:rPr>
              <w:t>Have you registered you</w:t>
            </w:r>
            <w:r w:rsidR="79D348FA" w:rsidRPr="1AAB3687">
              <w:rPr>
                <w:rFonts w:ascii="Roboto" w:hAnsi="Roboto"/>
              </w:rPr>
              <w:t xml:space="preserve">r </w:t>
            </w:r>
            <w:r w:rsidRPr="1AAB3687">
              <w:rPr>
                <w:rFonts w:ascii="Roboto" w:hAnsi="Roboto"/>
              </w:rPr>
              <w:t xml:space="preserve">business </w:t>
            </w:r>
            <w:r w:rsidR="77B31AB5" w:rsidRPr="1AAB3687">
              <w:rPr>
                <w:rFonts w:ascii="Roboto" w:hAnsi="Roboto"/>
              </w:rPr>
              <w:t xml:space="preserve">in </w:t>
            </w:r>
            <w:r w:rsidRPr="1AAB3687">
              <w:rPr>
                <w:rFonts w:ascii="Roboto" w:hAnsi="Roboto"/>
              </w:rPr>
              <w:t>PRODA</w:t>
            </w:r>
            <w:r w:rsidR="201EB989" w:rsidRPr="1AAB3687">
              <w:rPr>
                <w:rFonts w:ascii="Roboto" w:hAnsi="Roboto"/>
              </w:rPr>
              <w:t>?</w:t>
            </w:r>
          </w:p>
        </w:tc>
        <w:tc>
          <w:tcPr>
            <w:tcW w:w="1134" w:type="dxa"/>
          </w:tcPr>
          <w:p w14:paraId="04D7419F" w14:textId="593F6566" w:rsidR="1AAB3687" w:rsidRDefault="1AAB3687" w:rsidP="1AAB3687">
            <w:pPr>
              <w:rPr>
                <w:rFonts w:ascii="Roboto" w:hAnsi="Roboto"/>
                <w:b/>
                <w:bCs/>
              </w:rPr>
            </w:pPr>
          </w:p>
        </w:tc>
        <w:tc>
          <w:tcPr>
            <w:tcW w:w="1083" w:type="dxa"/>
          </w:tcPr>
          <w:p w14:paraId="572D29F0" w14:textId="014A3225" w:rsidR="1AAB3687" w:rsidRDefault="1AAB3687" w:rsidP="1AAB3687">
            <w:pPr>
              <w:rPr>
                <w:rFonts w:ascii="Roboto" w:hAnsi="Roboto"/>
                <w:b/>
                <w:bCs/>
              </w:rPr>
            </w:pPr>
          </w:p>
        </w:tc>
      </w:tr>
      <w:tr w:rsidR="00CA4516" w14:paraId="6DD31D88" w14:textId="77777777" w:rsidTr="0421B35C">
        <w:tc>
          <w:tcPr>
            <w:tcW w:w="6799" w:type="dxa"/>
          </w:tcPr>
          <w:p w14:paraId="7583668E" w14:textId="08BCB1E4" w:rsidR="00CA4516" w:rsidRPr="00AE437B" w:rsidRDefault="00CA4516" w:rsidP="00F07D13">
            <w:pPr>
              <w:rPr>
                <w:rFonts w:ascii="Roboto" w:hAnsi="Roboto"/>
              </w:rPr>
            </w:pPr>
            <w:r>
              <w:t>Have you linked your business to the Business Hub online services via PRODA?</w:t>
            </w:r>
          </w:p>
        </w:tc>
        <w:tc>
          <w:tcPr>
            <w:tcW w:w="1134" w:type="dxa"/>
          </w:tcPr>
          <w:p w14:paraId="4D025916" w14:textId="77777777" w:rsidR="00CA4516" w:rsidRDefault="00CA4516" w:rsidP="00F07D13">
            <w:pPr>
              <w:rPr>
                <w:rFonts w:ascii="Roboto" w:hAnsi="Roboto"/>
                <w:b/>
                <w:bCs/>
              </w:rPr>
            </w:pPr>
          </w:p>
        </w:tc>
        <w:tc>
          <w:tcPr>
            <w:tcW w:w="1083" w:type="dxa"/>
          </w:tcPr>
          <w:p w14:paraId="6E207270" w14:textId="77777777" w:rsidR="00CA4516" w:rsidRDefault="00CA4516" w:rsidP="00F07D13">
            <w:pPr>
              <w:rPr>
                <w:rFonts w:ascii="Roboto" w:hAnsi="Roboto"/>
                <w:b/>
                <w:bCs/>
              </w:rPr>
            </w:pPr>
          </w:p>
        </w:tc>
      </w:tr>
      <w:tr w:rsidR="00A9008D" w14:paraId="4BDCE9BD" w14:textId="77777777" w:rsidTr="0421B35C">
        <w:tc>
          <w:tcPr>
            <w:tcW w:w="6799" w:type="dxa"/>
          </w:tcPr>
          <w:p w14:paraId="03F36677" w14:textId="104F5C82" w:rsidR="00A9008D" w:rsidRDefault="7E9278B0" w:rsidP="00F07D13">
            <w:pPr>
              <w:rPr>
                <w:rFonts w:ascii="Roboto" w:hAnsi="Roboto"/>
                <w:b/>
                <w:bCs/>
              </w:rPr>
            </w:pPr>
            <w:r w:rsidRPr="1AAB3687">
              <w:rPr>
                <w:rFonts w:ascii="Roboto" w:hAnsi="Roboto"/>
              </w:rPr>
              <w:t xml:space="preserve">Have you applied for </w:t>
            </w:r>
            <w:r w:rsidR="7BD2453C" w:rsidRPr="1AAB3687">
              <w:rPr>
                <w:rFonts w:ascii="Roboto" w:hAnsi="Roboto"/>
              </w:rPr>
              <w:t>Paid Parental Leave Services</w:t>
            </w:r>
            <w:r w:rsidR="3E1133BD" w:rsidRPr="1AAB3687">
              <w:rPr>
                <w:rFonts w:ascii="Roboto" w:hAnsi="Roboto"/>
              </w:rPr>
              <w:t>?</w:t>
            </w:r>
            <w:r w:rsidR="7BD2453C" w:rsidRPr="1AAB3687">
              <w:rPr>
                <w:rFonts w:ascii="Roboto" w:hAnsi="Roboto"/>
              </w:rPr>
              <w:t xml:space="preserve"> </w:t>
            </w:r>
          </w:p>
        </w:tc>
        <w:tc>
          <w:tcPr>
            <w:tcW w:w="1134" w:type="dxa"/>
          </w:tcPr>
          <w:p w14:paraId="2BAE943C" w14:textId="77777777" w:rsidR="00A9008D" w:rsidRDefault="00A9008D" w:rsidP="00F07D13">
            <w:pPr>
              <w:rPr>
                <w:rFonts w:ascii="Roboto" w:hAnsi="Roboto"/>
                <w:b/>
                <w:bCs/>
              </w:rPr>
            </w:pPr>
          </w:p>
        </w:tc>
        <w:tc>
          <w:tcPr>
            <w:tcW w:w="1083" w:type="dxa"/>
          </w:tcPr>
          <w:p w14:paraId="63799F30" w14:textId="77777777" w:rsidR="00A9008D" w:rsidRDefault="00A9008D" w:rsidP="00F07D13">
            <w:pPr>
              <w:rPr>
                <w:rFonts w:ascii="Roboto" w:hAnsi="Roboto"/>
                <w:b/>
                <w:bCs/>
              </w:rPr>
            </w:pPr>
          </w:p>
        </w:tc>
      </w:tr>
      <w:tr w:rsidR="1AAB3687" w14:paraId="577ED0BB" w14:textId="77777777" w:rsidTr="0421B35C">
        <w:trPr>
          <w:trHeight w:val="300"/>
        </w:trPr>
        <w:tc>
          <w:tcPr>
            <w:tcW w:w="6799" w:type="dxa"/>
          </w:tcPr>
          <w:p w14:paraId="2077CDD5" w14:textId="7F3E8180" w:rsidR="3EC545D9" w:rsidRDefault="3EC545D9" w:rsidP="1AAB3687">
            <w:pPr>
              <w:rPr>
                <w:rFonts w:ascii="Roboto" w:hAnsi="Roboto"/>
              </w:rPr>
            </w:pPr>
            <w:r w:rsidRPr="1AAB3687">
              <w:rPr>
                <w:rFonts w:ascii="Roboto" w:hAnsi="Roboto"/>
              </w:rPr>
              <w:t>Have you responded to the employer determination?</w:t>
            </w:r>
          </w:p>
        </w:tc>
        <w:tc>
          <w:tcPr>
            <w:tcW w:w="1134" w:type="dxa"/>
          </w:tcPr>
          <w:p w14:paraId="18F95F94" w14:textId="4FF53FB3" w:rsidR="1AAB3687" w:rsidRDefault="1AAB3687" w:rsidP="1AAB3687">
            <w:pPr>
              <w:rPr>
                <w:rFonts w:ascii="Roboto" w:hAnsi="Roboto"/>
                <w:b/>
                <w:bCs/>
              </w:rPr>
            </w:pPr>
          </w:p>
        </w:tc>
        <w:tc>
          <w:tcPr>
            <w:tcW w:w="1083" w:type="dxa"/>
          </w:tcPr>
          <w:p w14:paraId="5EB68C55" w14:textId="0EDE0993" w:rsidR="1AAB3687" w:rsidRDefault="1AAB3687" w:rsidP="1AAB3687">
            <w:pPr>
              <w:rPr>
                <w:rFonts w:ascii="Roboto" w:hAnsi="Roboto"/>
                <w:b/>
                <w:bCs/>
              </w:rPr>
            </w:pPr>
          </w:p>
        </w:tc>
      </w:tr>
      <w:tr w:rsidR="1AAB3687" w14:paraId="2AC2DB48" w14:textId="77777777" w:rsidTr="0421B35C">
        <w:trPr>
          <w:trHeight w:val="300"/>
        </w:trPr>
        <w:tc>
          <w:tcPr>
            <w:tcW w:w="6799" w:type="dxa"/>
          </w:tcPr>
          <w:p w14:paraId="79EC645C" w14:textId="7A9B6619" w:rsidR="4721BDC3" w:rsidRDefault="4721BDC3" w:rsidP="1AAB3687">
            <w:pPr>
              <w:rPr>
                <w:rFonts w:ascii="Roboto" w:hAnsi="Roboto"/>
              </w:rPr>
            </w:pPr>
            <w:r w:rsidRPr="1AAB3687">
              <w:rPr>
                <w:rFonts w:ascii="Roboto" w:hAnsi="Roboto"/>
              </w:rPr>
              <w:t>Have you confirmed the business bank account details?</w:t>
            </w:r>
          </w:p>
        </w:tc>
        <w:tc>
          <w:tcPr>
            <w:tcW w:w="1134" w:type="dxa"/>
          </w:tcPr>
          <w:p w14:paraId="569F5617" w14:textId="294E3492" w:rsidR="1AAB3687" w:rsidRDefault="1AAB3687" w:rsidP="1AAB3687">
            <w:pPr>
              <w:rPr>
                <w:rFonts w:ascii="Roboto" w:hAnsi="Roboto"/>
                <w:b/>
                <w:bCs/>
              </w:rPr>
            </w:pPr>
          </w:p>
        </w:tc>
        <w:tc>
          <w:tcPr>
            <w:tcW w:w="1083" w:type="dxa"/>
          </w:tcPr>
          <w:p w14:paraId="7C4F9CE8" w14:textId="78B13983" w:rsidR="1AAB3687" w:rsidRDefault="1AAB3687" w:rsidP="1AAB3687">
            <w:pPr>
              <w:rPr>
                <w:rFonts w:ascii="Roboto" w:hAnsi="Roboto"/>
                <w:b/>
                <w:bCs/>
              </w:rPr>
            </w:pPr>
          </w:p>
        </w:tc>
      </w:tr>
      <w:tr w:rsidR="1AAB3687" w14:paraId="2AEE1450" w14:textId="77777777" w:rsidTr="0421B35C">
        <w:trPr>
          <w:trHeight w:val="300"/>
        </w:trPr>
        <w:tc>
          <w:tcPr>
            <w:tcW w:w="6799" w:type="dxa"/>
          </w:tcPr>
          <w:p w14:paraId="5737DF2F" w14:textId="0D0BF623" w:rsidR="4721BDC3" w:rsidRDefault="4721BDC3" w:rsidP="1AAB3687">
            <w:pPr>
              <w:rPr>
                <w:rFonts w:ascii="Roboto" w:hAnsi="Roboto"/>
              </w:rPr>
            </w:pPr>
            <w:r w:rsidRPr="1AAB3687">
              <w:rPr>
                <w:rFonts w:ascii="Roboto" w:hAnsi="Roboto"/>
              </w:rPr>
              <w:t>Have you confirmed the employee’s pay cycle and cut-off details?</w:t>
            </w:r>
          </w:p>
        </w:tc>
        <w:tc>
          <w:tcPr>
            <w:tcW w:w="1134" w:type="dxa"/>
          </w:tcPr>
          <w:p w14:paraId="223188E8" w14:textId="06354B40" w:rsidR="1AAB3687" w:rsidRDefault="1AAB3687" w:rsidP="1AAB3687">
            <w:pPr>
              <w:rPr>
                <w:rFonts w:ascii="Roboto" w:hAnsi="Roboto"/>
                <w:b/>
                <w:bCs/>
              </w:rPr>
            </w:pPr>
          </w:p>
        </w:tc>
        <w:tc>
          <w:tcPr>
            <w:tcW w:w="1083" w:type="dxa"/>
          </w:tcPr>
          <w:p w14:paraId="094FB3F1" w14:textId="4D7061B5" w:rsidR="1AAB3687" w:rsidRDefault="1AAB3687" w:rsidP="1AAB3687">
            <w:pPr>
              <w:rPr>
                <w:rFonts w:ascii="Roboto" w:hAnsi="Roboto"/>
                <w:b/>
                <w:bCs/>
              </w:rPr>
            </w:pPr>
          </w:p>
        </w:tc>
      </w:tr>
    </w:tbl>
    <w:p w14:paraId="0337EE30" w14:textId="77777777" w:rsidR="00A9008D" w:rsidRDefault="00A9008D" w:rsidP="00A9008D">
      <w:pPr>
        <w:rPr>
          <w:rFonts w:ascii="Roboto" w:hAnsi="Roboto"/>
          <w:b/>
          <w:bCs/>
        </w:rPr>
      </w:pPr>
    </w:p>
    <w:p w14:paraId="08D57E3D" w14:textId="77777777" w:rsidR="00806DB4" w:rsidRDefault="00806DB4" w:rsidP="007B42CA">
      <w:pPr>
        <w:rPr>
          <w:rFonts w:ascii="Roboto" w:hAnsi="Roboto" w:cs="Arial"/>
          <w:sz w:val="20"/>
          <w:szCs w:val="22"/>
        </w:rPr>
      </w:pPr>
    </w:p>
    <w:p w14:paraId="1DE558AE" w14:textId="2455C0E3" w:rsidR="007B42CA" w:rsidRPr="00806DB4" w:rsidRDefault="007B42CA" w:rsidP="007B42CA">
      <w:pPr>
        <w:rPr>
          <w:rFonts w:ascii="Roboto" w:hAnsi="Roboto" w:cs="Arial"/>
          <w:sz w:val="20"/>
          <w:szCs w:val="22"/>
        </w:rPr>
      </w:pPr>
      <w:r w:rsidRPr="007B42CA">
        <w:rPr>
          <w:rFonts w:asciiTheme="majorHAnsi" w:hAnsiTheme="majorHAnsi" w:cs="Arial"/>
          <w:b/>
          <w:bCs/>
          <w:iCs/>
          <w:color w:val="000000"/>
          <w:sz w:val="32"/>
          <w:szCs w:val="28"/>
        </w:rPr>
        <w:t>For more information</w:t>
      </w:r>
      <w:r w:rsidRPr="007B42CA">
        <w:t xml:space="preserve"> </w:t>
      </w:r>
    </w:p>
    <w:p w14:paraId="2ED8DE86" w14:textId="3DD279B7" w:rsidR="007B42CA" w:rsidRDefault="007B42CA" w:rsidP="007B42CA">
      <w:pPr>
        <w:pStyle w:val="ListBullet"/>
      </w:pPr>
      <w:r w:rsidRPr="007B42CA">
        <w:t xml:space="preserve">Go to </w:t>
      </w:r>
      <w:r w:rsidR="00D40271" w:rsidRPr="00D40271">
        <w:rPr>
          <w:b/>
          <w:bCs/>
        </w:rPr>
        <w:t>servicesaustralia.gov.au/</w:t>
      </w:r>
      <w:proofErr w:type="spellStart"/>
      <w:r w:rsidR="00D40271" w:rsidRPr="00D40271">
        <w:rPr>
          <w:b/>
          <w:bCs/>
        </w:rPr>
        <w:t>pplemployers</w:t>
      </w:r>
      <w:proofErr w:type="spellEnd"/>
      <w:r w:rsidR="00D40271" w:rsidRPr="00D40271">
        <w:t xml:space="preserve"> </w:t>
      </w:r>
      <w:r w:rsidRPr="007B42CA">
        <w:t xml:space="preserve">for more information. </w:t>
      </w:r>
    </w:p>
    <w:sectPr w:rsidR="007B42CA" w:rsidSect="00D40271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2" w:right="1134" w:bottom="1276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88E3" w14:textId="77777777" w:rsidR="00713C79" w:rsidRDefault="00713C79">
      <w:r>
        <w:separator/>
      </w:r>
    </w:p>
  </w:endnote>
  <w:endnote w:type="continuationSeparator" w:id="0">
    <w:p w14:paraId="39A42B18" w14:textId="77777777" w:rsidR="00713C79" w:rsidRDefault="0071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E571" w14:textId="36230FE6" w:rsidR="00147630" w:rsidRDefault="001476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A25C584" wp14:editId="0AEA36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200977903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BB5A0" w14:textId="7AE3A97E" w:rsidR="00147630" w:rsidRPr="00147630" w:rsidRDefault="00147630" w:rsidP="0014763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14763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5C58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0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" filled="f" stroked="f">
              <v:textbox style="mso-fit-shape-to-text:t" inset="0,0,0,15pt">
                <w:txbxContent>
                  <w:p w14:paraId="6F2BB5A0" w14:textId="7AE3A97E" w:rsidR="00147630" w:rsidRPr="00147630" w:rsidRDefault="00147630" w:rsidP="00147630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147630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608C" w14:textId="21D899C5" w:rsidR="007B4F51" w:rsidRPr="00C65032" w:rsidRDefault="599DF432" w:rsidP="599DF432">
    <w:pPr>
      <w:pStyle w:val="Footer"/>
      <w:pBdr>
        <w:top w:val="single" w:sz="4" w:space="3" w:color="auto"/>
      </w:pBdr>
    </w:pPr>
    <w:r w:rsidRPr="00AA311A">
      <w:t xml:space="preserve">Page </w:t>
    </w:r>
    <w:r w:rsidR="00C65032" w:rsidRPr="00AA311A">
      <w:fldChar w:fldCharType="begin"/>
    </w:r>
    <w:r w:rsidR="00C65032" w:rsidRPr="00AA311A">
      <w:instrText xml:space="preserve"> PAGE  \* Arabic  \* MERGEFORMAT </w:instrText>
    </w:r>
    <w:r w:rsidR="00C65032" w:rsidRPr="00AA311A">
      <w:fldChar w:fldCharType="separate"/>
    </w:r>
    <w:r>
      <w:t>1</w:t>
    </w:r>
    <w:r w:rsidR="00C65032" w:rsidRPr="00AA311A">
      <w:fldChar w:fldCharType="end"/>
    </w:r>
    <w:r w:rsidRPr="00AA311A">
      <w:t xml:space="preserve"> of </w:t>
    </w:r>
    <w:fldSimple w:instr="NUMPAGES  \* Arabic  \* MERGEFORMAT">
      <w:r>
        <w:t>3</w:t>
      </w:r>
    </w:fldSimple>
    <w:r w:rsidR="00C65032">
      <w:ptab w:relativeTo="margin" w:alignment="center" w:leader="none"/>
    </w:r>
    <w:r w:rsidR="00C65032">
      <w:ptab w:relativeTo="margin" w:alignment="right" w:leader="none"/>
    </w:r>
    <w:r>
      <w:t xml:space="preserve"> Services Australia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C2DB" w14:textId="2BC31B7A" w:rsidR="007B4F51" w:rsidRPr="00C65032" w:rsidRDefault="599DF432" w:rsidP="599DF432">
    <w:pPr>
      <w:pStyle w:val="Footer"/>
      <w:pBdr>
        <w:top w:val="single" w:sz="4" w:space="3" w:color="auto"/>
      </w:pBdr>
    </w:pPr>
    <w:r w:rsidRPr="00AA311A">
      <w:t xml:space="preserve">Page </w:t>
    </w:r>
    <w:r w:rsidR="00C65032" w:rsidRPr="00AA311A">
      <w:fldChar w:fldCharType="begin"/>
    </w:r>
    <w:r w:rsidR="00C65032" w:rsidRPr="00AA311A">
      <w:instrText xml:space="preserve"> PAGE  \* Arabic  \* MERGEFORMAT </w:instrText>
    </w:r>
    <w:r w:rsidR="00C65032" w:rsidRPr="00AA311A">
      <w:fldChar w:fldCharType="separate"/>
    </w:r>
    <w:r>
      <w:t>1</w:t>
    </w:r>
    <w:r w:rsidR="00C65032" w:rsidRPr="00AA311A">
      <w:fldChar w:fldCharType="end"/>
    </w:r>
    <w:r w:rsidRPr="00AA311A">
      <w:t xml:space="preserve"> of </w:t>
    </w:r>
    <w:fldSimple w:instr="NUMPAGES  \* Arabic  \* MERGEFORMAT">
      <w:r>
        <w:t>3</w:t>
      </w:r>
    </w:fldSimple>
    <w:r w:rsidR="00C65032">
      <w:ptab w:relativeTo="margin" w:alignment="center" w:leader="none"/>
    </w:r>
    <w:r w:rsidR="00C65032">
      <w:ptab w:relativeTo="margin" w:alignment="right" w:leader="none"/>
    </w:r>
    <w:r>
      <w:t xml:space="preserve"> 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32A21" w14:textId="77777777" w:rsidR="00713C79" w:rsidRDefault="00713C79">
      <w:r>
        <w:separator/>
      </w:r>
    </w:p>
  </w:footnote>
  <w:footnote w:type="continuationSeparator" w:id="0">
    <w:p w14:paraId="27F9878F" w14:textId="77777777" w:rsidR="00713C79" w:rsidRDefault="00713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AB65" w14:textId="76DE4CD6" w:rsidR="00147630" w:rsidRDefault="001476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9369A2A" wp14:editId="56636DF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169467249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D65B0" w14:textId="7AA2E621" w:rsidR="00147630" w:rsidRPr="00147630" w:rsidRDefault="00147630" w:rsidP="0014763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14763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69A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" filled="f" stroked="f">
              <v:textbox style="mso-fit-shape-to-text:t" inset="0,15pt,0,0">
                <w:txbxContent>
                  <w:p w14:paraId="3A2D65B0" w14:textId="7AA2E621" w:rsidR="00147630" w:rsidRPr="00147630" w:rsidRDefault="00147630" w:rsidP="00147630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147630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8522" w14:textId="71B1F6B8" w:rsidR="007B4F51" w:rsidRDefault="00041CDB" w:rsidP="0095568B">
    <w:pPr>
      <w:pStyle w:val="Header"/>
      <w:ind w:left="-142"/>
    </w:pPr>
    <w:r>
      <w:rPr>
        <w:noProof/>
      </w:rPr>
      <w:drawing>
        <wp:inline distT="0" distB="0" distL="0" distR="0" wp14:anchorId="34D6F218" wp14:editId="5352D506">
          <wp:extent cx="2236484" cy="610716"/>
          <wp:effectExtent l="0" t="0" r="0" b="0"/>
          <wp:docPr id="1710602424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CD05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3CAC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794B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64C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FB4EFF"/>
    <w:multiLevelType w:val="hybridMultilevel"/>
    <w:tmpl w:val="9D1E0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B16A1"/>
    <w:multiLevelType w:val="hybridMultilevel"/>
    <w:tmpl w:val="B70E4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D5F3E"/>
    <w:multiLevelType w:val="hybridMultilevel"/>
    <w:tmpl w:val="2960A3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02412"/>
    <w:multiLevelType w:val="hybridMultilevel"/>
    <w:tmpl w:val="4A02B0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13DAB"/>
    <w:multiLevelType w:val="hybridMultilevel"/>
    <w:tmpl w:val="00482B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36F7F"/>
    <w:multiLevelType w:val="hybridMultilevel"/>
    <w:tmpl w:val="F102A2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F4571"/>
    <w:multiLevelType w:val="hybridMultilevel"/>
    <w:tmpl w:val="62A4C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47874"/>
    <w:multiLevelType w:val="hybridMultilevel"/>
    <w:tmpl w:val="A3740A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060DE"/>
    <w:multiLevelType w:val="hybridMultilevel"/>
    <w:tmpl w:val="7FE88DA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6E6788F"/>
    <w:multiLevelType w:val="hybridMultilevel"/>
    <w:tmpl w:val="40264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E7080"/>
    <w:multiLevelType w:val="multilevel"/>
    <w:tmpl w:val="3934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05430">
    <w:abstractNumId w:val="26"/>
  </w:num>
  <w:num w:numId="2" w16cid:durableId="54861649">
    <w:abstractNumId w:val="5"/>
  </w:num>
  <w:num w:numId="3" w16cid:durableId="763303470">
    <w:abstractNumId w:val="22"/>
  </w:num>
  <w:num w:numId="4" w16cid:durableId="1095901808">
    <w:abstractNumId w:val="7"/>
  </w:num>
  <w:num w:numId="5" w16cid:durableId="1502701863">
    <w:abstractNumId w:val="21"/>
  </w:num>
  <w:num w:numId="6" w16cid:durableId="623775699">
    <w:abstractNumId w:val="13"/>
  </w:num>
  <w:num w:numId="7" w16cid:durableId="1154176510">
    <w:abstractNumId w:val="20"/>
  </w:num>
  <w:num w:numId="8" w16cid:durableId="445584599">
    <w:abstractNumId w:val="25"/>
  </w:num>
  <w:num w:numId="9" w16cid:durableId="1305771394">
    <w:abstractNumId w:val="15"/>
  </w:num>
  <w:num w:numId="10" w16cid:durableId="1944997895">
    <w:abstractNumId w:val="17"/>
  </w:num>
  <w:num w:numId="11" w16cid:durableId="1895726644">
    <w:abstractNumId w:val="4"/>
  </w:num>
  <w:num w:numId="12" w16cid:durableId="2117556505">
    <w:abstractNumId w:val="3"/>
  </w:num>
  <w:num w:numId="13" w16cid:durableId="200172076">
    <w:abstractNumId w:val="21"/>
  </w:num>
  <w:num w:numId="14" w16cid:durableId="715393514">
    <w:abstractNumId w:val="1"/>
  </w:num>
  <w:num w:numId="15" w16cid:durableId="292713384">
    <w:abstractNumId w:val="13"/>
  </w:num>
  <w:num w:numId="16" w16cid:durableId="1791624181">
    <w:abstractNumId w:val="2"/>
  </w:num>
  <w:num w:numId="17" w16cid:durableId="2005663950">
    <w:abstractNumId w:val="20"/>
  </w:num>
  <w:num w:numId="18" w16cid:durableId="234358802">
    <w:abstractNumId w:val="0"/>
  </w:num>
  <w:num w:numId="19" w16cid:durableId="2038654332">
    <w:abstractNumId w:val="25"/>
  </w:num>
  <w:num w:numId="20" w16cid:durableId="448471936">
    <w:abstractNumId w:val="24"/>
  </w:num>
  <w:num w:numId="21" w16cid:durableId="1668899484">
    <w:abstractNumId w:val="18"/>
  </w:num>
  <w:num w:numId="22" w16cid:durableId="123550403">
    <w:abstractNumId w:val="20"/>
    <w:lvlOverride w:ilvl="0">
      <w:startOverride w:val="1"/>
    </w:lvlOverride>
  </w:num>
  <w:num w:numId="23" w16cid:durableId="472646333">
    <w:abstractNumId w:val="16"/>
  </w:num>
  <w:num w:numId="24" w16cid:durableId="306125760">
    <w:abstractNumId w:val="21"/>
  </w:num>
  <w:num w:numId="25" w16cid:durableId="1639412497">
    <w:abstractNumId w:val="21"/>
  </w:num>
  <w:num w:numId="26" w16cid:durableId="1343043128">
    <w:abstractNumId w:val="11"/>
  </w:num>
  <w:num w:numId="27" w16cid:durableId="1228878434">
    <w:abstractNumId w:val="6"/>
  </w:num>
  <w:num w:numId="28" w16cid:durableId="1778061461">
    <w:abstractNumId w:val="23"/>
  </w:num>
  <w:num w:numId="29" w16cid:durableId="719210919">
    <w:abstractNumId w:val="21"/>
  </w:num>
  <w:num w:numId="30" w16cid:durableId="1525090300">
    <w:abstractNumId w:val="9"/>
  </w:num>
  <w:num w:numId="31" w16cid:durableId="527185416">
    <w:abstractNumId w:val="8"/>
  </w:num>
  <w:num w:numId="32" w16cid:durableId="680661394">
    <w:abstractNumId w:val="14"/>
  </w:num>
  <w:num w:numId="33" w16cid:durableId="205067420">
    <w:abstractNumId w:val="19"/>
  </w:num>
  <w:num w:numId="34" w16cid:durableId="129708132">
    <w:abstractNumId w:val="10"/>
  </w:num>
  <w:num w:numId="35" w16cid:durableId="7959529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CA"/>
    <w:rsid w:val="00013E7C"/>
    <w:rsid w:val="0001518D"/>
    <w:rsid w:val="00026916"/>
    <w:rsid w:val="00041A39"/>
    <w:rsid w:val="00041CDB"/>
    <w:rsid w:val="00053BCC"/>
    <w:rsid w:val="00054A2D"/>
    <w:rsid w:val="00062997"/>
    <w:rsid w:val="00064EDA"/>
    <w:rsid w:val="0007447C"/>
    <w:rsid w:val="00075451"/>
    <w:rsid w:val="00081570"/>
    <w:rsid w:val="00082A25"/>
    <w:rsid w:val="00086EA1"/>
    <w:rsid w:val="000B248B"/>
    <w:rsid w:val="000C10A4"/>
    <w:rsid w:val="000C6C57"/>
    <w:rsid w:val="000D0E18"/>
    <w:rsid w:val="000D3948"/>
    <w:rsid w:val="000D4B1A"/>
    <w:rsid w:val="000E18E2"/>
    <w:rsid w:val="000E39F9"/>
    <w:rsid w:val="000E4964"/>
    <w:rsid w:val="000E5887"/>
    <w:rsid w:val="000E7A72"/>
    <w:rsid w:val="000F770A"/>
    <w:rsid w:val="00103B38"/>
    <w:rsid w:val="00105FDF"/>
    <w:rsid w:val="00106575"/>
    <w:rsid w:val="00112F82"/>
    <w:rsid w:val="00120209"/>
    <w:rsid w:val="0012251B"/>
    <w:rsid w:val="001240E8"/>
    <w:rsid w:val="00126765"/>
    <w:rsid w:val="00135CB9"/>
    <w:rsid w:val="0014072F"/>
    <w:rsid w:val="00143E6E"/>
    <w:rsid w:val="00147630"/>
    <w:rsid w:val="00160090"/>
    <w:rsid w:val="00160E59"/>
    <w:rsid w:val="00163F5E"/>
    <w:rsid w:val="00167B1A"/>
    <w:rsid w:val="00181FD4"/>
    <w:rsid w:val="00182A1D"/>
    <w:rsid w:val="0019357E"/>
    <w:rsid w:val="001A1B66"/>
    <w:rsid w:val="001A4EB0"/>
    <w:rsid w:val="001B4E6A"/>
    <w:rsid w:val="001C48BF"/>
    <w:rsid w:val="001D1F61"/>
    <w:rsid w:val="001D27CA"/>
    <w:rsid w:val="001D4174"/>
    <w:rsid w:val="001E6CFA"/>
    <w:rsid w:val="001F7324"/>
    <w:rsid w:val="00204554"/>
    <w:rsid w:val="00215749"/>
    <w:rsid w:val="00220377"/>
    <w:rsid w:val="00224810"/>
    <w:rsid w:val="00234A89"/>
    <w:rsid w:val="00236D79"/>
    <w:rsid w:val="00241B11"/>
    <w:rsid w:val="00244CA1"/>
    <w:rsid w:val="0025256E"/>
    <w:rsid w:val="00256291"/>
    <w:rsid w:val="00266DF7"/>
    <w:rsid w:val="002742DA"/>
    <w:rsid w:val="00284ADE"/>
    <w:rsid w:val="00290FA5"/>
    <w:rsid w:val="00291F14"/>
    <w:rsid w:val="002924F4"/>
    <w:rsid w:val="00292ABE"/>
    <w:rsid w:val="0029490B"/>
    <w:rsid w:val="002B70C0"/>
    <w:rsid w:val="002C19E4"/>
    <w:rsid w:val="002C5440"/>
    <w:rsid w:val="002D18F9"/>
    <w:rsid w:val="002D29FF"/>
    <w:rsid w:val="002F02BC"/>
    <w:rsid w:val="002F5C5F"/>
    <w:rsid w:val="00300015"/>
    <w:rsid w:val="003035DC"/>
    <w:rsid w:val="00304998"/>
    <w:rsid w:val="00307A01"/>
    <w:rsid w:val="003148E5"/>
    <w:rsid w:val="00316CBD"/>
    <w:rsid w:val="0032456C"/>
    <w:rsid w:val="00325F61"/>
    <w:rsid w:val="00343EF1"/>
    <w:rsid w:val="00346534"/>
    <w:rsid w:val="00346836"/>
    <w:rsid w:val="00360E34"/>
    <w:rsid w:val="00361ECB"/>
    <w:rsid w:val="003661F0"/>
    <w:rsid w:val="00371625"/>
    <w:rsid w:val="0038253F"/>
    <w:rsid w:val="00392200"/>
    <w:rsid w:val="003A012C"/>
    <w:rsid w:val="003A37CF"/>
    <w:rsid w:val="003A53A0"/>
    <w:rsid w:val="003A6564"/>
    <w:rsid w:val="003B1E78"/>
    <w:rsid w:val="003B1F05"/>
    <w:rsid w:val="003B453F"/>
    <w:rsid w:val="003C27F7"/>
    <w:rsid w:val="003E02EF"/>
    <w:rsid w:val="003E24A8"/>
    <w:rsid w:val="003E2C05"/>
    <w:rsid w:val="003F36A3"/>
    <w:rsid w:val="003F72E8"/>
    <w:rsid w:val="004104B8"/>
    <w:rsid w:val="00414BF8"/>
    <w:rsid w:val="0041526C"/>
    <w:rsid w:val="00415BA9"/>
    <w:rsid w:val="004203AA"/>
    <w:rsid w:val="00426CFE"/>
    <w:rsid w:val="00426EB8"/>
    <w:rsid w:val="00432428"/>
    <w:rsid w:val="004331B0"/>
    <w:rsid w:val="004336A9"/>
    <w:rsid w:val="00445139"/>
    <w:rsid w:val="004523C0"/>
    <w:rsid w:val="00460E27"/>
    <w:rsid w:val="004636D9"/>
    <w:rsid w:val="00466FD7"/>
    <w:rsid w:val="004722D7"/>
    <w:rsid w:val="00473431"/>
    <w:rsid w:val="004C652C"/>
    <w:rsid w:val="004D4DDF"/>
    <w:rsid w:val="004E0DA8"/>
    <w:rsid w:val="004E1AE9"/>
    <w:rsid w:val="004F4C3D"/>
    <w:rsid w:val="00504296"/>
    <w:rsid w:val="00504AA8"/>
    <w:rsid w:val="00506052"/>
    <w:rsid w:val="00507EB2"/>
    <w:rsid w:val="00510749"/>
    <w:rsid w:val="00516D40"/>
    <w:rsid w:val="00530E2A"/>
    <w:rsid w:val="00544D29"/>
    <w:rsid w:val="00554542"/>
    <w:rsid w:val="00571396"/>
    <w:rsid w:val="00571C3F"/>
    <w:rsid w:val="00573C0E"/>
    <w:rsid w:val="005814A3"/>
    <w:rsid w:val="00582F60"/>
    <w:rsid w:val="005841CE"/>
    <w:rsid w:val="0058563F"/>
    <w:rsid w:val="005868D6"/>
    <w:rsid w:val="005B2196"/>
    <w:rsid w:val="005B69B8"/>
    <w:rsid w:val="005C36A8"/>
    <w:rsid w:val="005C738D"/>
    <w:rsid w:val="005C7D3C"/>
    <w:rsid w:val="005E186B"/>
    <w:rsid w:val="005F44F4"/>
    <w:rsid w:val="005F4BD1"/>
    <w:rsid w:val="00616571"/>
    <w:rsid w:val="006225A4"/>
    <w:rsid w:val="00622896"/>
    <w:rsid w:val="00627359"/>
    <w:rsid w:val="00636E12"/>
    <w:rsid w:val="0064037C"/>
    <w:rsid w:val="006476E9"/>
    <w:rsid w:val="00653C09"/>
    <w:rsid w:val="0065570C"/>
    <w:rsid w:val="00664441"/>
    <w:rsid w:val="0067371F"/>
    <w:rsid w:val="0067669C"/>
    <w:rsid w:val="006825DB"/>
    <w:rsid w:val="006839C5"/>
    <w:rsid w:val="00685C7C"/>
    <w:rsid w:val="00690B43"/>
    <w:rsid w:val="00694FD3"/>
    <w:rsid w:val="006964A3"/>
    <w:rsid w:val="00696601"/>
    <w:rsid w:val="006A52A8"/>
    <w:rsid w:val="006B482F"/>
    <w:rsid w:val="006C5268"/>
    <w:rsid w:val="006C6573"/>
    <w:rsid w:val="006D23F1"/>
    <w:rsid w:val="006E2D06"/>
    <w:rsid w:val="00705341"/>
    <w:rsid w:val="007064EE"/>
    <w:rsid w:val="00713B6F"/>
    <w:rsid w:val="00713C79"/>
    <w:rsid w:val="00715039"/>
    <w:rsid w:val="00717EC7"/>
    <w:rsid w:val="00722DC7"/>
    <w:rsid w:val="00756927"/>
    <w:rsid w:val="00772C06"/>
    <w:rsid w:val="007765ED"/>
    <w:rsid w:val="00790402"/>
    <w:rsid w:val="007A4626"/>
    <w:rsid w:val="007A52FF"/>
    <w:rsid w:val="007B2EA1"/>
    <w:rsid w:val="007B42CA"/>
    <w:rsid w:val="007B4F51"/>
    <w:rsid w:val="007B6C5A"/>
    <w:rsid w:val="007C1389"/>
    <w:rsid w:val="007C41D5"/>
    <w:rsid w:val="007D53A8"/>
    <w:rsid w:val="007E48EE"/>
    <w:rsid w:val="007E632B"/>
    <w:rsid w:val="007E7611"/>
    <w:rsid w:val="007F2861"/>
    <w:rsid w:val="007F6FAD"/>
    <w:rsid w:val="007F792D"/>
    <w:rsid w:val="00801D1A"/>
    <w:rsid w:val="00805324"/>
    <w:rsid w:val="00806DB4"/>
    <w:rsid w:val="00811CF0"/>
    <w:rsid w:val="00812F2C"/>
    <w:rsid w:val="008132D6"/>
    <w:rsid w:val="0081563E"/>
    <w:rsid w:val="00820C08"/>
    <w:rsid w:val="0083510C"/>
    <w:rsid w:val="008358BB"/>
    <w:rsid w:val="00840CAA"/>
    <w:rsid w:val="008457BC"/>
    <w:rsid w:val="00861B34"/>
    <w:rsid w:val="00863A82"/>
    <w:rsid w:val="00873080"/>
    <w:rsid w:val="00873844"/>
    <w:rsid w:val="0087534C"/>
    <w:rsid w:val="00877110"/>
    <w:rsid w:val="00877181"/>
    <w:rsid w:val="00884674"/>
    <w:rsid w:val="00884EB0"/>
    <w:rsid w:val="00885175"/>
    <w:rsid w:val="00887829"/>
    <w:rsid w:val="00890521"/>
    <w:rsid w:val="008968B7"/>
    <w:rsid w:val="008A2E67"/>
    <w:rsid w:val="008A5DC5"/>
    <w:rsid w:val="008B6B0F"/>
    <w:rsid w:val="008C09F0"/>
    <w:rsid w:val="008D3141"/>
    <w:rsid w:val="008D453A"/>
    <w:rsid w:val="008E0752"/>
    <w:rsid w:val="008E397D"/>
    <w:rsid w:val="008E48DD"/>
    <w:rsid w:val="00902036"/>
    <w:rsid w:val="00907D7A"/>
    <w:rsid w:val="00916260"/>
    <w:rsid w:val="009174A0"/>
    <w:rsid w:val="00917CB2"/>
    <w:rsid w:val="00923854"/>
    <w:rsid w:val="00925623"/>
    <w:rsid w:val="00932AA3"/>
    <w:rsid w:val="00935FA3"/>
    <w:rsid w:val="0095389D"/>
    <w:rsid w:val="0095568B"/>
    <w:rsid w:val="009635D0"/>
    <w:rsid w:val="00965631"/>
    <w:rsid w:val="00966C72"/>
    <w:rsid w:val="0097065D"/>
    <w:rsid w:val="009770BB"/>
    <w:rsid w:val="00987F8F"/>
    <w:rsid w:val="009905A7"/>
    <w:rsid w:val="00995023"/>
    <w:rsid w:val="00996862"/>
    <w:rsid w:val="00996D92"/>
    <w:rsid w:val="009A099C"/>
    <w:rsid w:val="009A1F40"/>
    <w:rsid w:val="009A4A05"/>
    <w:rsid w:val="009C02DB"/>
    <w:rsid w:val="009C3236"/>
    <w:rsid w:val="009D4E59"/>
    <w:rsid w:val="009E1E1B"/>
    <w:rsid w:val="009E3B3A"/>
    <w:rsid w:val="00A07D67"/>
    <w:rsid w:val="00A11937"/>
    <w:rsid w:val="00A16C8F"/>
    <w:rsid w:val="00A2357A"/>
    <w:rsid w:val="00A2489F"/>
    <w:rsid w:val="00A300F2"/>
    <w:rsid w:val="00A3536B"/>
    <w:rsid w:val="00A361AB"/>
    <w:rsid w:val="00A40695"/>
    <w:rsid w:val="00A45E2B"/>
    <w:rsid w:val="00A52AE3"/>
    <w:rsid w:val="00A642B4"/>
    <w:rsid w:val="00A64F75"/>
    <w:rsid w:val="00A654A1"/>
    <w:rsid w:val="00A75016"/>
    <w:rsid w:val="00A848C2"/>
    <w:rsid w:val="00A9008D"/>
    <w:rsid w:val="00A95ED3"/>
    <w:rsid w:val="00AC34FD"/>
    <w:rsid w:val="00AC3CE1"/>
    <w:rsid w:val="00AC3DBF"/>
    <w:rsid w:val="00AE0688"/>
    <w:rsid w:val="00AE1125"/>
    <w:rsid w:val="00AE1C58"/>
    <w:rsid w:val="00AE46F3"/>
    <w:rsid w:val="00AF320B"/>
    <w:rsid w:val="00AF4424"/>
    <w:rsid w:val="00AF75E1"/>
    <w:rsid w:val="00AF7FE4"/>
    <w:rsid w:val="00B02136"/>
    <w:rsid w:val="00B14AB2"/>
    <w:rsid w:val="00B362B6"/>
    <w:rsid w:val="00B46C32"/>
    <w:rsid w:val="00B50B95"/>
    <w:rsid w:val="00B50E40"/>
    <w:rsid w:val="00B51750"/>
    <w:rsid w:val="00B6159F"/>
    <w:rsid w:val="00B6366F"/>
    <w:rsid w:val="00B67BC9"/>
    <w:rsid w:val="00B73138"/>
    <w:rsid w:val="00B76463"/>
    <w:rsid w:val="00B7739B"/>
    <w:rsid w:val="00B8087F"/>
    <w:rsid w:val="00B82F8D"/>
    <w:rsid w:val="00B855F5"/>
    <w:rsid w:val="00B86E2B"/>
    <w:rsid w:val="00B9008C"/>
    <w:rsid w:val="00BA3F3F"/>
    <w:rsid w:val="00BA6AC3"/>
    <w:rsid w:val="00BB38A8"/>
    <w:rsid w:val="00BB4AE9"/>
    <w:rsid w:val="00BB7DE5"/>
    <w:rsid w:val="00BD6A09"/>
    <w:rsid w:val="00BF0990"/>
    <w:rsid w:val="00BF2690"/>
    <w:rsid w:val="00BF2B01"/>
    <w:rsid w:val="00C021DC"/>
    <w:rsid w:val="00C025D8"/>
    <w:rsid w:val="00C049ED"/>
    <w:rsid w:val="00C06381"/>
    <w:rsid w:val="00C15DA5"/>
    <w:rsid w:val="00C207C1"/>
    <w:rsid w:val="00C27BD6"/>
    <w:rsid w:val="00C27EAD"/>
    <w:rsid w:val="00C3297E"/>
    <w:rsid w:val="00C331D1"/>
    <w:rsid w:val="00C459CF"/>
    <w:rsid w:val="00C46AB6"/>
    <w:rsid w:val="00C46EFA"/>
    <w:rsid w:val="00C60743"/>
    <w:rsid w:val="00C65032"/>
    <w:rsid w:val="00C74B43"/>
    <w:rsid w:val="00C77EE4"/>
    <w:rsid w:val="00C80930"/>
    <w:rsid w:val="00C81B84"/>
    <w:rsid w:val="00C83090"/>
    <w:rsid w:val="00C87853"/>
    <w:rsid w:val="00CA4516"/>
    <w:rsid w:val="00CB3A2B"/>
    <w:rsid w:val="00CB4F98"/>
    <w:rsid w:val="00CE56A0"/>
    <w:rsid w:val="00D052FB"/>
    <w:rsid w:val="00D13062"/>
    <w:rsid w:val="00D14B82"/>
    <w:rsid w:val="00D15B45"/>
    <w:rsid w:val="00D220CD"/>
    <w:rsid w:val="00D226DD"/>
    <w:rsid w:val="00D40271"/>
    <w:rsid w:val="00D41A59"/>
    <w:rsid w:val="00D438FF"/>
    <w:rsid w:val="00D447BF"/>
    <w:rsid w:val="00D4646A"/>
    <w:rsid w:val="00D53D0E"/>
    <w:rsid w:val="00D54006"/>
    <w:rsid w:val="00D64FF4"/>
    <w:rsid w:val="00D76FD1"/>
    <w:rsid w:val="00D92AA0"/>
    <w:rsid w:val="00D95C6D"/>
    <w:rsid w:val="00DB46B1"/>
    <w:rsid w:val="00DB7DD8"/>
    <w:rsid w:val="00DD1A4F"/>
    <w:rsid w:val="00DD49A2"/>
    <w:rsid w:val="00DD517B"/>
    <w:rsid w:val="00DE29B5"/>
    <w:rsid w:val="00DE2FCB"/>
    <w:rsid w:val="00DF3800"/>
    <w:rsid w:val="00E04477"/>
    <w:rsid w:val="00E076AE"/>
    <w:rsid w:val="00E1265A"/>
    <w:rsid w:val="00E27214"/>
    <w:rsid w:val="00E277F4"/>
    <w:rsid w:val="00E31B70"/>
    <w:rsid w:val="00E367FF"/>
    <w:rsid w:val="00E4071C"/>
    <w:rsid w:val="00E409B0"/>
    <w:rsid w:val="00E51808"/>
    <w:rsid w:val="00E51BCA"/>
    <w:rsid w:val="00E54D24"/>
    <w:rsid w:val="00E56D7D"/>
    <w:rsid w:val="00E5725A"/>
    <w:rsid w:val="00E60FA5"/>
    <w:rsid w:val="00E63EC2"/>
    <w:rsid w:val="00E71BF9"/>
    <w:rsid w:val="00E768D0"/>
    <w:rsid w:val="00E81DAE"/>
    <w:rsid w:val="00E82345"/>
    <w:rsid w:val="00E82CAE"/>
    <w:rsid w:val="00E901E8"/>
    <w:rsid w:val="00E912E8"/>
    <w:rsid w:val="00E91438"/>
    <w:rsid w:val="00E917B9"/>
    <w:rsid w:val="00E953E6"/>
    <w:rsid w:val="00E9772B"/>
    <w:rsid w:val="00EA0D9E"/>
    <w:rsid w:val="00EA2350"/>
    <w:rsid w:val="00EB08ED"/>
    <w:rsid w:val="00EC7442"/>
    <w:rsid w:val="00ED0377"/>
    <w:rsid w:val="00ED75F4"/>
    <w:rsid w:val="00EE13B5"/>
    <w:rsid w:val="00EE78F0"/>
    <w:rsid w:val="00F03875"/>
    <w:rsid w:val="00F06346"/>
    <w:rsid w:val="00F0756A"/>
    <w:rsid w:val="00F07D13"/>
    <w:rsid w:val="00F162F3"/>
    <w:rsid w:val="00F17318"/>
    <w:rsid w:val="00F20B85"/>
    <w:rsid w:val="00F23D1F"/>
    <w:rsid w:val="00F302E0"/>
    <w:rsid w:val="00F34E10"/>
    <w:rsid w:val="00F537EB"/>
    <w:rsid w:val="00F70840"/>
    <w:rsid w:val="00F71718"/>
    <w:rsid w:val="00F719A5"/>
    <w:rsid w:val="00F7518E"/>
    <w:rsid w:val="00F8091B"/>
    <w:rsid w:val="00F85299"/>
    <w:rsid w:val="00F85641"/>
    <w:rsid w:val="00FA7748"/>
    <w:rsid w:val="00FC1934"/>
    <w:rsid w:val="00FC3645"/>
    <w:rsid w:val="00FC3F15"/>
    <w:rsid w:val="00FC47A1"/>
    <w:rsid w:val="00FC656C"/>
    <w:rsid w:val="00FD4B4C"/>
    <w:rsid w:val="00FE409B"/>
    <w:rsid w:val="00FE6C27"/>
    <w:rsid w:val="02BA328B"/>
    <w:rsid w:val="02D11BFD"/>
    <w:rsid w:val="030A23E4"/>
    <w:rsid w:val="0397906B"/>
    <w:rsid w:val="0421B35C"/>
    <w:rsid w:val="0710532A"/>
    <w:rsid w:val="08026EE7"/>
    <w:rsid w:val="081A1D94"/>
    <w:rsid w:val="084E992D"/>
    <w:rsid w:val="0938B71B"/>
    <w:rsid w:val="0A21946B"/>
    <w:rsid w:val="0C5E6D6B"/>
    <w:rsid w:val="0CA9FC85"/>
    <w:rsid w:val="0D8CA01E"/>
    <w:rsid w:val="0DA2E839"/>
    <w:rsid w:val="0DC07631"/>
    <w:rsid w:val="0DF6E4CA"/>
    <w:rsid w:val="0E704082"/>
    <w:rsid w:val="0E9C5AB8"/>
    <w:rsid w:val="0F41B9B3"/>
    <w:rsid w:val="11294101"/>
    <w:rsid w:val="12B31ABC"/>
    <w:rsid w:val="13537CDF"/>
    <w:rsid w:val="13B1773B"/>
    <w:rsid w:val="1411D9EB"/>
    <w:rsid w:val="14BBF1D3"/>
    <w:rsid w:val="163D180C"/>
    <w:rsid w:val="1664A274"/>
    <w:rsid w:val="17136B4E"/>
    <w:rsid w:val="17822752"/>
    <w:rsid w:val="18B85802"/>
    <w:rsid w:val="190B3A70"/>
    <w:rsid w:val="1966DEEC"/>
    <w:rsid w:val="1A93D8FF"/>
    <w:rsid w:val="1AAB3687"/>
    <w:rsid w:val="1B29C37C"/>
    <w:rsid w:val="1B93ACAA"/>
    <w:rsid w:val="1D3D7EA4"/>
    <w:rsid w:val="1E327E26"/>
    <w:rsid w:val="1EAA43C5"/>
    <w:rsid w:val="201EB989"/>
    <w:rsid w:val="20256545"/>
    <w:rsid w:val="2109C46F"/>
    <w:rsid w:val="216DE944"/>
    <w:rsid w:val="24EDBC08"/>
    <w:rsid w:val="26151F2A"/>
    <w:rsid w:val="278A8845"/>
    <w:rsid w:val="2865B3AE"/>
    <w:rsid w:val="2886ABF5"/>
    <w:rsid w:val="299BFE66"/>
    <w:rsid w:val="29A41880"/>
    <w:rsid w:val="29C8FE7A"/>
    <w:rsid w:val="2A3C8617"/>
    <w:rsid w:val="2B1EA23F"/>
    <w:rsid w:val="2BE71763"/>
    <w:rsid w:val="2DABB3CF"/>
    <w:rsid w:val="2E87D86C"/>
    <w:rsid w:val="2F50D5A6"/>
    <w:rsid w:val="300D9191"/>
    <w:rsid w:val="30F6B096"/>
    <w:rsid w:val="3219A12D"/>
    <w:rsid w:val="321EDFDD"/>
    <w:rsid w:val="32315609"/>
    <w:rsid w:val="32B914D7"/>
    <w:rsid w:val="32E763E9"/>
    <w:rsid w:val="3392F385"/>
    <w:rsid w:val="34F33311"/>
    <w:rsid w:val="3836FF46"/>
    <w:rsid w:val="39599F32"/>
    <w:rsid w:val="3AB51699"/>
    <w:rsid w:val="3AC9D803"/>
    <w:rsid w:val="3AE242E5"/>
    <w:rsid w:val="3AE3B360"/>
    <w:rsid w:val="3AEDA097"/>
    <w:rsid w:val="3CBE1857"/>
    <w:rsid w:val="3D16011B"/>
    <w:rsid w:val="3DF50D5E"/>
    <w:rsid w:val="3E1133BD"/>
    <w:rsid w:val="3EC545D9"/>
    <w:rsid w:val="3EDB8C91"/>
    <w:rsid w:val="3F83012C"/>
    <w:rsid w:val="3F865304"/>
    <w:rsid w:val="3FF87702"/>
    <w:rsid w:val="408EEDF9"/>
    <w:rsid w:val="41DF1530"/>
    <w:rsid w:val="423E534F"/>
    <w:rsid w:val="42B4A10B"/>
    <w:rsid w:val="43C1AC4E"/>
    <w:rsid w:val="45B40F08"/>
    <w:rsid w:val="45B52311"/>
    <w:rsid w:val="4721BDC3"/>
    <w:rsid w:val="474B455A"/>
    <w:rsid w:val="47ED3944"/>
    <w:rsid w:val="48CE7844"/>
    <w:rsid w:val="496E3ED8"/>
    <w:rsid w:val="498B3168"/>
    <w:rsid w:val="4A9158E7"/>
    <w:rsid w:val="4B06DE0D"/>
    <w:rsid w:val="4BCA3CEB"/>
    <w:rsid w:val="4CBEFA0A"/>
    <w:rsid w:val="4DA94B17"/>
    <w:rsid w:val="4E381D8D"/>
    <w:rsid w:val="502B9507"/>
    <w:rsid w:val="5077DE28"/>
    <w:rsid w:val="510E0784"/>
    <w:rsid w:val="5231C3FF"/>
    <w:rsid w:val="52C92279"/>
    <w:rsid w:val="53C25F07"/>
    <w:rsid w:val="54C6872A"/>
    <w:rsid w:val="553D6D4E"/>
    <w:rsid w:val="56704821"/>
    <w:rsid w:val="572DFEE2"/>
    <w:rsid w:val="599DF432"/>
    <w:rsid w:val="5A9ED3F3"/>
    <w:rsid w:val="5AA3CA25"/>
    <w:rsid w:val="5B53D0E8"/>
    <w:rsid w:val="5B708BEC"/>
    <w:rsid w:val="5CFA3D52"/>
    <w:rsid w:val="5DB544D3"/>
    <w:rsid w:val="5F2F6427"/>
    <w:rsid w:val="5F8AA732"/>
    <w:rsid w:val="5FAB30AA"/>
    <w:rsid w:val="6024331E"/>
    <w:rsid w:val="60780CF2"/>
    <w:rsid w:val="60E63A24"/>
    <w:rsid w:val="610D419E"/>
    <w:rsid w:val="61D65553"/>
    <w:rsid w:val="62363633"/>
    <w:rsid w:val="62C17471"/>
    <w:rsid w:val="642E586C"/>
    <w:rsid w:val="6462429A"/>
    <w:rsid w:val="657CEB5C"/>
    <w:rsid w:val="65DFC667"/>
    <w:rsid w:val="67B3BB6E"/>
    <w:rsid w:val="67F1867F"/>
    <w:rsid w:val="694CBC27"/>
    <w:rsid w:val="6C95944C"/>
    <w:rsid w:val="6D4B4D49"/>
    <w:rsid w:val="6DD33A15"/>
    <w:rsid w:val="6DF50D1D"/>
    <w:rsid w:val="6F2662E0"/>
    <w:rsid w:val="6FAA3637"/>
    <w:rsid w:val="701AF8B5"/>
    <w:rsid w:val="703CC64D"/>
    <w:rsid w:val="70AB6252"/>
    <w:rsid w:val="71C39279"/>
    <w:rsid w:val="72E5B0F2"/>
    <w:rsid w:val="73EC1BD7"/>
    <w:rsid w:val="7422EB39"/>
    <w:rsid w:val="756E4E06"/>
    <w:rsid w:val="761E2E1D"/>
    <w:rsid w:val="7631F513"/>
    <w:rsid w:val="7674DDFE"/>
    <w:rsid w:val="768575E2"/>
    <w:rsid w:val="77B31AB5"/>
    <w:rsid w:val="785C2895"/>
    <w:rsid w:val="7894EB5D"/>
    <w:rsid w:val="7973D65F"/>
    <w:rsid w:val="79D348FA"/>
    <w:rsid w:val="7BD2453C"/>
    <w:rsid w:val="7C364A3C"/>
    <w:rsid w:val="7D42A5D6"/>
    <w:rsid w:val="7E9278B0"/>
    <w:rsid w:val="7F4525CB"/>
    <w:rsid w:val="7F558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02B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1" w:qFormat="1"/>
    <w:lsdException w:name="List Number" w:uiPriority="5" w:qFormat="1"/>
    <w:lsdException w:name="List Bullet 2" w:uiPriority="1" w:qFormat="1"/>
    <w:lsdException w:name="List Number 2" w:uiPriority="1" w:qFormat="1"/>
    <w:lsdException w:name="Title" w:uiPriority="8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B1E78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3B1E78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B1E7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B1E7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B1E7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4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506052"/>
    <w:pPr>
      <w:spacing w:after="120"/>
    </w:pPr>
    <w:rPr>
      <w:rFonts w:ascii="Roboto" w:hAnsi="Roboto" w:cs="Arial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506052"/>
    <w:rPr>
      <w:rFonts w:ascii="Roboto" w:hAnsi="Roboto" w:cs="Arial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1E78"/>
    <w:rPr>
      <w:rFonts w:asciiTheme="majorHAnsi" w:eastAsiaTheme="majorEastAsia" w:hAnsiTheme="majorHAnsi" w:cstheme="majorBidi"/>
      <w:sz w:val="24"/>
      <w:szCs w:val="22"/>
    </w:rPr>
  </w:style>
  <w:style w:type="paragraph" w:styleId="ListBullet">
    <w:name w:val="List Bullet"/>
    <w:basedOn w:val="BodyText"/>
    <w:uiPriority w:val="1"/>
    <w:unhideWhenUsed/>
    <w:qFormat/>
    <w:rsid w:val="00506052"/>
    <w:pPr>
      <w:numPr>
        <w:numId w:val="13"/>
      </w:numPr>
    </w:pPr>
  </w:style>
  <w:style w:type="paragraph" w:styleId="ListBullet2">
    <w:name w:val="List Bullet 2"/>
    <w:basedOn w:val="BodyText"/>
    <w:uiPriority w:val="1"/>
    <w:unhideWhenUsed/>
    <w:qFormat/>
    <w:rsid w:val="00506052"/>
    <w:pPr>
      <w:numPr>
        <w:numId w:val="15"/>
      </w:numPr>
    </w:pPr>
  </w:style>
  <w:style w:type="paragraph" w:styleId="ListNumber">
    <w:name w:val="List Number"/>
    <w:basedOn w:val="BodyText"/>
    <w:uiPriority w:val="5"/>
    <w:unhideWhenUsed/>
    <w:qFormat/>
    <w:rsid w:val="00506052"/>
    <w:pPr>
      <w:numPr>
        <w:numId w:val="17"/>
      </w:numPr>
      <w:ind w:left="284" w:hanging="284"/>
    </w:p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uiPriority w:val="99"/>
    <w:rsid w:val="00506052"/>
    <w:rPr>
      <w:color w:val="0000FF"/>
      <w:u w:val="single"/>
    </w:rPr>
  </w:style>
  <w:style w:type="paragraph" w:styleId="ListNumber2">
    <w:name w:val="List Number 2"/>
    <w:basedOn w:val="BodyText"/>
    <w:uiPriority w:val="1"/>
    <w:unhideWhenUsed/>
    <w:qFormat/>
    <w:rsid w:val="00506052"/>
    <w:pPr>
      <w:numPr>
        <w:numId w:val="19"/>
      </w:numPr>
    </w:pPr>
  </w:style>
  <w:style w:type="paragraph" w:styleId="Title">
    <w:name w:val="Title"/>
    <w:basedOn w:val="BodyText"/>
    <w:next w:val="BodyText"/>
    <w:link w:val="TitleChar"/>
    <w:uiPriority w:val="8"/>
    <w:qFormat/>
    <w:rsid w:val="006839C5"/>
    <w:pPr>
      <w:spacing w:before="48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1E78"/>
    <w:rPr>
      <w:rFonts w:asciiTheme="majorHAnsi" w:hAnsiTheme="majorHAnsi" w:cs="Arial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E78"/>
    <w:rPr>
      <w:rFonts w:asciiTheme="majorHAnsi" w:hAnsiTheme="majorHAnsi" w:cs="Arial"/>
      <w:b/>
      <w:bCs/>
      <w:iCs/>
      <w:color w:val="00000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1E78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1E78"/>
    <w:rPr>
      <w:rFonts w:asciiTheme="majorHAnsi" w:hAnsiTheme="majorHAnsi" w:cs="Arial"/>
      <w:b/>
      <w:bCs/>
      <w:sz w:val="24"/>
      <w:szCs w:val="22"/>
    </w:rPr>
  </w:style>
  <w:style w:type="character" w:customStyle="1" w:styleId="TitleChar">
    <w:name w:val="Title Char"/>
    <w:basedOn w:val="DefaultParagraphFont"/>
    <w:link w:val="Title"/>
    <w:uiPriority w:val="8"/>
    <w:rsid w:val="006839C5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506052"/>
    <w:rPr>
      <w:rFonts w:ascii="Roboto" w:hAnsi="Roboto" w:cs="Arial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B1E78"/>
    <w:pPr>
      <w:spacing w:before="120"/>
      <w:jc w:val="center"/>
    </w:pPr>
    <w:rPr>
      <w:b/>
      <w:bCs/>
      <w:color w:val="FF0000"/>
      <w:sz w:val="24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B1E78"/>
    <w:rPr>
      <w:rFonts w:ascii="Roboto" w:hAnsi="Roboto" w:cs="Arial"/>
      <w:b/>
      <w:bCs/>
      <w:color w:val="FF0000"/>
      <w:sz w:val="24"/>
      <w:szCs w:val="40"/>
    </w:r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3B1E78"/>
    <w:rPr>
      <w:sz w:val="24"/>
      <w:szCs w:val="24"/>
    </w:rPr>
  </w:style>
  <w:style w:type="table" w:styleId="GridTable2">
    <w:name w:val="Grid Table 2"/>
    <w:basedOn w:val="TableNormal"/>
    <w:uiPriority w:val="47"/>
    <w:rsid w:val="007C138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B42CA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2924F4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unhideWhenUsed/>
    <w:rsid w:val="007B6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C5A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C5A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Revision">
    <w:name w:val="Revision"/>
    <w:hidden/>
    <w:uiPriority w:val="99"/>
    <w:semiHidden/>
    <w:rsid w:val="006C5268"/>
    <w:rPr>
      <w:sz w:val="24"/>
      <w:szCs w:val="24"/>
    </w:rPr>
  </w:style>
  <w:style w:type="table" w:styleId="TableGrid">
    <w:name w:val="Table Grid"/>
    <w:basedOn w:val="TableNormal"/>
    <w:uiPriority w:val="39"/>
    <w:rsid w:val="00A9008D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266DF7"/>
    <w:pPr>
      <w:spacing w:after="0"/>
    </w:pPr>
    <w:rPr>
      <w:rFonts w:ascii="Times New Roman" w:eastAsia="Times New Roman" w:hAnsi="Times New Roman" w:cs="Times New Roman"/>
      <w:b/>
      <w:bCs/>
      <w:kern w:val="0"/>
      <w:lang w:eastAsia="en-AU"/>
      <w14:ligatures w14:val="none"/>
    </w:rPr>
  </w:style>
  <w:style w:type="character" w:customStyle="1" w:styleId="CommentSubjectChar">
    <w:name w:val="Comment Subject Char"/>
    <w:basedOn w:val="CommentTextChar"/>
    <w:link w:val="CommentSubject"/>
    <w:rsid w:val="00266DF7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B50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br.gov.a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ervices_Australia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51AB6BDA14E46965154573A5B1597" ma:contentTypeVersion="18" ma:contentTypeDescription="Create a new document." ma:contentTypeScope="" ma:versionID="830e720b6201a150767cbce9e6a74672">
  <xsd:schema xmlns:xsd="http://www.w3.org/2001/XMLSchema" xmlns:xs="http://www.w3.org/2001/XMLSchema" xmlns:p="http://schemas.microsoft.com/office/2006/metadata/properties" xmlns:ns1="http://schemas.microsoft.com/sharepoint/v3" xmlns:ns2="282e478c-a706-48ce-a35b-7e5d9a5b444d" xmlns:ns3="3d68bfdd-94b1-4e70-a5f2-49a619905f41" targetNamespace="http://schemas.microsoft.com/office/2006/metadata/properties" ma:root="true" ma:fieldsID="1e0c3af81ed432a1fc7146d8536e1268" ns1:_="" ns2:_="" ns3:_="">
    <xsd:import namespace="http://schemas.microsoft.com/sharepoint/v3"/>
    <xsd:import namespace="282e478c-a706-48ce-a35b-7e5d9a5b444d"/>
    <xsd:import namespace="3d68bfdd-94b1-4e70-a5f2-49a619905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478c-a706-48ce-a35b-7e5d9a5b4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8bfdd-94b1-4e70-a5f2-49a619905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bac26d-c7c7-4935-af2d-74cc3201272d}" ma:internalName="TaxCatchAll" ma:showField="CatchAllData" ma:web="3d68bfdd-94b1-4e70-a5f2-49a619905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82e478c-a706-48ce-a35b-7e5d9a5b444d">
      <Terms xmlns="http://schemas.microsoft.com/office/infopath/2007/PartnerControls"/>
    </lcf76f155ced4ddcb4097134ff3c332f>
    <TaxCatchAll xmlns="3d68bfdd-94b1-4e70-a5f2-49a619905f4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1DC6A3-0E92-4809-A219-A54374354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2e478c-a706-48ce-a35b-7e5d9a5b444d"/>
    <ds:schemaRef ds:uri="3d68bfdd-94b1-4e70-a5f2-49a619905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567EC4-A640-4104-9DA8-9630E9C027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22FCDC-5E06-45B0-B75C-067FCD27FB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09FEE3-62C0-4C40-AA9A-9F9E371D93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82e478c-a706-48ce-a35b-7e5d9a5b444d"/>
    <ds:schemaRef ds:uri="3d68bfdd-94b1-4e70-a5f2-49a619905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4184</Characters>
  <Application>Microsoft Office Word</Application>
  <DocSecurity>0</DocSecurity>
  <Lines>130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Paid Parental Leave scheme employer overview factsheet</vt:lpstr>
    </vt:vector>
  </TitlesOfParts>
  <Manager/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Paid Parental Leave scheme employer overview factsheet</dc:title>
  <dc:subject/>
  <dc:creator>Services Australia</dc:creator>
  <cp:keywords/>
  <dc:description/>
  <cp:lastModifiedBy/>
  <cp:revision>1</cp:revision>
  <dcterms:created xsi:type="dcterms:W3CDTF">2026-04-21T15:49:00Z</dcterms:created>
  <dcterms:modified xsi:type="dcterms:W3CDTF">2026-05-10T23:05:00Z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0x01010052E51AB6BDA14E46965154573A5B1597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52ea66e0,6502a671,5ed7d420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587a2ef2,77cacb58,5743c008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40e82d99-dbf6-4839-b1ef-e3c26ab15f73_Enabled">
    <vt:lpwstr>true</vt:lpwstr>
  </property>
  <property fmtid="{D5CDD505-2E9C-101B-9397-08002B2CF9AE}" pid="11" name="MSIP_Label_40e82d99-dbf6-4839-b1ef-e3c26ab15f73_SetDate">
    <vt:lpwstr>2026-04-20T23:19:03Z</vt:lpwstr>
  </property>
  <property fmtid="{D5CDD505-2E9C-101B-9397-08002B2CF9AE}" pid="12" name="MSIP_Label_40e82d99-dbf6-4839-b1ef-e3c26ab15f73_Method">
    <vt:lpwstr>Privileged</vt:lpwstr>
  </property>
  <property fmtid="{D5CDD505-2E9C-101B-9397-08002B2CF9AE}" pid="13" name="MSIP_Label_40e82d99-dbf6-4839-b1ef-e3c26ab15f73_Name">
    <vt:lpwstr>lbl-official</vt:lpwstr>
  </property>
  <property fmtid="{D5CDD505-2E9C-101B-9397-08002B2CF9AE}" pid="14" name="MSIP_Label_40e82d99-dbf6-4839-b1ef-e3c26ab15f73_SiteId">
    <vt:lpwstr>627250e6-3e29-4861-a084-aad68ccfcccc</vt:lpwstr>
  </property>
  <property fmtid="{D5CDD505-2E9C-101B-9397-08002B2CF9AE}" pid="15" name="MSIP_Label_40e82d99-dbf6-4839-b1ef-e3c26ab15f73_ActionId">
    <vt:lpwstr>ac40b501-5ff8-4bca-9c7c-741320366104</vt:lpwstr>
  </property>
  <property fmtid="{D5CDD505-2E9C-101B-9397-08002B2CF9AE}" pid="16" name="MSIP_Label_40e82d99-dbf6-4839-b1ef-e3c26ab15f73_ContentBits">
    <vt:lpwstr>3</vt:lpwstr>
  </property>
  <property fmtid="{D5CDD505-2E9C-101B-9397-08002B2CF9AE}" pid="17" name="MSIP_Label_40e82d99-dbf6-4839-b1ef-e3c26ab15f73_Tag">
    <vt:lpwstr>10, 0, 1, 2</vt:lpwstr>
  </property>
  <property fmtid="{D5CDD505-2E9C-101B-9397-08002B2CF9AE}" pid="18" name="docLang">
    <vt:lpwstr>en</vt:lpwstr>
  </property>
</Properties>
</file>