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F8A1" w14:textId="59A7BAF7" w:rsidR="00683B89" w:rsidRDefault="00EE67E4" w:rsidP="00DF1B7E">
      <w:pPr>
        <w:pStyle w:val="Title"/>
      </w:pPr>
      <w:bookmarkStart w:id="0" w:name="_Toc142718988"/>
      <w:r w:rsidRPr="00EE67E4">
        <w:t>Budget</w:t>
      </w:r>
      <w:r>
        <w:t xml:space="preserve"> 202</w:t>
      </w:r>
      <w:r w:rsidR="00E623E6">
        <w:t>6</w:t>
      </w:r>
      <w:r w:rsidR="007D7A16">
        <w:t>-</w:t>
      </w:r>
      <w:r>
        <w:t>2</w:t>
      </w:r>
      <w:r w:rsidR="00E623E6">
        <w:t>7</w:t>
      </w:r>
    </w:p>
    <w:p w14:paraId="169DA289" w14:textId="380FC784" w:rsidR="00EE67E4" w:rsidRPr="00EE67E4" w:rsidRDefault="00EE67E4" w:rsidP="00EE67E4">
      <w:pPr>
        <w:pStyle w:val="DHSBodytext"/>
        <w:rPr>
          <w:rFonts w:asciiTheme="minorHAnsi" w:hAnsiTheme="minorHAnsi"/>
          <w:sz w:val="20"/>
          <w:szCs w:val="20"/>
        </w:rPr>
      </w:pPr>
      <w:r w:rsidRPr="00EE67E4">
        <w:rPr>
          <w:rFonts w:asciiTheme="minorHAnsi" w:hAnsiTheme="minorHAnsi"/>
          <w:sz w:val="20"/>
          <w:szCs w:val="20"/>
        </w:rPr>
        <w:t xml:space="preserve">This information is accurate as of </w:t>
      </w:r>
      <w:r w:rsidR="00E623E6">
        <w:rPr>
          <w:rFonts w:asciiTheme="minorHAnsi" w:hAnsiTheme="minorHAnsi"/>
          <w:sz w:val="20"/>
          <w:szCs w:val="20"/>
        </w:rPr>
        <w:t>12 May</w:t>
      </w:r>
      <w:r w:rsidRPr="00EE67E4">
        <w:rPr>
          <w:rFonts w:asciiTheme="minorHAnsi" w:hAnsiTheme="minorHAnsi"/>
          <w:sz w:val="20"/>
          <w:szCs w:val="20"/>
        </w:rPr>
        <w:t xml:space="preserve"> 202</w:t>
      </w:r>
      <w:r w:rsidR="00E623E6">
        <w:rPr>
          <w:rFonts w:asciiTheme="minorHAnsi" w:hAnsiTheme="minorHAnsi"/>
          <w:sz w:val="20"/>
          <w:szCs w:val="20"/>
        </w:rPr>
        <w:t>6</w:t>
      </w:r>
      <w:r w:rsidRPr="00EE67E4">
        <w:rPr>
          <w:rFonts w:asciiTheme="minorHAnsi" w:hAnsiTheme="minorHAnsi"/>
          <w:sz w:val="20"/>
          <w:szCs w:val="20"/>
        </w:rPr>
        <w:t>.</w:t>
      </w:r>
    </w:p>
    <w:p w14:paraId="53219863" w14:textId="63A6B298" w:rsidR="00EE67E4" w:rsidRDefault="00C93C4B" w:rsidP="00EE67E4">
      <w:pPr>
        <w:pStyle w:val="Heading1"/>
      </w:pPr>
      <w:r w:rsidRPr="00C93C4B">
        <w:t xml:space="preserve">Education Portfolio – </w:t>
      </w:r>
      <w:r w:rsidR="00077BAD" w:rsidRPr="00C93C4B">
        <w:t>s</w:t>
      </w:r>
      <w:r w:rsidR="00077BAD">
        <w:t>chool</w:t>
      </w:r>
      <w:r w:rsidR="002B1035">
        <w:t>s</w:t>
      </w:r>
      <w:r w:rsidR="00077BAD">
        <w:t xml:space="preserve"> reform</w:t>
      </w:r>
    </w:p>
    <w:p w14:paraId="036407C6" w14:textId="5CEA6C78" w:rsidR="00EE67E4" w:rsidRDefault="00EE67E4" w:rsidP="00EE67E4">
      <w:pPr>
        <w:pStyle w:val="BodyText"/>
      </w:pPr>
      <w:r w:rsidRPr="00F85C8F">
        <w:t xml:space="preserve">CATEGORY: </w:t>
      </w:r>
      <w:r w:rsidR="00F85232">
        <w:t>Education</w:t>
      </w:r>
    </w:p>
    <w:p w14:paraId="39B7FB2D" w14:textId="5FF2EE4F" w:rsidR="00F85232" w:rsidRDefault="00AB2CAE" w:rsidP="00EE67E4">
      <w:pPr>
        <w:pStyle w:val="BodyText"/>
        <w:rPr>
          <w:color w:val="000000" w:themeColor="text1"/>
        </w:rPr>
      </w:pPr>
      <w:r>
        <w:rPr>
          <w:color w:val="000000" w:themeColor="text1"/>
        </w:rPr>
        <w:t>The Start</w:t>
      </w:r>
      <w:r w:rsidR="00100D66">
        <w:rPr>
          <w:color w:val="000000" w:themeColor="text1"/>
        </w:rPr>
        <w:t>up Year</w:t>
      </w:r>
      <w:r w:rsidR="005541BB">
        <w:rPr>
          <w:color w:val="000000" w:themeColor="text1"/>
        </w:rPr>
        <w:t xml:space="preserve"> is </w:t>
      </w:r>
      <w:r w:rsidR="00F85232">
        <w:rPr>
          <w:color w:val="000000" w:themeColor="text1"/>
        </w:rPr>
        <w:t>a</w:t>
      </w:r>
      <w:r w:rsidR="00A25493">
        <w:rPr>
          <w:color w:val="000000" w:themeColor="text1"/>
        </w:rPr>
        <w:t>n Australian Government</w:t>
      </w:r>
      <w:r w:rsidR="00F85232">
        <w:rPr>
          <w:color w:val="000000" w:themeColor="text1"/>
        </w:rPr>
        <w:t xml:space="preserve"> </w:t>
      </w:r>
      <w:r w:rsidR="005541BB">
        <w:rPr>
          <w:color w:val="000000" w:themeColor="text1"/>
        </w:rPr>
        <w:t xml:space="preserve">program that supports students </w:t>
      </w:r>
      <w:r w:rsidR="00296C5B">
        <w:rPr>
          <w:color w:val="000000" w:themeColor="text1"/>
        </w:rPr>
        <w:t xml:space="preserve">to </w:t>
      </w:r>
      <w:r w:rsidR="007B0AAB">
        <w:rPr>
          <w:color w:val="000000" w:themeColor="text1"/>
        </w:rPr>
        <w:t xml:space="preserve">participate in </w:t>
      </w:r>
      <w:r w:rsidR="00DF62C0">
        <w:rPr>
          <w:color w:val="000000" w:themeColor="text1"/>
        </w:rPr>
        <w:t>S</w:t>
      </w:r>
      <w:r w:rsidR="00DF1B7E">
        <w:rPr>
          <w:color w:val="000000" w:themeColor="text1"/>
        </w:rPr>
        <w:t>tartup</w:t>
      </w:r>
      <w:r w:rsidR="007B0AAB">
        <w:rPr>
          <w:color w:val="000000" w:themeColor="text1"/>
        </w:rPr>
        <w:t xml:space="preserve"> </w:t>
      </w:r>
      <w:r w:rsidR="00DF62C0">
        <w:rPr>
          <w:color w:val="000000" w:themeColor="text1"/>
        </w:rPr>
        <w:t xml:space="preserve">Year </w:t>
      </w:r>
      <w:r w:rsidR="007B0AAB">
        <w:rPr>
          <w:color w:val="000000" w:themeColor="text1"/>
        </w:rPr>
        <w:t>courses at Australian universities</w:t>
      </w:r>
      <w:r w:rsidR="00296C5B">
        <w:rPr>
          <w:color w:val="000000" w:themeColor="text1"/>
        </w:rPr>
        <w:t>.</w:t>
      </w:r>
      <w:r w:rsidR="007B0AAB">
        <w:rPr>
          <w:color w:val="000000" w:themeColor="text1"/>
        </w:rPr>
        <w:t xml:space="preserve"> </w:t>
      </w:r>
      <w:r w:rsidR="00FA2AC0">
        <w:rPr>
          <w:color w:val="000000" w:themeColor="text1"/>
        </w:rPr>
        <w:t>It</w:t>
      </w:r>
      <w:r w:rsidR="005541BB">
        <w:rPr>
          <w:color w:val="000000" w:themeColor="text1"/>
        </w:rPr>
        <w:t xml:space="preserve"> </w:t>
      </w:r>
      <w:r w:rsidR="00FA2AC0">
        <w:rPr>
          <w:color w:val="000000" w:themeColor="text1"/>
        </w:rPr>
        <w:t>gives</w:t>
      </w:r>
      <w:r w:rsidR="00100D66">
        <w:rPr>
          <w:color w:val="000000" w:themeColor="text1"/>
        </w:rPr>
        <w:t xml:space="preserve"> </w:t>
      </w:r>
      <w:r w:rsidR="005541BB">
        <w:rPr>
          <w:color w:val="000000" w:themeColor="text1"/>
        </w:rPr>
        <w:t xml:space="preserve">final year and post-graduate </w:t>
      </w:r>
      <w:r w:rsidR="00100D66">
        <w:rPr>
          <w:color w:val="000000" w:themeColor="text1"/>
        </w:rPr>
        <w:t xml:space="preserve">students access </w:t>
      </w:r>
      <w:r w:rsidR="002626B0">
        <w:rPr>
          <w:color w:val="000000" w:themeColor="text1"/>
        </w:rPr>
        <w:t xml:space="preserve">to a </w:t>
      </w:r>
      <w:r w:rsidR="00E91671">
        <w:rPr>
          <w:color w:val="000000" w:themeColor="text1"/>
        </w:rPr>
        <w:t>START</w:t>
      </w:r>
      <w:r w:rsidR="00DF62C0">
        <w:rPr>
          <w:color w:val="000000" w:themeColor="text1"/>
        </w:rPr>
        <w:t>UP</w:t>
      </w:r>
      <w:r w:rsidR="00E91671">
        <w:rPr>
          <w:color w:val="000000" w:themeColor="text1"/>
        </w:rPr>
        <w:t xml:space="preserve">-HELP </w:t>
      </w:r>
      <w:r w:rsidR="00100D66">
        <w:rPr>
          <w:color w:val="000000" w:themeColor="text1"/>
        </w:rPr>
        <w:t xml:space="preserve">loan through the Higher Education Loan Program to undertake </w:t>
      </w:r>
      <w:r w:rsidR="00DF62C0">
        <w:rPr>
          <w:color w:val="000000" w:themeColor="text1"/>
        </w:rPr>
        <w:t xml:space="preserve">a </w:t>
      </w:r>
      <w:r w:rsidR="00985CC9" w:rsidRPr="00985CC9">
        <w:rPr>
          <w:color w:val="000000" w:themeColor="text1"/>
        </w:rPr>
        <w:t xml:space="preserve">business-focused year </w:t>
      </w:r>
      <w:r w:rsidR="002E32B4">
        <w:rPr>
          <w:color w:val="000000" w:themeColor="text1"/>
        </w:rPr>
        <w:t>of tertiary study</w:t>
      </w:r>
      <w:r w:rsidR="0014730A">
        <w:rPr>
          <w:color w:val="000000" w:themeColor="text1"/>
        </w:rPr>
        <w:t>.</w:t>
      </w:r>
    </w:p>
    <w:p w14:paraId="290DA8FE" w14:textId="05AD4171" w:rsidR="00100D66" w:rsidRPr="009B5C81" w:rsidRDefault="00100D66" w:rsidP="00EE67E4">
      <w:pPr>
        <w:pStyle w:val="BodyText"/>
        <w:rPr>
          <w:rStyle w:val="StyleArial10pt"/>
          <w:rFonts w:asciiTheme="majorHAnsi" w:hAnsiTheme="majorHAnsi" w:cs="Arial"/>
          <w:color w:val="000000" w:themeColor="text1"/>
        </w:rPr>
      </w:pPr>
      <w:r w:rsidRPr="00DF1B7E">
        <w:rPr>
          <w:rStyle w:val="StyleArial10pt"/>
          <w:rFonts w:asciiTheme="majorHAnsi" w:hAnsiTheme="majorHAnsi"/>
          <w:bCs/>
          <w:iCs/>
          <w:szCs w:val="20"/>
        </w:rPr>
        <w:t>Due to low take</w:t>
      </w:r>
      <w:r w:rsidR="002E32B4">
        <w:rPr>
          <w:rStyle w:val="StyleArial10pt"/>
          <w:rFonts w:asciiTheme="majorHAnsi" w:hAnsiTheme="majorHAnsi"/>
          <w:bCs/>
          <w:iCs/>
          <w:szCs w:val="20"/>
        </w:rPr>
        <w:t>-</w:t>
      </w:r>
      <w:r w:rsidRPr="00DF1B7E">
        <w:rPr>
          <w:rStyle w:val="StyleArial10pt"/>
          <w:rFonts w:asciiTheme="majorHAnsi" w:hAnsiTheme="majorHAnsi"/>
          <w:bCs/>
          <w:iCs/>
          <w:szCs w:val="20"/>
        </w:rPr>
        <w:t xml:space="preserve">up of the </w:t>
      </w:r>
      <w:r w:rsidRPr="009B5C81">
        <w:rPr>
          <w:rStyle w:val="StyleArial10pt"/>
          <w:rFonts w:asciiTheme="majorHAnsi" w:hAnsiTheme="majorHAnsi"/>
          <w:bCs/>
          <w:iCs/>
          <w:szCs w:val="20"/>
        </w:rPr>
        <w:t>loan, the Startup</w:t>
      </w:r>
      <w:r w:rsidR="00655D7D">
        <w:rPr>
          <w:rStyle w:val="StyleArial10pt"/>
          <w:rFonts w:asciiTheme="majorHAnsi" w:hAnsiTheme="majorHAnsi"/>
          <w:bCs/>
          <w:iCs/>
          <w:szCs w:val="20"/>
        </w:rPr>
        <w:t xml:space="preserve"> Year</w:t>
      </w:r>
      <w:r w:rsidRPr="009B5C81">
        <w:rPr>
          <w:rStyle w:val="StyleArial10pt"/>
          <w:rFonts w:asciiTheme="majorHAnsi" w:hAnsiTheme="majorHAnsi"/>
          <w:bCs/>
          <w:iCs/>
          <w:szCs w:val="20"/>
        </w:rPr>
        <w:t xml:space="preserve"> program will be </w:t>
      </w:r>
      <w:r w:rsidR="002E32B4">
        <w:rPr>
          <w:rStyle w:val="StyleArial10pt"/>
          <w:rFonts w:asciiTheme="majorHAnsi" w:hAnsiTheme="majorHAnsi"/>
          <w:bCs/>
          <w:iCs/>
          <w:szCs w:val="20"/>
        </w:rPr>
        <w:t>discontinue</w:t>
      </w:r>
      <w:r w:rsidR="00655D7D">
        <w:rPr>
          <w:rStyle w:val="StyleArial10pt"/>
          <w:rFonts w:asciiTheme="majorHAnsi" w:hAnsiTheme="majorHAnsi"/>
          <w:bCs/>
          <w:iCs/>
          <w:szCs w:val="20"/>
        </w:rPr>
        <w:t>d, resulting</w:t>
      </w:r>
      <w:r w:rsidR="00E91671" w:rsidRPr="009B5C81">
        <w:rPr>
          <w:rStyle w:val="StyleArial10pt"/>
          <w:rFonts w:asciiTheme="majorHAnsi" w:hAnsiTheme="majorHAnsi"/>
          <w:bCs/>
          <w:iCs/>
          <w:szCs w:val="20"/>
        </w:rPr>
        <w:t xml:space="preserve"> </w:t>
      </w:r>
      <w:r w:rsidR="00E91671" w:rsidRPr="009B5C81">
        <w:t xml:space="preserve">in savings to the Budget of </w:t>
      </w:r>
      <w:r w:rsidR="002E32B4">
        <w:t>about</w:t>
      </w:r>
      <w:r w:rsidR="002E32B4" w:rsidRPr="009B5C81">
        <w:t xml:space="preserve"> </w:t>
      </w:r>
      <w:r w:rsidR="00E91671" w:rsidRPr="009B5C81">
        <w:t>$2.8 million per year</w:t>
      </w:r>
      <w:r w:rsidR="002E5F7C" w:rsidRPr="009B5C81">
        <w:t>.</w:t>
      </w:r>
    </w:p>
    <w:p w14:paraId="2F996800" w14:textId="285014F5" w:rsidR="00296C5B" w:rsidRDefault="00615162" w:rsidP="00EE67E4">
      <w:pPr>
        <w:pStyle w:val="BodyText"/>
      </w:pPr>
      <w:r w:rsidRPr="009B5C81">
        <w:t xml:space="preserve">This measure is led by </w:t>
      </w:r>
      <w:r w:rsidR="002E32B4">
        <w:t xml:space="preserve">the </w:t>
      </w:r>
      <w:r w:rsidR="00F85232" w:rsidRPr="009B5C81">
        <w:t>Department of Education</w:t>
      </w:r>
      <w:r w:rsidRPr="009B5C81">
        <w:t>.</w:t>
      </w:r>
    </w:p>
    <w:p w14:paraId="042B0643" w14:textId="77777777" w:rsidR="00551B51" w:rsidRDefault="002626B0" w:rsidP="00EE67E4">
      <w:pPr>
        <w:pStyle w:val="BodyText"/>
      </w:pPr>
      <w:r w:rsidRPr="009B5C81">
        <w:t xml:space="preserve">Services Australia will support this measure by removing references to Startup </w:t>
      </w:r>
      <w:r w:rsidR="00DF62C0" w:rsidRPr="009B5C81">
        <w:t>Y</w:t>
      </w:r>
      <w:r w:rsidRPr="009B5C81">
        <w:t>ear courses from student payments such as</w:t>
      </w:r>
      <w:r>
        <w:t xml:space="preserve"> Youth Allowance, </w:t>
      </w:r>
      <w:proofErr w:type="spellStart"/>
      <w:r>
        <w:t>Austudy</w:t>
      </w:r>
      <w:proofErr w:type="spellEnd"/>
      <w:r>
        <w:t xml:space="preserve"> and ABSTUDY.</w:t>
      </w:r>
    </w:p>
    <w:p w14:paraId="26FA6846" w14:textId="4A84E53A" w:rsidR="00F85232" w:rsidRDefault="00551B51" w:rsidP="00EE67E4">
      <w:pPr>
        <w:pStyle w:val="BodyText"/>
      </w:pPr>
      <w:r>
        <w:t>Services Australia will get $2.9</w:t>
      </w:r>
      <w:r w:rsidR="00C66C26">
        <w:t xml:space="preserve"> </w:t>
      </w:r>
      <w:r>
        <w:t>m</w:t>
      </w:r>
      <w:r w:rsidR="00C66C26">
        <w:t>illion</w:t>
      </w:r>
      <w:r>
        <w:t xml:space="preserve"> over 4 financial years to implement this measure.</w:t>
      </w:r>
    </w:p>
    <w:p w14:paraId="73D43683" w14:textId="2340BAEB" w:rsidR="00F85232" w:rsidRPr="00EE67E4" w:rsidRDefault="00BB339A" w:rsidP="00EE67E4">
      <w:pPr>
        <w:pStyle w:val="BodyText"/>
      </w:pPr>
      <w:r>
        <w:t>This measure is subject to legislation</w:t>
      </w:r>
      <w:r w:rsidR="003A7DD2">
        <w:t xml:space="preserve"> passing</w:t>
      </w:r>
      <w:r w:rsidR="002626B0">
        <w:t>.</w:t>
      </w:r>
    </w:p>
    <w:p w14:paraId="3D64A64A" w14:textId="77777777" w:rsidR="00EE67E4" w:rsidRPr="00D52C59" w:rsidRDefault="00EE67E4" w:rsidP="00EE67E4">
      <w:pPr>
        <w:pStyle w:val="Heading2"/>
      </w:pPr>
      <w:r w:rsidRPr="00D52C59">
        <w:t>Who this measure affect</w:t>
      </w:r>
      <w:r>
        <w:t>s</w:t>
      </w:r>
    </w:p>
    <w:p w14:paraId="594C2A0A" w14:textId="054FA0E4" w:rsidR="00EE67E4" w:rsidRPr="008E4E63" w:rsidRDefault="00EE67E4" w:rsidP="00EE67E4">
      <w:pPr>
        <w:pStyle w:val="BodyText"/>
      </w:pPr>
      <w:r>
        <w:t>This affect</w:t>
      </w:r>
      <w:r w:rsidR="00DB4FFD">
        <w:t>s</w:t>
      </w:r>
      <w:r w:rsidR="00F85232">
        <w:t xml:space="preserve"> students </w:t>
      </w:r>
      <w:r w:rsidR="00DF1B7E">
        <w:t xml:space="preserve">who were planning to undertake </w:t>
      </w:r>
      <w:r w:rsidR="002626B0">
        <w:t xml:space="preserve">a </w:t>
      </w:r>
      <w:r w:rsidR="00DF1B7E">
        <w:t xml:space="preserve">Startup </w:t>
      </w:r>
      <w:r w:rsidR="00DF62C0">
        <w:t>Y</w:t>
      </w:r>
      <w:r w:rsidR="00DF1B7E">
        <w:t>ear course.</w:t>
      </w:r>
    </w:p>
    <w:p w14:paraId="59F5B492" w14:textId="77777777" w:rsidR="00EE67E4" w:rsidRPr="00D52C59" w:rsidRDefault="00EE67E4" w:rsidP="00EE67E4">
      <w:pPr>
        <w:pStyle w:val="Heading2"/>
      </w:pPr>
      <w:r w:rsidRPr="00D52C59">
        <w:t>When this start</w:t>
      </w:r>
      <w:r>
        <w:t>s</w:t>
      </w:r>
      <w:r w:rsidRPr="00D52C59">
        <w:t xml:space="preserve"> and finish</w:t>
      </w:r>
      <w:r>
        <w:t>es</w:t>
      </w:r>
    </w:p>
    <w:p w14:paraId="79C2A5D4" w14:textId="47F5D9C2" w:rsidR="00B06B52" w:rsidRPr="00AB2142" w:rsidRDefault="00DF1B7E" w:rsidP="00AB2142">
      <w:pPr>
        <w:pStyle w:val="BodyText"/>
      </w:pPr>
      <w:r w:rsidRPr="00DF1B7E">
        <w:t xml:space="preserve">This measure starts on </w:t>
      </w:r>
      <w:r>
        <w:t xml:space="preserve">1 July 2026 </w:t>
      </w:r>
      <w:r w:rsidRPr="00DF1B7E">
        <w:t xml:space="preserve">and </w:t>
      </w:r>
      <w:r>
        <w:t>ends on 30</w:t>
      </w:r>
      <w:r>
        <w:rPr>
          <w:vertAlign w:val="superscript"/>
        </w:rPr>
        <w:t xml:space="preserve"> </w:t>
      </w:r>
      <w:r>
        <w:t>June 2027.</w:t>
      </w:r>
      <w:bookmarkEnd w:id="0"/>
    </w:p>
    <w:sectPr w:rsidR="00B06B52" w:rsidRPr="00AB2142" w:rsidSect="001837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6779" w14:textId="77777777" w:rsidR="00D77796" w:rsidRDefault="00D77796" w:rsidP="004E6AEA">
      <w:r>
        <w:separator/>
      </w:r>
    </w:p>
  </w:endnote>
  <w:endnote w:type="continuationSeparator" w:id="0">
    <w:p w14:paraId="63D2A073" w14:textId="77777777" w:rsidR="00D77796" w:rsidRDefault="00D77796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593" w14:textId="4FF05EFA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6ACB" w14:textId="6082FC2B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2DA10" w14:textId="77777777" w:rsidR="00D77796" w:rsidRDefault="00D77796" w:rsidP="004E6AEA">
      <w:r>
        <w:separator/>
      </w:r>
    </w:p>
  </w:footnote>
  <w:footnote w:type="continuationSeparator" w:id="0">
    <w:p w14:paraId="59C310CB" w14:textId="77777777" w:rsidR="00D77796" w:rsidRDefault="00D77796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0B8E" w14:textId="0DE0F05F" w:rsidR="0092265D" w:rsidRPr="00415BA9" w:rsidRDefault="00EE67E4" w:rsidP="0092265D">
    <w:pPr>
      <w:pStyle w:val="BodyText"/>
      <w:pBdr>
        <w:bottom w:val="single" w:sz="4" w:space="3" w:color="auto"/>
      </w:pBdr>
    </w:pPr>
    <w:r>
      <w:t>Budget 202</w:t>
    </w:r>
    <w:r w:rsidR="0068756B">
      <w:t>6</w:t>
    </w:r>
    <w:r>
      <w:t>–2</w:t>
    </w:r>
    <w:r w:rsidR="0068756B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EC7A" w14:textId="59E5F21A" w:rsidR="001F77EC" w:rsidRDefault="002A2347">
    <w:pPr>
      <w:pStyle w:val="Header"/>
    </w:pPr>
    <w:r>
      <w:rPr>
        <w:noProof/>
      </w:rPr>
      <w:drawing>
        <wp:inline distT="0" distB="0" distL="0" distR="0" wp14:anchorId="6585BBCB" wp14:editId="56823E40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7975710">
    <w:abstractNumId w:val="8"/>
  </w:num>
  <w:num w:numId="2" w16cid:durableId="388387673">
    <w:abstractNumId w:val="5"/>
  </w:num>
  <w:num w:numId="3" w16cid:durableId="456876082">
    <w:abstractNumId w:val="7"/>
  </w:num>
  <w:num w:numId="4" w16cid:durableId="336615548">
    <w:abstractNumId w:val="11"/>
  </w:num>
  <w:num w:numId="5" w16cid:durableId="658271366">
    <w:abstractNumId w:val="3"/>
  </w:num>
  <w:num w:numId="6" w16cid:durableId="1202982296">
    <w:abstractNumId w:val="1"/>
  </w:num>
  <w:num w:numId="7" w16cid:durableId="1887328926">
    <w:abstractNumId w:val="2"/>
  </w:num>
  <w:num w:numId="8" w16cid:durableId="1316911943">
    <w:abstractNumId w:val="0"/>
  </w:num>
  <w:num w:numId="9" w16cid:durableId="1764913373">
    <w:abstractNumId w:val="10"/>
  </w:num>
  <w:num w:numId="10" w16cid:durableId="1727951162">
    <w:abstractNumId w:val="2"/>
  </w:num>
  <w:num w:numId="11" w16cid:durableId="1721897974">
    <w:abstractNumId w:val="7"/>
    <w:lvlOverride w:ilvl="0">
      <w:startOverride w:val="1"/>
    </w:lvlOverride>
  </w:num>
  <w:num w:numId="12" w16cid:durableId="872157757">
    <w:abstractNumId w:val="7"/>
    <w:lvlOverride w:ilvl="0">
      <w:startOverride w:val="1"/>
    </w:lvlOverride>
  </w:num>
  <w:num w:numId="13" w16cid:durableId="904998081">
    <w:abstractNumId w:val="6"/>
  </w:num>
  <w:num w:numId="14" w16cid:durableId="1927109132">
    <w:abstractNumId w:val="12"/>
  </w:num>
  <w:num w:numId="15" w16cid:durableId="877855624">
    <w:abstractNumId w:val="4"/>
  </w:num>
  <w:num w:numId="16" w16cid:durableId="1677152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4"/>
    <w:rsid w:val="000047F4"/>
    <w:rsid w:val="0001147D"/>
    <w:rsid w:val="00026444"/>
    <w:rsid w:val="00037BBD"/>
    <w:rsid w:val="00077BAD"/>
    <w:rsid w:val="00086472"/>
    <w:rsid w:val="000975BF"/>
    <w:rsid w:val="000A05EC"/>
    <w:rsid w:val="000B15CD"/>
    <w:rsid w:val="000D208D"/>
    <w:rsid w:val="00100D66"/>
    <w:rsid w:val="00133096"/>
    <w:rsid w:val="00145C8E"/>
    <w:rsid w:val="0014730A"/>
    <w:rsid w:val="00166A77"/>
    <w:rsid w:val="00177C5F"/>
    <w:rsid w:val="0018373A"/>
    <w:rsid w:val="001D4AB4"/>
    <w:rsid w:val="001E6BA6"/>
    <w:rsid w:val="001F77EC"/>
    <w:rsid w:val="002355E7"/>
    <w:rsid w:val="00242A4E"/>
    <w:rsid w:val="00254593"/>
    <w:rsid w:val="002626B0"/>
    <w:rsid w:val="00283885"/>
    <w:rsid w:val="00296C5B"/>
    <w:rsid w:val="0029788B"/>
    <w:rsid w:val="002A2347"/>
    <w:rsid w:val="002B1035"/>
    <w:rsid w:val="002C14C3"/>
    <w:rsid w:val="002E08FC"/>
    <w:rsid w:val="002E32B4"/>
    <w:rsid w:val="002E5F7C"/>
    <w:rsid w:val="00317007"/>
    <w:rsid w:val="00382659"/>
    <w:rsid w:val="003A7DD2"/>
    <w:rsid w:val="003B62E1"/>
    <w:rsid w:val="003C3042"/>
    <w:rsid w:val="004047C9"/>
    <w:rsid w:val="0041526C"/>
    <w:rsid w:val="004722D7"/>
    <w:rsid w:val="0048747A"/>
    <w:rsid w:val="00492E73"/>
    <w:rsid w:val="004A65EC"/>
    <w:rsid w:val="004C26DC"/>
    <w:rsid w:val="004E1A66"/>
    <w:rsid w:val="004E6AEA"/>
    <w:rsid w:val="00540E0D"/>
    <w:rsid w:val="00551B51"/>
    <w:rsid w:val="005541BB"/>
    <w:rsid w:val="00556BC5"/>
    <w:rsid w:val="005817B5"/>
    <w:rsid w:val="005A1C4D"/>
    <w:rsid w:val="005B76F0"/>
    <w:rsid w:val="005E7245"/>
    <w:rsid w:val="006103A0"/>
    <w:rsid w:val="00615162"/>
    <w:rsid w:val="00621F5A"/>
    <w:rsid w:val="0064368D"/>
    <w:rsid w:val="006531C0"/>
    <w:rsid w:val="00655D7D"/>
    <w:rsid w:val="006759D4"/>
    <w:rsid w:val="00683B89"/>
    <w:rsid w:val="0068756B"/>
    <w:rsid w:val="00690359"/>
    <w:rsid w:val="006938FD"/>
    <w:rsid w:val="006C6DBC"/>
    <w:rsid w:val="006D0926"/>
    <w:rsid w:val="006D78C4"/>
    <w:rsid w:val="006E1230"/>
    <w:rsid w:val="006E33EA"/>
    <w:rsid w:val="006F4963"/>
    <w:rsid w:val="00711788"/>
    <w:rsid w:val="00717384"/>
    <w:rsid w:val="00730090"/>
    <w:rsid w:val="00731D7F"/>
    <w:rsid w:val="00733FD7"/>
    <w:rsid w:val="00767810"/>
    <w:rsid w:val="00770CFD"/>
    <w:rsid w:val="007B0AAB"/>
    <w:rsid w:val="007D7A16"/>
    <w:rsid w:val="00800268"/>
    <w:rsid w:val="00816AC0"/>
    <w:rsid w:val="00844838"/>
    <w:rsid w:val="008557F5"/>
    <w:rsid w:val="00856048"/>
    <w:rsid w:val="00857DDC"/>
    <w:rsid w:val="00863917"/>
    <w:rsid w:val="00877A13"/>
    <w:rsid w:val="00883C5C"/>
    <w:rsid w:val="00890160"/>
    <w:rsid w:val="008D6724"/>
    <w:rsid w:val="008E2D47"/>
    <w:rsid w:val="0092265D"/>
    <w:rsid w:val="00925623"/>
    <w:rsid w:val="009562B2"/>
    <w:rsid w:val="009646C2"/>
    <w:rsid w:val="009804D4"/>
    <w:rsid w:val="00985CC9"/>
    <w:rsid w:val="009B2AC7"/>
    <w:rsid w:val="009B5C81"/>
    <w:rsid w:val="00A25493"/>
    <w:rsid w:val="00A25F35"/>
    <w:rsid w:val="00A34437"/>
    <w:rsid w:val="00A57DDC"/>
    <w:rsid w:val="00AB2142"/>
    <w:rsid w:val="00AB2CAE"/>
    <w:rsid w:val="00AB57D1"/>
    <w:rsid w:val="00AC3617"/>
    <w:rsid w:val="00AC4960"/>
    <w:rsid w:val="00AF0290"/>
    <w:rsid w:val="00B04DB0"/>
    <w:rsid w:val="00B06B52"/>
    <w:rsid w:val="00B32C0D"/>
    <w:rsid w:val="00B666E9"/>
    <w:rsid w:val="00B7124C"/>
    <w:rsid w:val="00B71E1C"/>
    <w:rsid w:val="00BB339A"/>
    <w:rsid w:val="00BF0372"/>
    <w:rsid w:val="00C352E1"/>
    <w:rsid w:val="00C36735"/>
    <w:rsid w:val="00C66C26"/>
    <w:rsid w:val="00C702D4"/>
    <w:rsid w:val="00C72793"/>
    <w:rsid w:val="00C8706A"/>
    <w:rsid w:val="00C93577"/>
    <w:rsid w:val="00C93C4B"/>
    <w:rsid w:val="00D036A3"/>
    <w:rsid w:val="00D77796"/>
    <w:rsid w:val="00D90EB3"/>
    <w:rsid w:val="00DB4FFD"/>
    <w:rsid w:val="00DD33E6"/>
    <w:rsid w:val="00DE3562"/>
    <w:rsid w:val="00DF1B7E"/>
    <w:rsid w:val="00DF62C0"/>
    <w:rsid w:val="00E61B08"/>
    <w:rsid w:val="00E623E6"/>
    <w:rsid w:val="00E74ED5"/>
    <w:rsid w:val="00E91671"/>
    <w:rsid w:val="00E97C59"/>
    <w:rsid w:val="00EA2ABC"/>
    <w:rsid w:val="00EA60DD"/>
    <w:rsid w:val="00EE67E4"/>
    <w:rsid w:val="00EF750F"/>
    <w:rsid w:val="00F031F8"/>
    <w:rsid w:val="00F04C7F"/>
    <w:rsid w:val="00F316D5"/>
    <w:rsid w:val="00F4317B"/>
    <w:rsid w:val="00F45309"/>
    <w:rsid w:val="00F82A6F"/>
    <w:rsid w:val="00F85232"/>
    <w:rsid w:val="00FA2AC0"/>
    <w:rsid w:val="00FA2C46"/>
    <w:rsid w:val="00FA42ED"/>
    <w:rsid w:val="00FB219A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404C03B"/>
  <w15:chartTrackingRefBased/>
  <w15:docId w15:val="{B6558566-97ED-4CD3-B613-FD063F0E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customStyle="1" w:styleId="DHSHeadinglevel3">
    <w:name w:val="DHS Heading level 3"/>
    <w:basedOn w:val="Heading3"/>
    <w:next w:val="DHSBodytext"/>
    <w:locked/>
    <w:rsid w:val="00EE67E4"/>
    <w:pPr>
      <w:spacing w:before="240"/>
    </w:pPr>
    <w:rPr>
      <w:rFonts w:ascii="Arial" w:hAnsi="Arial" w:cstheme="minorHAnsi"/>
    </w:rPr>
  </w:style>
  <w:style w:type="paragraph" w:customStyle="1" w:styleId="DHSHeadinglevel4">
    <w:name w:val="DHS Heading level 4"/>
    <w:basedOn w:val="Heading4"/>
    <w:next w:val="DHSBodytext"/>
    <w:locked/>
    <w:rsid w:val="00EE67E4"/>
    <w:pPr>
      <w:spacing w:after="120"/>
    </w:pPr>
    <w:rPr>
      <w:rFonts w:ascii="Arial" w:hAnsi="Arial"/>
    </w:rPr>
  </w:style>
  <w:style w:type="paragraph" w:customStyle="1" w:styleId="DHSBodytext">
    <w:name w:val="DHS Body text"/>
    <w:basedOn w:val="Normal"/>
    <w:locked/>
    <w:rsid w:val="00EE67E4"/>
    <w:rPr>
      <w:rFonts w:ascii="Arial" w:hAnsi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7E4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EE67E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67E4"/>
    <w:rPr>
      <w:color w:val="1B365D" w:themeColor="followedHyperlink"/>
      <w:u w:val="single"/>
    </w:rPr>
  </w:style>
  <w:style w:type="character" w:customStyle="1" w:styleId="StyleArial10pt">
    <w:name w:val="Style Arial 10 pt"/>
    <w:basedOn w:val="DefaultParagraphFont"/>
    <w:uiPriority w:val="99"/>
    <w:rsid w:val="00100D66"/>
    <w:rPr>
      <w:rFonts w:ascii="Arial" w:hAnsi="Arial"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3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3E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3E6"/>
    <w:rPr>
      <w:rFonts w:ascii="Roboto" w:eastAsia="Times New Roman" w:hAnsi="Roboto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3E6"/>
    <w:rPr>
      <w:rFonts w:ascii="Roboto" w:eastAsia="Times New Roman" w:hAnsi="Roboto" w:cs="Arial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7D925-CA8F-4913-9468-91BC60A0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D8509-268E-4B67-9EBE-5CE635F63622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3d054db3-a3e6-4dbd-aa10-6026ba02ac3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951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2026–27 - Education Portfolio - schools reform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2026–27 - Education Portfolio - schools reform</dc:title>
  <dc:subject/>
  <dc:creator>Services Australia</dc:creator>
  <cp:keywords/>
  <dc:description/>
  <cp:revision>4</cp:revision>
  <dcterms:created xsi:type="dcterms:W3CDTF">2026-05-04T22:41:00Z</dcterms:created>
  <dcterms:modified xsi:type="dcterms:W3CDTF">2026-05-12T05:03:00Z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</Properties>
</file>