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B07" w14:textId="7A5BD951" w:rsidR="00857DDC" w:rsidRPr="00251042" w:rsidRDefault="00314C87" w:rsidP="004E6AEA">
      <w:pPr>
        <w:pStyle w:val="Heading1"/>
      </w:pPr>
      <w:bookmarkStart w:id="0" w:name="_Toc142718988"/>
      <w:r>
        <w:t xml:space="preserve">How to </w:t>
      </w:r>
      <w:r w:rsidR="005F670D">
        <w:t>turn tap to pay on or off</w:t>
      </w:r>
    </w:p>
    <w:p w14:paraId="65702BC1" w14:textId="54713529" w:rsidR="00857DDC" w:rsidRDefault="00B63023" w:rsidP="004E6AEA">
      <w:pPr>
        <w:pStyle w:val="Heading2"/>
      </w:pPr>
      <w:r>
        <w:t>Video transcript</w:t>
      </w:r>
    </w:p>
    <w:p w14:paraId="639057E5" w14:textId="3378BEF3" w:rsidR="00DB6E73" w:rsidRDefault="00DB6E73" w:rsidP="00DB6E73">
      <w:pPr>
        <w:pStyle w:val="BodyText"/>
      </w:pPr>
      <w:r>
        <w:t>You can use tap to pay with your SmartCard. Using tap to pay means you can tap your card when paying in-store instead of inserting or swiping your card.</w:t>
      </w:r>
    </w:p>
    <w:p w14:paraId="21F0E945" w14:textId="6E9DF1EE" w:rsidR="00DB6E73" w:rsidRDefault="00DB6E73" w:rsidP="00DB6E73">
      <w:pPr>
        <w:pStyle w:val="BodyText"/>
      </w:pPr>
      <w:r>
        <w:t xml:space="preserve">To turn it on or off any time you can use the SmartCard eIM app, TCU SmartCard eIM app, or online account. Both the apps and online accounts work the same but look a little bit different. </w:t>
      </w:r>
    </w:p>
    <w:p w14:paraId="3231B949" w14:textId="17555E85" w:rsidR="00DB6E73" w:rsidRDefault="00DB6E73" w:rsidP="00DB6E73">
      <w:pPr>
        <w:pStyle w:val="BodyText"/>
      </w:pPr>
      <w:r>
        <w:t>In this example, we will use the SmartCard eIM app.</w:t>
      </w:r>
    </w:p>
    <w:p w14:paraId="029BFBAE" w14:textId="3A6C4567" w:rsidR="00DB6E73" w:rsidRDefault="00DB6E73" w:rsidP="00DB6E73">
      <w:pPr>
        <w:pStyle w:val="BodyText"/>
      </w:pPr>
      <w:r>
        <w:t>Open your SmartCard eIM app, go to ‘Settings’ in the top right-hand corner. Under ‘Transaction Settings’, click ‘Change Setting’. Use the setting to turn tap to pay on or off.</w:t>
      </w:r>
    </w:p>
    <w:p w14:paraId="3512EA26" w14:textId="57361A40" w:rsidR="00DB6E73" w:rsidRDefault="00DB6E73" w:rsidP="00DB6E73">
      <w:pPr>
        <w:pStyle w:val="BodyText"/>
      </w:pPr>
      <w:r>
        <w:t xml:space="preserve">You can turn tap to pay on or off at any time. </w:t>
      </w:r>
    </w:p>
    <w:p w14:paraId="31AD8687" w14:textId="0E6834EC" w:rsidR="00DB6E73" w:rsidRDefault="00DB6E73" w:rsidP="00DB6E73">
      <w:pPr>
        <w:pStyle w:val="BodyText"/>
      </w:pPr>
      <w:r>
        <w:t>If someone has your SmartCard and tap to pay is turned on, they can use it to pay for things without needing your PIN for purchases up to $100, or $200 for some stores.</w:t>
      </w:r>
    </w:p>
    <w:p w14:paraId="690EC7E6" w14:textId="76EE2F98" w:rsidR="00DB6E73" w:rsidRDefault="00DB6E73" w:rsidP="00DB6E73">
      <w:pPr>
        <w:pStyle w:val="BodyText"/>
      </w:pPr>
      <w:r>
        <w:t>You must keep your SmartCard safe at all times to protect your money.</w:t>
      </w:r>
    </w:p>
    <w:p w14:paraId="0F22B4EF" w14:textId="71A67A30" w:rsidR="00DB6E73" w:rsidRDefault="00DB6E73" w:rsidP="00DB6E73">
      <w:pPr>
        <w:pStyle w:val="BodyText"/>
      </w:pPr>
      <w:r>
        <w:t xml:space="preserve">If you need help or more information, go to </w:t>
      </w:r>
      <w:r w:rsidRPr="00BB347B">
        <w:rPr>
          <w:b/>
          <w:bCs/>
        </w:rPr>
        <w:t>servicesaustralia.gov.au/smartcard</w:t>
      </w:r>
      <w:r>
        <w:t xml:space="preserve">, call </w:t>
      </w:r>
      <w:r w:rsidRPr="00BB347B">
        <w:rPr>
          <w:b/>
          <w:bCs/>
        </w:rPr>
        <w:t>1800 252 604</w:t>
      </w:r>
      <w:r>
        <w:t xml:space="preserve"> (you can ask for an interpreter if you need one), or visit a service centre.</w:t>
      </w:r>
    </w:p>
    <w:p w14:paraId="4700A553" w14:textId="78250C0F" w:rsidR="00DB6E73" w:rsidRDefault="00DB6E73" w:rsidP="00DB6E73">
      <w:pPr>
        <w:pStyle w:val="BodyText"/>
      </w:pPr>
      <w:r>
        <w:t xml:space="preserve">If you have a TCU SmartCard, go to </w:t>
      </w:r>
      <w:r w:rsidRPr="00BB347B">
        <w:rPr>
          <w:b/>
          <w:bCs/>
        </w:rPr>
        <w:t>tcu.com.au/smartcard</w:t>
      </w:r>
      <w:r>
        <w:t xml:space="preserve">, call TCU on </w:t>
      </w:r>
      <w:r w:rsidRPr="00BB347B">
        <w:rPr>
          <w:b/>
          <w:bCs/>
        </w:rPr>
        <w:t>1800 828 232</w:t>
      </w:r>
      <w:r>
        <w:t>, or visit a TCU branch.</w:t>
      </w:r>
    </w:p>
    <w:p w14:paraId="6BC568E8" w14:textId="77777777" w:rsidR="00DB6E73" w:rsidRPr="00B63023" w:rsidRDefault="00DB6E73" w:rsidP="00DB6E73">
      <w:pPr>
        <w:pStyle w:val="BodyText"/>
      </w:pPr>
    </w:p>
    <w:bookmarkEnd w:id="0"/>
    <w:sectPr w:rsidR="00DB6E73" w:rsidRPr="00B63023" w:rsidSect="0018373A">
      <w:headerReference w:type="default" r:id="rId7"/>
      <w:footerReference w:type="default" r:id="rId8"/>
      <w:headerReference w:type="first" r:id="rId9"/>
      <w:footerReference w:type="first" r:id="rId10"/>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0E4" w14:textId="77777777" w:rsidR="00B63023" w:rsidRDefault="00B63023" w:rsidP="004E6AEA">
      <w:r>
        <w:separator/>
      </w:r>
    </w:p>
  </w:endnote>
  <w:endnote w:type="continuationSeparator" w:id="0">
    <w:p w14:paraId="7A89D1DF" w14:textId="77777777" w:rsidR="00B63023" w:rsidRDefault="00B63023"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9541" w14:textId="77777777" w:rsidR="00857DDC" w:rsidRPr="0092265D" w:rsidRDefault="0092265D" w:rsidP="0092265D">
    <w:pPr>
      <w:pStyle w:val="Footer"/>
      <w:pBdr>
        <w:top w:val="single" w:sz="4" w:space="3" w:color="000000" w:themeColor="text1"/>
      </w:pBd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rsidRPr="0039152E">
      <w:rPr>
        <w:b/>
        <w:bCs/>
        <w:color w:val="ED0000"/>
        <w:sz w:val="24"/>
        <w:szCs w:val="24"/>
      </w:rPr>
      <w:t>[Insert classification – delete if not required]</w:t>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9D5B" w14:textId="4B0E23B4" w:rsidR="00857DDC" w:rsidRPr="0092265D" w:rsidRDefault="0092265D" w:rsidP="0092265D">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B1DE" w14:textId="77777777" w:rsidR="00B63023" w:rsidRDefault="00B63023" w:rsidP="004E6AEA">
      <w:r>
        <w:separator/>
      </w:r>
    </w:p>
  </w:footnote>
  <w:footnote w:type="continuationSeparator" w:id="0">
    <w:p w14:paraId="5106532A" w14:textId="77777777" w:rsidR="00B63023" w:rsidRDefault="00B63023"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62DE" w14:textId="474102FA" w:rsidR="00800268" w:rsidRPr="00AA311A" w:rsidRDefault="00800268" w:rsidP="000A05EC">
    <w:pPr>
      <w:pStyle w:val="Header"/>
      <w:spacing w:after="120"/>
      <w:jc w:val="center"/>
      <w:rPr>
        <w:b/>
        <w:bCs/>
        <w:color w:val="FF0000"/>
        <w:sz w:val="24"/>
        <w:szCs w:val="24"/>
      </w:rPr>
    </w:pPr>
    <w:bookmarkStart w:id="1" w:name="_Hlk187931112"/>
    <w:bookmarkStart w:id="2" w:name="_Hlk187931160"/>
    <w:bookmarkStart w:id="3" w:name="_Hlk187931161"/>
  </w:p>
  <w:bookmarkEnd w:id="1"/>
  <w:bookmarkEnd w:id="2"/>
  <w:bookmarkEnd w:id="3"/>
  <w:p w14:paraId="469DB903" w14:textId="385A380D" w:rsidR="0092265D" w:rsidRPr="00415BA9" w:rsidRDefault="00DB6E73" w:rsidP="0092265D">
    <w:pPr>
      <w:pStyle w:val="BodyText"/>
      <w:pBdr>
        <w:bottom w:val="single" w:sz="4" w:space="3" w:color="auto"/>
      </w:pBdr>
    </w:pPr>
    <w:r>
      <w:t>How to turn tap to pay on or off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1B54" w14:textId="77777777" w:rsidR="001F77EC" w:rsidRDefault="001F77EC">
    <w:pPr>
      <w:pStyle w:val="Header"/>
    </w:pPr>
    <w:r>
      <w:rPr>
        <w:noProof/>
      </w:rPr>
      <w:drawing>
        <wp:inline distT="0" distB="0" distL="0" distR="0" wp14:anchorId="7A5B380D" wp14:editId="18824934">
          <wp:extent cx="3028950" cy="619029"/>
          <wp:effectExtent l="0" t="0" r="0" b="0"/>
          <wp:docPr id="358225171" name="Picture 358225171"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ustralian Government Services Australia logo"/>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7"/>
  </w:num>
  <w:num w:numId="2" w16cid:durableId="2062051101">
    <w:abstractNumId w:val="4"/>
  </w:num>
  <w:num w:numId="3" w16cid:durableId="963118892">
    <w:abstractNumId w:val="6"/>
  </w:num>
  <w:num w:numId="4" w16cid:durableId="1235821825">
    <w:abstractNumId w:val="9"/>
  </w:num>
  <w:num w:numId="5" w16cid:durableId="859704797">
    <w:abstractNumId w:val="3"/>
  </w:num>
  <w:num w:numId="6" w16cid:durableId="1858618860">
    <w:abstractNumId w:val="1"/>
  </w:num>
  <w:num w:numId="7" w16cid:durableId="595096502">
    <w:abstractNumId w:val="2"/>
  </w:num>
  <w:num w:numId="8" w16cid:durableId="840705557">
    <w:abstractNumId w:val="0"/>
  </w:num>
  <w:num w:numId="9" w16cid:durableId="448471936">
    <w:abstractNumId w:val="8"/>
  </w:num>
  <w:num w:numId="10" w16cid:durableId="1807893906">
    <w:abstractNumId w:val="2"/>
  </w:num>
  <w:num w:numId="11" w16cid:durableId="56783567">
    <w:abstractNumId w:val="6"/>
    <w:lvlOverride w:ilvl="0">
      <w:startOverride w:val="1"/>
    </w:lvlOverride>
  </w:num>
  <w:num w:numId="12" w16cid:durableId="1811752231">
    <w:abstractNumId w:val="6"/>
    <w:lvlOverride w:ilvl="0">
      <w:startOverride w:val="1"/>
    </w:lvlOverride>
  </w:num>
  <w:num w:numId="13" w16cid:durableId="1301769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23"/>
    <w:rsid w:val="00037BBD"/>
    <w:rsid w:val="00083FB6"/>
    <w:rsid w:val="000A05EC"/>
    <w:rsid w:val="000B15CD"/>
    <w:rsid w:val="00133096"/>
    <w:rsid w:val="001406C0"/>
    <w:rsid w:val="00145C8E"/>
    <w:rsid w:val="0018373A"/>
    <w:rsid w:val="001D4AB4"/>
    <w:rsid w:val="001F77EC"/>
    <w:rsid w:val="002355E7"/>
    <w:rsid w:val="00242A4E"/>
    <w:rsid w:val="00276FA8"/>
    <w:rsid w:val="00283885"/>
    <w:rsid w:val="002C14C3"/>
    <w:rsid w:val="00314C87"/>
    <w:rsid w:val="00382659"/>
    <w:rsid w:val="003964E1"/>
    <w:rsid w:val="003B62E1"/>
    <w:rsid w:val="0041526C"/>
    <w:rsid w:val="004722D7"/>
    <w:rsid w:val="00475945"/>
    <w:rsid w:val="0048747A"/>
    <w:rsid w:val="00492E73"/>
    <w:rsid w:val="004A65EC"/>
    <w:rsid w:val="004C26DC"/>
    <w:rsid w:val="004E1A66"/>
    <w:rsid w:val="004E6AEA"/>
    <w:rsid w:val="005A1C4D"/>
    <w:rsid w:val="005F670D"/>
    <w:rsid w:val="006103A0"/>
    <w:rsid w:val="00621F5A"/>
    <w:rsid w:val="0064368D"/>
    <w:rsid w:val="006531C0"/>
    <w:rsid w:val="006759D4"/>
    <w:rsid w:val="00683B89"/>
    <w:rsid w:val="006938FD"/>
    <w:rsid w:val="006C6DBC"/>
    <w:rsid w:val="006D0926"/>
    <w:rsid w:val="006E33EA"/>
    <w:rsid w:val="00711788"/>
    <w:rsid w:val="00717384"/>
    <w:rsid w:val="00730090"/>
    <w:rsid w:val="0077712B"/>
    <w:rsid w:val="00800268"/>
    <w:rsid w:val="00816AC0"/>
    <w:rsid w:val="00844838"/>
    <w:rsid w:val="008557F5"/>
    <w:rsid w:val="00856048"/>
    <w:rsid w:val="00857DDC"/>
    <w:rsid w:val="008D6724"/>
    <w:rsid w:val="008E2D47"/>
    <w:rsid w:val="0092265D"/>
    <w:rsid w:val="00925623"/>
    <w:rsid w:val="009646C2"/>
    <w:rsid w:val="009804D4"/>
    <w:rsid w:val="009B2AC7"/>
    <w:rsid w:val="00A00510"/>
    <w:rsid w:val="00A34437"/>
    <w:rsid w:val="00A42983"/>
    <w:rsid w:val="00AC4960"/>
    <w:rsid w:val="00AF0290"/>
    <w:rsid w:val="00B06B52"/>
    <w:rsid w:val="00B63023"/>
    <w:rsid w:val="00B666E9"/>
    <w:rsid w:val="00BB347B"/>
    <w:rsid w:val="00BE3791"/>
    <w:rsid w:val="00C36735"/>
    <w:rsid w:val="00C702D4"/>
    <w:rsid w:val="00C72793"/>
    <w:rsid w:val="00C8706A"/>
    <w:rsid w:val="00C878FD"/>
    <w:rsid w:val="00C93577"/>
    <w:rsid w:val="00D036A3"/>
    <w:rsid w:val="00D90EB3"/>
    <w:rsid w:val="00DB6E73"/>
    <w:rsid w:val="00E4569C"/>
    <w:rsid w:val="00E61B08"/>
    <w:rsid w:val="00E74ED5"/>
    <w:rsid w:val="00F031F8"/>
    <w:rsid w:val="00F04C7F"/>
    <w:rsid w:val="00F2062E"/>
    <w:rsid w:val="00FA2C46"/>
    <w:rsid w:val="00FA42ED"/>
    <w:rsid w:val="00FD4325"/>
    <w:rsid w:val="00FE6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basedOn w:val="DefaultParagraphFont"/>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basedOn w:val="DefaultParagraphFont"/>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uiPriority w:val="99"/>
    <w:semiHidden/>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800268"/>
    <w:rPr>
      <w:rFonts w:asciiTheme="majorHAnsi" w:eastAsia="Times New Roman" w:hAnsiTheme="majorHAnsi" w:cs="Arial"/>
      <w:b/>
      <w:bCs/>
      <w:sz w:val="28"/>
      <w:szCs w:val="26"/>
      <w:lang w:eastAsia="en-AU"/>
    </w:rPr>
  </w:style>
  <w:style w:type="character" w:customStyle="1" w:styleId="Heading4Char">
    <w:name w:val="Heading 4 Char"/>
    <w:basedOn w:val="DefaultParagraphFont"/>
    <w:link w:val="Heading4"/>
    <w:uiPriority w:val="9"/>
    <w:rsid w:val="00800268"/>
    <w:rPr>
      <w:rFonts w:asciiTheme="majorHAnsi" w:eastAsia="Times New Roman" w:hAnsiTheme="majorHAnsi"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basedOn w:val="DefaultParagraphFont"/>
    <w:link w:val="BodyText"/>
    <w:rsid w:val="008E2D47"/>
    <w:rPr>
      <w:rFonts w:ascii="Roboto" w:eastAsia="Times New Roman" w:hAnsi="Roboto" w:cs="Arial"/>
      <w:sz w:val="20"/>
      <w:lang w:eastAsia="en-AU"/>
    </w:rPr>
  </w:style>
  <w:style w:type="character" w:customStyle="1" w:styleId="Heading5Char">
    <w:name w:val="Heading 5 Char"/>
    <w:basedOn w:val="DefaultParagraphFont"/>
    <w:link w:val="Heading5"/>
    <w:uiPriority w:val="9"/>
    <w:rsid w:val="00800268"/>
    <w:rPr>
      <w:rFonts w:asciiTheme="majorHAnsi" w:eastAsiaTheme="majorEastAsia" w:hAnsiTheme="majorHAnsi" w:cstheme="majorBidi"/>
      <w:sz w:val="24"/>
      <w:lang w:eastAsia="en-AU"/>
    </w:rPr>
  </w:style>
  <w:style w:type="paragraph" w:styleId="Title">
    <w:name w:val="Title"/>
    <w:basedOn w:val="BodyText"/>
    <w:next w:val="BodyText"/>
    <w:link w:val="TitleChar"/>
    <w:uiPriority w:val="8"/>
    <w:qFormat/>
    <w:rsid w:val="00683B89"/>
    <w:pPr>
      <w:spacing w:before="720" w:after="360"/>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8"/>
    <w:rsid w:val="00683B89"/>
    <w:rPr>
      <w:rFonts w:asciiTheme="majorHAnsi" w:eastAsiaTheme="majorEastAsia" w:hAnsiTheme="majorHAnsi" w:cstheme="majorBidi"/>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basedOn w:val="BodyText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F7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F7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ervicesAustralia-mono">
    <w:name w:val="Services Australia - mono"/>
    <w:basedOn w:val="TableNormal"/>
    <w:uiPriority w:val="99"/>
    <w:rsid w:val="001F77E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92be0280e313f7e76ac0847c15d89465">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930c4f34db8a7ced87b7631a0be472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2B9332-154B-4130-9855-ABBCD5A53E7F}"/>
</file>

<file path=customXml/itemProps2.xml><?xml version="1.0" encoding="utf-8"?>
<ds:datastoreItem xmlns:ds="http://schemas.openxmlformats.org/officeDocument/2006/customXml" ds:itemID="{B43BD434-CE50-4566-856C-A1C01BB08497}"/>
</file>

<file path=customXml/itemProps3.xml><?xml version="1.0" encoding="utf-8"?>
<ds:datastoreItem xmlns:ds="http://schemas.openxmlformats.org/officeDocument/2006/customXml" ds:itemID="{AB7128F6-3C69-4491-A777-4207ADD33F75}"/>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1012</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turn tap to pay on or off transcript</dc:title>
  <dc:subject/>
  <dc:creator>Services Australia</dc:creator>
  <cp:keywords/>
  <dc:description/>
  <cp:lastModifiedBy/>
  <dcterms:created xsi:type="dcterms:W3CDTF">2025-02-18T01:52:00Z</dcterms:created>
  <dcterms:modified xsi:type="dcterms:W3CDTF">2025-03-20T05:26:00Z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ies>
</file>