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FB60" w14:textId="5272E41C" w:rsidR="00950A59" w:rsidRPr="004133E7" w:rsidRDefault="00950A59">
      <w:pPr>
        <w:rPr>
          <w:rFonts w:ascii="Roboto" w:hAnsi="Roboto"/>
          <w:sz w:val="36"/>
          <w:szCs w:val="36"/>
        </w:rPr>
      </w:pPr>
      <w:r w:rsidRPr="004133E7">
        <w:rPr>
          <w:rFonts w:ascii="Roboto" w:hAnsi="Roboto"/>
          <w:sz w:val="36"/>
          <w:szCs w:val="36"/>
        </w:rPr>
        <w:t>How to claim</w:t>
      </w:r>
    </w:p>
    <w:p w14:paraId="183605E1" w14:textId="5EB0C8BA" w:rsidR="000300EA" w:rsidRPr="000300EA" w:rsidRDefault="000300EA" w:rsidP="000300EA">
      <w:pPr>
        <w:rPr>
          <w:rFonts w:ascii="Roboto" w:hAnsi="Roboto"/>
          <w:sz w:val="20"/>
          <w:szCs w:val="20"/>
        </w:rPr>
      </w:pPr>
      <w:r w:rsidRPr="000300EA">
        <w:rPr>
          <w:rFonts w:ascii="Roboto" w:hAnsi="Roboto"/>
          <w:sz w:val="20"/>
          <w:szCs w:val="20"/>
        </w:rPr>
        <w:t>The quickest and easiest way to apply for Farm Household Allowance is online. If you've claimed it before, your previous information will pre-populate when claiming online. You just need to verify the information we already have and update what needs to change.</w:t>
      </w:r>
    </w:p>
    <w:p w14:paraId="7F0B6ED8" w14:textId="5AF70A64" w:rsidR="000300EA" w:rsidRPr="000300EA" w:rsidRDefault="000300EA" w:rsidP="000300EA">
      <w:pPr>
        <w:rPr>
          <w:rFonts w:ascii="Roboto" w:hAnsi="Roboto"/>
          <w:sz w:val="20"/>
          <w:szCs w:val="20"/>
        </w:rPr>
      </w:pPr>
      <w:r w:rsidRPr="000300EA">
        <w:rPr>
          <w:rFonts w:ascii="Roboto" w:hAnsi="Roboto"/>
          <w:sz w:val="20"/>
          <w:szCs w:val="20"/>
        </w:rPr>
        <w:t>If you and your partner both want to claim FHA, you may be able to submit a combined claim online. This saves you time as you won't have to make separate claims.</w:t>
      </w:r>
    </w:p>
    <w:p w14:paraId="7AD044B1" w14:textId="18BEB992" w:rsidR="000300EA" w:rsidRPr="000300EA" w:rsidRDefault="000300EA" w:rsidP="000300EA">
      <w:pPr>
        <w:rPr>
          <w:rFonts w:ascii="Roboto" w:hAnsi="Roboto"/>
          <w:sz w:val="20"/>
          <w:szCs w:val="20"/>
        </w:rPr>
      </w:pPr>
      <w:r w:rsidRPr="000300EA">
        <w:rPr>
          <w:rFonts w:ascii="Roboto" w:hAnsi="Roboto"/>
          <w:sz w:val="20"/>
          <w:szCs w:val="20"/>
        </w:rPr>
        <w:t xml:space="preserve">To claim, you'll need a Centrelink online account linked to </w:t>
      </w:r>
      <w:proofErr w:type="spellStart"/>
      <w:r w:rsidRPr="000300EA">
        <w:rPr>
          <w:rFonts w:ascii="Roboto" w:hAnsi="Roboto"/>
          <w:sz w:val="20"/>
          <w:szCs w:val="20"/>
        </w:rPr>
        <w:t>myGov</w:t>
      </w:r>
      <w:proofErr w:type="spellEnd"/>
      <w:r w:rsidRPr="000300EA">
        <w:rPr>
          <w:rFonts w:ascii="Roboto" w:hAnsi="Roboto"/>
          <w:sz w:val="20"/>
          <w:szCs w:val="20"/>
        </w:rPr>
        <w:t>. If you don't have an online account yet, you can create one by going to my.gov.au</w:t>
      </w:r>
    </w:p>
    <w:p w14:paraId="40EBE95C" w14:textId="61239D5D" w:rsidR="007930CB" w:rsidRPr="0036187B" w:rsidRDefault="000300EA" w:rsidP="007930CB">
      <w:pPr>
        <w:rPr>
          <w:rFonts w:ascii="Roboto" w:hAnsi="Roboto"/>
          <w:sz w:val="20"/>
          <w:szCs w:val="20"/>
        </w:rPr>
      </w:pPr>
      <w:r w:rsidRPr="000300EA">
        <w:rPr>
          <w:rFonts w:ascii="Roboto" w:hAnsi="Roboto"/>
          <w:sz w:val="20"/>
          <w:szCs w:val="20"/>
        </w:rPr>
        <w:t>As you progress through the claim, there'll be information to help you understand what to do. If you can't claim online, you can print and complete our claim form from our website. But claiming online is easier for us to process which means you get the outcome sooner.</w:t>
      </w:r>
    </w:p>
    <w:sectPr w:rsidR="007930CB" w:rsidRPr="0036187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02AB" w14:textId="77777777" w:rsidR="00066022" w:rsidRDefault="00066022">
      <w:pPr>
        <w:spacing w:after="0" w:line="240" w:lineRule="auto"/>
      </w:pPr>
      <w:r>
        <w:separator/>
      </w:r>
    </w:p>
  </w:endnote>
  <w:endnote w:type="continuationSeparator" w:id="0">
    <w:p w14:paraId="0BE01E6F" w14:textId="77777777" w:rsidR="00066022" w:rsidRDefault="00066022">
      <w:pPr>
        <w:spacing w:after="0" w:line="240" w:lineRule="auto"/>
      </w:pPr>
      <w:r>
        <w:continuationSeparator/>
      </w:r>
    </w:p>
  </w:endnote>
  <w:endnote w:type="continuationNotice" w:id="1">
    <w:p w14:paraId="7C8042C5" w14:textId="77777777" w:rsidR="00066022" w:rsidRDefault="00066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4346F0" w14:paraId="6E584F75" w14:textId="77777777" w:rsidTr="434346F0">
      <w:trPr>
        <w:trHeight w:val="300"/>
      </w:trPr>
      <w:tc>
        <w:tcPr>
          <w:tcW w:w="3120" w:type="dxa"/>
        </w:tcPr>
        <w:p w14:paraId="2CDD53E6" w14:textId="72B9CA60" w:rsidR="434346F0" w:rsidRDefault="434346F0" w:rsidP="434346F0">
          <w:pPr>
            <w:pStyle w:val="Header"/>
            <w:ind w:left="-115"/>
          </w:pPr>
        </w:p>
      </w:tc>
      <w:tc>
        <w:tcPr>
          <w:tcW w:w="3120" w:type="dxa"/>
        </w:tcPr>
        <w:p w14:paraId="4F4133CC" w14:textId="78E9F7DF" w:rsidR="434346F0" w:rsidRDefault="434346F0" w:rsidP="434346F0">
          <w:pPr>
            <w:pStyle w:val="Header"/>
            <w:jc w:val="center"/>
          </w:pPr>
        </w:p>
      </w:tc>
      <w:tc>
        <w:tcPr>
          <w:tcW w:w="3120" w:type="dxa"/>
        </w:tcPr>
        <w:p w14:paraId="0477F049" w14:textId="4D23AC23" w:rsidR="434346F0" w:rsidRDefault="434346F0" w:rsidP="434346F0">
          <w:pPr>
            <w:pStyle w:val="Header"/>
            <w:ind w:right="-115"/>
            <w:jc w:val="right"/>
          </w:pPr>
        </w:p>
      </w:tc>
    </w:tr>
  </w:tbl>
  <w:p w14:paraId="7EEA48BF" w14:textId="7B7C9BD3" w:rsidR="434346F0" w:rsidRDefault="434346F0" w:rsidP="4343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34DF" w14:textId="77777777" w:rsidR="00066022" w:rsidRDefault="00066022">
      <w:pPr>
        <w:spacing w:after="0" w:line="240" w:lineRule="auto"/>
      </w:pPr>
      <w:r>
        <w:separator/>
      </w:r>
    </w:p>
  </w:footnote>
  <w:footnote w:type="continuationSeparator" w:id="0">
    <w:p w14:paraId="258201D2" w14:textId="77777777" w:rsidR="00066022" w:rsidRDefault="00066022">
      <w:pPr>
        <w:spacing w:after="0" w:line="240" w:lineRule="auto"/>
      </w:pPr>
      <w:r>
        <w:continuationSeparator/>
      </w:r>
    </w:p>
  </w:footnote>
  <w:footnote w:type="continuationNotice" w:id="1">
    <w:p w14:paraId="3A751EAE" w14:textId="77777777" w:rsidR="00066022" w:rsidRDefault="00066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02" w:type="dxa"/>
      <w:tblLayout w:type="fixed"/>
      <w:tblLook w:val="06A0" w:firstRow="1" w:lastRow="0" w:firstColumn="1" w:lastColumn="0" w:noHBand="1" w:noVBand="1"/>
    </w:tblPr>
    <w:tblGrid>
      <w:gridCol w:w="4962"/>
      <w:gridCol w:w="3120"/>
      <w:gridCol w:w="3120"/>
    </w:tblGrid>
    <w:tr w:rsidR="434346F0" w14:paraId="7A0A7936" w14:textId="77777777" w:rsidTr="009C47FD">
      <w:trPr>
        <w:trHeight w:val="300"/>
      </w:trPr>
      <w:tc>
        <w:tcPr>
          <w:tcW w:w="4962" w:type="dxa"/>
        </w:tcPr>
        <w:p w14:paraId="3773CA82" w14:textId="18425A9D" w:rsidR="434346F0" w:rsidRDefault="009C47FD" w:rsidP="434346F0">
          <w:pPr>
            <w:ind w:left="-115"/>
          </w:pPr>
          <w:r w:rsidRPr="009C47FD">
            <w:rPr>
              <w:rFonts w:ascii="Aptos" w:eastAsia="Aptos" w:hAnsi="Aptos" w:cs="Times New Roman"/>
              <w:noProof/>
              <w:kern w:val="2"/>
              <w:sz w:val="22"/>
              <w:szCs w:val="22"/>
              <w:lang w:val="en-AU" w:eastAsia="en-US"/>
              <w14:ligatures w14:val="standardContextual"/>
            </w:rPr>
            <w:drawing>
              <wp:inline distT="0" distB="0" distL="0" distR="0" wp14:anchorId="449AF9EC" wp14:editId="716FF5A4">
                <wp:extent cx="3028950" cy="619029"/>
                <wp:effectExtent l="0" t="0" r="9525"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8950" cy="619029"/>
                        </a:xfrm>
                        <a:prstGeom prst="rect">
                          <a:avLst/>
                        </a:prstGeom>
                        <a:ln>
                          <a:noFill/>
                        </a:ln>
                        <a:extLst>
                          <a:ext uri="{53640926-AAD7-44D8-BBD7-CCE9431645EC}">
                            <a14:shadowObscured xmlns:a14="http://schemas.microsoft.com/office/drawing/2010/main"/>
                          </a:ext>
                        </a:extLst>
                      </pic:spPr>
                    </pic:pic>
                  </a:graphicData>
                </a:graphic>
              </wp:inline>
            </w:drawing>
          </w:r>
        </w:p>
      </w:tc>
      <w:tc>
        <w:tcPr>
          <w:tcW w:w="3120" w:type="dxa"/>
        </w:tcPr>
        <w:p w14:paraId="3D1DDA55" w14:textId="68221785" w:rsidR="434346F0" w:rsidRDefault="434346F0" w:rsidP="434346F0">
          <w:pPr>
            <w:pStyle w:val="Header"/>
            <w:jc w:val="center"/>
          </w:pPr>
        </w:p>
      </w:tc>
      <w:tc>
        <w:tcPr>
          <w:tcW w:w="3120" w:type="dxa"/>
        </w:tcPr>
        <w:p w14:paraId="435D84AE" w14:textId="478410F3" w:rsidR="434346F0" w:rsidRDefault="434346F0" w:rsidP="434346F0">
          <w:pPr>
            <w:pStyle w:val="Header"/>
            <w:ind w:right="-115"/>
            <w:jc w:val="right"/>
          </w:pPr>
        </w:p>
      </w:tc>
    </w:tr>
  </w:tbl>
  <w:p w14:paraId="5E81FF5A" w14:textId="64C37D1F" w:rsidR="434346F0" w:rsidRDefault="434346F0" w:rsidP="43434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4C3F0"/>
    <w:rsid w:val="000300EA"/>
    <w:rsid w:val="00062209"/>
    <w:rsid w:val="00066022"/>
    <w:rsid w:val="00067B66"/>
    <w:rsid w:val="00112DD9"/>
    <w:rsid w:val="00143ADF"/>
    <w:rsid w:val="00167E9D"/>
    <w:rsid w:val="001E1C80"/>
    <w:rsid w:val="001F2F82"/>
    <w:rsid w:val="00205891"/>
    <w:rsid w:val="00245DC5"/>
    <w:rsid w:val="0025631F"/>
    <w:rsid w:val="002569C5"/>
    <w:rsid w:val="00266348"/>
    <w:rsid w:val="00280424"/>
    <w:rsid w:val="002F157C"/>
    <w:rsid w:val="00323C25"/>
    <w:rsid w:val="00342603"/>
    <w:rsid w:val="0036187B"/>
    <w:rsid w:val="00382AE7"/>
    <w:rsid w:val="004133E7"/>
    <w:rsid w:val="0047272B"/>
    <w:rsid w:val="00493D2D"/>
    <w:rsid w:val="0049611D"/>
    <w:rsid w:val="005450AF"/>
    <w:rsid w:val="0055662E"/>
    <w:rsid w:val="00565F81"/>
    <w:rsid w:val="005665CD"/>
    <w:rsid w:val="00574AD4"/>
    <w:rsid w:val="005C18FE"/>
    <w:rsid w:val="005C31F1"/>
    <w:rsid w:val="005D52D8"/>
    <w:rsid w:val="005F7440"/>
    <w:rsid w:val="00623639"/>
    <w:rsid w:val="006C53B7"/>
    <w:rsid w:val="006D0539"/>
    <w:rsid w:val="006D5075"/>
    <w:rsid w:val="00701655"/>
    <w:rsid w:val="007930CB"/>
    <w:rsid w:val="007C3C1E"/>
    <w:rsid w:val="00802F6B"/>
    <w:rsid w:val="00823C89"/>
    <w:rsid w:val="008C4B0A"/>
    <w:rsid w:val="008C4EA6"/>
    <w:rsid w:val="008C699A"/>
    <w:rsid w:val="008D7B31"/>
    <w:rsid w:val="008E6144"/>
    <w:rsid w:val="00950A59"/>
    <w:rsid w:val="009768E1"/>
    <w:rsid w:val="0099400B"/>
    <w:rsid w:val="009C47FD"/>
    <w:rsid w:val="009D1F3F"/>
    <w:rsid w:val="00A24B4F"/>
    <w:rsid w:val="00A67CAD"/>
    <w:rsid w:val="00AD2A19"/>
    <w:rsid w:val="00AD7649"/>
    <w:rsid w:val="00AF0DB1"/>
    <w:rsid w:val="00B5350A"/>
    <w:rsid w:val="00BE70C5"/>
    <w:rsid w:val="00C25678"/>
    <w:rsid w:val="00C31F9D"/>
    <w:rsid w:val="00CABDC9"/>
    <w:rsid w:val="00CC0C4D"/>
    <w:rsid w:val="00CF71EA"/>
    <w:rsid w:val="00D4756B"/>
    <w:rsid w:val="00D53907"/>
    <w:rsid w:val="00DA2FC6"/>
    <w:rsid w:val="00DF4DC4"/>
    <w:rsid w:val="00DF7F1E"/>
    <w:rsid w:val="00E06CAA"/>
    <w:rsid w:val="00ED2684"/>
    <w:rsid w:val="00F508D7"/>
    <w:rsid w:val="00F93BB7"/>
    <w:rsid w:val="1F0A386F"/>
    <w:rsid w:val="25FE5B13"/>
    <w:rsid w:val="36F9FFE7"/>
    <w:rsid w:val="3976B193"/>
    <w:rsid w:val="3F1D64CA"/>
    <w:rsid w:val="434346F0"/>
    <w:rsid w:val="5AD4C3F0"/>
    <w:rsid w:val="5C41C88F"/>
    <w:rsid w:val="6CE3FD94"/>
    <w:rsid w:val="710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C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34346F0"/>
    <w:pPr>
      <w:tabs>
        <w:tab w:val="center" w:pos="4680"/>
        <w:tab w:val="right" w:pos="9360"/>
      </w:tabs>
      <w:spacing w:after="0" w:line="240" w:lineRule="auto"/>
    </w:pPr>
  </w:style>
  <w:style w:type="paragraph" w:styleId="Footer">
    <w:name w:val="footer"/>
    <w:basedOn w:val="Normal"/>
    <w:uiPriority w:val="99"/>
    <w:unhideWhenUsed/>
    <w:rsid w:val="434346F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8" ma:contentTypeDescription="Create a new document." ma:contentTypeScope="" ma:versionID="27bfa90ddea0553222be52721cb04490">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ee706a55b06e2add0eaf32fe85498515"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138380-7cc9-447d-b77e-d81ee8bd710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07928-7AEF-43FC-B624-3B190B3460E6}"/>
</file>

<file path=customXml/itemProps2.xml><?xml version="1.0" encoding="utf-8"?>
<ds:datastoreItem xmlns:ds="http://schemas.openxmlformats.org/officeDocument/2006/customXml" ds:itemID="{7225021F-2926-41BA-B9DD-DD8305360321}"/>
</file>

<file path=customXml/itemProps3.xml><?xml version="1.0" encoding="utf-8"?>
<ds:datastoreItem xmlns:ds="http://schemas.openxmlformats.org/officeDocument/2006/customXml" ds:itemID="{24D79D93-B7A0-4976-96FA-27529022E7A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claim Farm Household Allowance transcript</dc:title>
  <dc:subject/>
  <dc:creator>Services Australia</dc:creator>
  <cp:keywords/>
  <dc:description/>
  <cp:lastModifiedBy/>
  <cp:revision>1</cp:revision>
  <dcterms:created xsi:type="dcterms:W3CDTF">2025-12-03T02:22:00Z</dcterms:created>
  <dcterms:modified xsi:type="dcterms:W3CDTF">2025-12-03T02:22:00Z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ies>
</file>