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0148F" w14:textId="77777777" w:rsidR="00EE01D7" w:rsidRPr="00EE01D7" w:rsidRDefault="00EE01D7" w:rsidP="00EE01D7">
      <w:pPr>
        <w:pStyle w:val="DHSTableBulletslevel1"/>
        <w:numPr>
          <w:ilvl w:val="0"/>
          <w:numId w:val="0"/>
        </w:numPr>
        <w:rPr>
          <w:szCs w:val="20"/>
        </w:rPr>
      </w:pPr>
    </w:p>
    <w:p w14:paraId="62A1687F" w14:textId="2D4A065E" w:rsidR="00EE01D7" w:rsidRPr="00EE01D7" w:rsidRDefault="002A75B0" w:rsidP="00EE01D7">
      <w:pPr>
        <w:pStyle w:val="DHSHeadinglevel2"/>
      </w:pPr>
      <w:r>
        <w:t>New look Medicare card</w:t>
      </w:r>
    </w:p>
    <w:p w14:paraId="68066CE0" w14:textId="77777777" w:rsidR="002A75B0" w:rsidRPr="002A75B0" w:rsidRDefault="002A75B0" w:rsidP="002A75B0">
      <w:pPr>
        <w:pStyle w:val="DHSTableBulletslevel1"/>
        <w:numPr>
          <w:ilvl w:val="0"/>
          <w:numId w:val="21"/>
        </w:numPr>
        <w:spacing w:before="120" w:after="120"/>
        <w:rPr>
          <w:szCs w:val="20"/>
        </w:rPr>
      </w:pPr>
      <w:r w:rsidRPr="002A75B0">
        <w:rPr>
          <w:szCs w:val="20"/>
        </w:rPr>
        <w:t>To celebrate Medicare turning 40, the Medicare card will have a 2024 Commemorative design.</w:t>
      </w:r>
    </w:p>
    <w:p w14:paraId="598BACE8" w14:textId="3384DEA8" w:rsidR="002A75B0" w:rsidRPr="002A75B0" w:rsidRDefault="002A75B0" w:rsidP="002A75B0">
      <w:pPr>
        <w:pStyle w:val="DHSTableBulletslevel1"/>
        <w:numPr>
          <w:ilvl w:val="0"/>
          <w:numId w:val="21"/>
        </w:numPr>
        <w:spacing w:before="120" w:after="120"/>
        <w:rPr>
          <w:szCs w:val="20"/>
        </w:rPr>
      </w:pPr>
      <w:r w:rsidRPr="002A75B0">
        <w:rPr>
          <w:szCs w:val="20"/>
        </w:rPr>
        <w:t>If you</w:t>
      </w:r>
      <w:r w:rsidR="000022F0">
        <w:rPr>
          <w:szCs w:val="20"/>
        </w:rPr>
        <w:t xml:space="preserve"> need to</w:t>
      </w:r>
      <w:r w:rsidRPr="002A75B0">
        <w:rPr>
          <w:szCs w:val="20"/>
        </w:rPr>
        <w:t xml:space="preserve"> get a new or replacement card from 1 February 2024, it’ll be a 40 year Anniversary card. </w:t>
      </w:r>
    </w:p>
    <w:p w14:paraId="5E7530D2" w14:textId="77777777" w:rsidR="002A75B0" w:rsidRPr="002A75B0" w:rsidRDefault="002A75B0" w:rsidP="00D51357">
      <w:pPr>
        <w:pStyle w:val="DHSTableBulletslevel1"/>
        <w:numPr>
          <w:ilvl w:val="0"/>
          <w:numId w:val="21"/>
        </w:numPr>
        <w:spacing w:before="120" w:after="120"/>
      </w:pPr>
      <w:r>
        <w:t>This card will be issued until 31 December 2024.</w:t>
      </w:r>
    </w:p>
    <w:p w14:paraId="6DF86A81" w14:textId="791F6D53" w:rsidR="6C263201" w:rsidRDefault="6C263201" w:rsidP="00D51357">
      <w:pPr>
        <w:pStyle w:val="DHSTableBulletslevel1"/>
        <w:numPr>
          <w:ilvl w:val="0"/>
          <w:numId w:val="21"/>
        </w:numPr>
        <w:spacing w:before="120" w:after="120"/>
      </w:pPr>
      <w:r w:rsidRPr="00D51357">
        <w:t>The old version will continue to be valid until the expiry date on the bottom right corner of the card.</w:t>
      </w:r>
    </w:p>
    <w:p w14:paraId="50DEE1BF" w14:textId="7B6D65EF" w:rsidR="002A75B0" w:rsidRPr="002A75B0" w:rsidRDefault="002A75B0" w:rsidP="002A75B0">
      <w:pPr>
        <w:pStyle w:val="DHSTableBulletslevel1"/>
        <w:numPr>
          <w:ilvl w:val="0"/>
          <w:numId w:val="21"/>
        </w:numPr>
        <w:spacing w:before="120" w:after="120"/>
        <w:rPr>
          <w:szCs w:val="20"/>
        </w:rPr>
      </w:pPr>
      <w:r w:rsidRPr="002A75B0">
        <w:rPr>
          <w:szCs w:val="20"/>
        </w:rPr>
        <w:t xml:space="preserve">The Medicare cards will also be updated in your Medicare online account, Express Plus </w:t>
      </w:r>
      <w:r w:rsidR="009C4C67">
        <w:rPr>
          <w:szCs w:val="20"/>
        </w:rPr>
        <w:t xml:space="preserve">Medicare </w:t>
      </w:r>
      <w:r w:rsidRPr="002A75B0">
        <w:rPr>
          <w:szCs w:val="20"/>
        </w:rPr>
        <w:t xml:space="preserve">app and </w:t>
      </w:r>
      <w:proofErr w:type="spellStart"/>
      <w:r w:rsidRPr="002A75B0">
        <w:rPr>
          <w:szCs w:val="20"/>
        </w:rPr>
        <w:t>myGov</w:t>
      </w:r>
      <w:proofErr w:type="spellEnd"/>
      <w:r w:rsidRPr="002A75B0">
        <w:rPr>
          <w:szCs w:val="20"/>
        </w:rPr>
        <w:t xml:space="preserve"> app.</w:t>
      </w:r>
    </w:p>
    <w:p w14:paraId="6A74EA83" w14:textId="53E87D39" w:rsidR="00EE01D7" w:rsidRPr="00684A53" w:rsidRDefault="002A75B0" w:rsidP="006825DB">
      <w:pPr>
        <w:pStyle w:val="DHSTableBulletslevel1"/>
        <w:numPr>
          <w:ilvl w:val="0"/>
          <w:numId w:val="21"/>
        </w:numPr>
        <w:spacing w:before="120" w:after="120"/>
        <w:rPr>
          <w:szCs w:val="20"/>
        </w:rPr>
      </w:pPr>
      <w:r w:rsidRPr="002A75B0">
        <w:rPr>
          <w:szCs w:val="20"/>
        </w:rPr>
        <w:t>For more information about Medicare car</w:t>
      </w:r>
      <w:r w:rsidR="00113814">
        <w:rPr>
          <w:szCs w:val="20"/>
        </w:rPr>
        <w:t>d</w:t>
      </w:r>
      <w:r w:rsidRPr="002A75B0">
        <w:rPr>
          <w:szCs w:val="20"/>
        </w:rPr>
        <w:t xml:space="preserve">s go to </w:t>
      </w:r>
      <w:r w:rsidRPr="002A75B0">
        <w:rPr>
          <w:b/>
          <w:bCs/>
          <w:szCs w:val="20"/>
        </w:rPr>
        <w:t>servicesaustralia.gov.au/</w:t>
      </w:r>
      <w:proofErr w:type="spellStart"/>
      <w:r w:rsidRPr="002A75B0">
        <w:rPr>
          <w:b/>
          <w:bCs/>
          <w:szCs w:val="20"/>
        </w:rPr>
        <w:t>medicarecard</w:t>
      </w:r>
      <w:proofErr w:type="spellEnd"/>
    </w:p>
    <w:p w14:paraId="2551DDBA" w14:textId="77777777" w:rsidR="00684A53" w:rsidRDefault="00684A53" w:rsidP="00684A53">
      <w:pPr>
        <w:pStyle w:val="SABodytext"/>
        <w:ind w:left="567"/>
        <w:rPr>
          <w:b/>
        </w:rPr>
      </w:pPr>
    </w:p>
    <w:p w14:paraId="69DA1C36" w14:textId="14AF54B8" w:rsidR="00684A53" w:rsidRDefault="00684A53" w:rsidP="00684A53">
      <w:pPr>
        <w:pStyle w:val="SABodytext"/>
        <w:ind w:left="567"/>
        <w:rPr>
          <w:b/>
        </w:rPr>
      </w:pPr>
      <w:r>
        <w:rPr>
          <w:b/>
          <w:noProof/>
        </w:rPr>
        <w:drawing>
          <wp:inline distT="0" distB="0" distL="0" distR="0" wp14:anchorId="6783BDAA" wp14:editId="01B68C7E">
            <wp:extent cx="2119130" cy="1346658"/>
            <wp:effectExtent l="0" t="0" r="0" b="6350"/>
            <wp:docPr id="1940257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851" cy="135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AE4AD" w14:textId="50B3FBF7" w:rsidR="00684A53" w:rsidRPr="00684A53" w:rsidRDefault="00684A53" w:rsidP="00684A5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Commemorative card available from 1 February – 31 December 2024</w:t>
      </w:r>
    </w:p>
    <w:sectPr w:rsidR="00684A53" w:rsidRPr="00684A53" w:rsidSect="00086E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AAADC" w14:textId="77777777" w:rsidR="00A40C23" w:rsidRDefault="00A40C23">
      <w:r>
        <w:separator/>
      </w:r>
    </w:p>
  </w:endnote>
  <w:endnote w:type="continuationSeparator" w:id="0">
    <w:p w14:paraId="26D0F83D" w14:textId="77777777" w:rsidR="00A40C23" w:rsidRDefault="00A4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2058" w14:textId="77777777" w:rsidR="004173AE" w:rsidRDefault="00417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8A7B1" w14:textId="77777777" w:rsidR="007B4F51" w:rsidRPr="004173AE" w:rsidRDefault="007B4F51" w:rsidP="004173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35C2" w14:textId="77777777" w:rsidR="007B4F51" w:rsidRDefault="007B4F51" w:rsidP="008457BC">
    <w:pPr>
      <w:pStyle w:val="Footer"/>
      <w:tabs>
        <w:tab w:val="clear" w:pos="8306"/>
      </w:tabs>
      <w:ind w:right="-56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EF970" w14:textId="77777777" w:rsidR="00A40C23" w:rsidRDefault="00A40C23">
      <w:r>
        <w:separator/>
      </w:r>
    </w:p>
  </w:footnote>
  <w:footnote w:type="continuationSeparator" w:id="0">
    <w:p w14:paraId="398E66AE" w14:textId="77777777" w:rsidR="00A40C23" w:rsidRDefault="00A4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7DB3" w14:textId="77777777" w:rsidR="004173AE" w:rsidRDefault="00417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2E5B" w14:textId="77777777" w:rsidR="004173AE" w:rsidRDefault="004173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9245A" w14:textId="77777777" w:rsidR="00F55927" w:rsidRDefault="00F55927" w:rsidP="00F55927">
    <w:pPr>
      <w:pStyle w:val="Header"/>
      <w:ind w:hanging="567"/>
    </w:pPr>
    <w:r>
      <w:rPr>
        <w:noProof/>
      </w:rPr>
      <w:drawing>
        <wp:inline distT="0" distB="0" distL="0" distR="0" wp14:anchorId="0CE454DA" wp14:editId="2E97F807">
          <wp:extent cx="2236484" cy="610716"/>
          <wp:effectExtent l="0" t="0" r="0" b="0"/>
          <wp:docPr id="21" name="Picture 0" title="Australian Government Services Australia cre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his image represents the Australian Government Department of Human Services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045720" w14:textId="77777777" w:rsidR="007B4F51" w:rsidRPr="004173AE" w:rsidRDefault="007B4F51" w:rsidP="00417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A177C"/>
    <w:multiLevelType w:val="hybridMultilevel"/>
    <w:tmpl w:val="63FC2568"/>
    <w:lvl w:ilvl="0" w:tplc="ADF2C63A">
      <w:start w:val="1"/>
      <w:numFmt w:val="bullet"/>
      <w:pStyle w:val="DHSTableBulletslev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C057B6"/>
    <w:multiLevelType w:val="hybridMultilevel"/>
    <w:tmpl w:val="1EA04B30"/>
    <w:lvl w:ilvl="0" w:tplc="669CDDA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710CF"/>
    <w:multiLevelType w:val="hybridMultilevel"/>
    <w:tmpl w:val="288033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2412A1"/>
    <w:multiLevelType w:val="hybridMultilevel"/>
    <w:tmpl w:val="37040258"/>
    <w:lvl w:ilvl="0" w:tplc="415CCEE0">
      <w:start w:val="1"/>
      <w:numFmt w:val="bullet"/>
      <w:pStyle w:val="SABulletslevel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B2F6F"/>
    <w:multiLevelType w:val="hybridMultilevel"/>
    <w:tmpl w:val="C05AC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32FC5"/>
    <w:multiLevelType w:val="hybridMultilevel"/>
    <w:tmpl w:val="688C57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5A5207"/>
    <w:multiLevelType w:val="hybridMultilevel"/>
    <w:tmpl w:val="E102AFF0"/>
    <w:lvl w:ilvl="0" w:tplc="0C462F74">
      <w:start w:val="1"/>
      <w:numFmt w:val="decimal"/>
      <w:pStyle w:val="SA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648E77E2"/>
    <w:multiLevelType w:val="hybridMultilevel"/>
    <w:tmpl w:val="B6661E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94191E"/>
    <w:multiLevelType w:val="hybridMultilevel"/>
    <w:tmpl w:val="A3489A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B8493E"/>
    <w:multiLevelType w:val="hybridMultilevel"/>
    <w:tmpl w:val="541AF80E"/>
    <w:lvl w:ilvl="0" w:tplc="13063F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B08FD"/>
    <w:multiLevelType w:val="hybridMultilevel"/>
    <w:tmpl w:val="F9BADED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31082"/>
    <w:multiLevelType w:val="hybridMultilevel"/>
    <w:tmpl w:val="72FA6812"/>
    <w:lvl w:ilvl="0" w:tplc="E0AA65B6">
      <w:start w:val="1"/>
      <w:numFmt w:val="bullet"/>
      <w:pStyle w:val="SABullets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343E8"/>
    <w:multiLevelType w:val="hybridMultilevel"/>
    <w:tmpl w:val="C658C410"/>
    <w:lvl w:ilvl="0" w:tplc="6408EF10">
      <w:start w:val="1"/>
      <w:numFmt w:val="lowerLetter"/>
      <w:pStyle w:val="SA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2979606">
    <w:abstractNumId w:val="19"/>
  </w:num>
  <w:num w:numId="2" w16cid:durableId="1638757405">
    <w:abstractNumId w:val="1"/>
  </w:num>
  <w:num w:numId="3" w16cid:durableId="695424136">
    <w:abstractNumId w:val="17"/>
  </w:num>
  <w:num w:numId="4" w16cid:durableId="881206778">
    <w:abstractNumId w:val="2"/>
  </w:num>
  <w:num w:numId="5" w16cid:durableId="1256985536">
    <w:abstractNumId w:val="16"/>
  </w:num>
  <w:num w:numId="6" w16cid:durableId="743454468">
    <w:abstractNumId w:val="6"/>
  </w:num>
  <w:num w:numId="7" w16cid:durableId="1860655031">
    <w:abstractNumId w:val="11"/>
  </w:num>
  <w:num w:numId="8" w16cid:durableId="1380863406">
    <w:abstractNumId w:val="18"/>
  </w:num>
  <w:num w:numId="9" w16cid:durableId="2088532071">
    <w:abstractNumId w:val="7"/>
  </w:num>
  <w:num w:numId="10" w16cid:durableId="1480851724">
    <w:abstractNumId w:val="8"/>
  </w:num>
  <w:num w:numId="11" w16cid:durableId="1531451852">
    <w:abstractNumId w:val="0"/>
  </w:num>
  <w:num w:numId="12" w16cid:durableId="2043552206">
    <w:abstractNumId w:val="3"/>
  </w:num>
  <w:num w:numId="13" w16cid:durableId="1391269873">
    <w:abstractNumId w:val="13"/>
  </w:num>
  <w:num w:numId="14" w16cid:durableId="1278676958">
    <w:abstractNumId w:val="9"/>
  </w:num>
  <w:num w:numId="15" w16cid:durableId="2003851100">
    <w:abstractNumId w:val="10"/>
  </w:num>
  <w:num w:numId="16" w16cid:durableId="1387946546">
    <w:abstractNumId w:val="12"/>
  </w:num>
  <w:num w:numId="17" w16cid:durableId="2067024238">
    <w:abstractNumId w:val="5"/>
  </w:num>
  <w:num w:numId="18" w16cid:durableId="659891370">
    <w:abstractNumId w:val="15"/>
  </w:num>
  <w:num w:numId="19" w16cid:durableId="217329183">
    <w:abstractNumId w:val="3"/>
  </w:num>
  <w:num w:numId="20" w16cid:durableId="1975989771">
    <w:abstractNumId w:val="3"/>
  </w:num>
  <w:num w:numId="21" w16cid:durableId="1040939629">
    <w:abstractNumId w:val="14"/>
  </w:num>
  <w:num w:numId="22" w16cid:durableId="504973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AE"/>
    <w:rsid w:val="000022F0"/>
    <w:rsid w:val="000152B6"/>
    <w:rsid w:val="000247B4"/>
    <w:rsid w:val="00026916"/>
    <w:rsid w:val="00041A39"/>
    <w:rsid w:val="00062997"/>
    <w:rsid w:val="00082A25"/>
    <w:rsid w:val="00086EA1"/>
    <w:rsid w:val="000B6931"/>
    <w:rsid w:val="000C6C57"/>
    <w:rsid w:val="000D0E18"/>
    <w:rsid w:val="000F770A"/>
    <w:rsid w:val="00112F82"/>
    <w:rsid w:val="00113814"/>
    <w:rsid w:val="00117570"/>
    <w:rsid w:val="001240E8"/>
    <w:rsid w:val="0014415C"/>
    <w:rsid w:val="001601BA"/>
    <w:rsid w:val="001721BC"/>
    <w:rsid w:val="00192417"/>
    <w:rsid w:val="001A1B66"/>
    <w:rsid w:val="001A4EB0"/>
    <w:rsid w:val="001B6269"/>
    <w:rsid w:val="001C12B2"/>
    <w:rsid w:val="001C5E98"/>
    <w:rsid w:val="001D1F61"/>
    <w:rsid w:val="001D4174"/>
    <w:rsid w:val="001E6CFA"/>
    <w:rsid w:val="001F7324"/>
    <w:rsid w:val="00244CA1"/>
    <w:rsid w:val="00251042"/>
    <w:rsid w:val="00265B0A"/>
    <w:rsid w:val="00284ADE"/>
    <w:rsid w:val="00290FA5"/>
    <w:rsid w:val="0029648E"/>
    <w:rsid w:val="002A75B0"/>
    <w:rsid w:val="002C0BE2"/>
    <w:rsid w:val="002C19E4"/>
    <w:rsid w:val="002E5332"/>
    <w:rsid w:val="00300015"/>
    <w:rsid w:val="003167BB"/>
    <w:rsid w:val="00327D06"/>
    <w:rsid w:val="00342A44"/>
    <w:rsid w:val="00356C5E"/>
    <w:rsid w:val="0037508B"/>
    <w:rsid w:val="003803F5"/>
    <w:rsid w:val="0038253F"/>
    <w:rsid w:val="003A012C"/>
    <w:rsid w:val="003A53A0"/>
    <w:rsid w:val="003B453F"/>
    <w:rsid w:val="003F72E8"/>
    <w:rsid w:val="00414BF8"/>
    <w:rsid w:val="004173AE"/>
    <w:rsid w:val="004203AA"/>
    <w:rsid w:val="00426CFE"/>
    <w:rsid w:val="00432428"/>
    <w:rsid w:val="00461176"/>
    <w:rsid w:val="004C0AC5"/>
    <w:rsid w:val="004C721E"/>
    <w:rsid w:val="004E0DA8"/>
    <w:rsid w:val="00504AA8"/>
    <w:rsid w:val="00507EB2"/>
    <w:rsid w:val="00516D40"/>
    <w:rsid w:val="005667D3"/>
    <w:rsid w:val="00571396"/>
    <w:rsid w:val="00571C3F"/>
    <w:rsid w:val="00573C0E"/>
    <w:rsid w:val="005A1AB1"/>
    <w:rsid w:val="005C26A9"/>
    <w:rsid w:val="005C738D"/>
    <w:rsid w:val="005C7D3C"/>
    <w:rsid w:val="00622896"/>
    <w:rsid w:val="0067371F"/>
    <w:rsid w:val="0067669C"/>
    <w:rsid w:val="006825DB"/>
    <w:rsid w:val="00684A53"/>
    <w:rsid w:val="00685C7C"/>
    <w:rsid w:val="006964A3"/>
    <w:rsid w:val="006B2820"/>
    <w:rsid w:val="006B7F3A"/>
    <w:rsid w:val="006F6CAA"/>
    <w:rsid w:val="00715039"/>
    <w:rsid w:val="00741508"/>
    <w:rsid w:val="007514E7"/>
    <w:rsid w:val="00756927"/>
    <w:rsid w:val="00766581"/>
    <w:rsid w:val="00772C06"/>
    <w:rsid w:val="007766E4"/>
    <w:rsid w:val="007A2097"/>
    <w:rsid w:val="007B0D37"/>
    <w:rsid w:val="007B4F51"/>
    <w:rsid w:val="00801D1A"/>
    <w:rsid w:val="00813F47"/>
    <w:rsid w:val="008457BC"/>
    <w:rsid w:val="00863A82"/>
    <w:rsid w:val="00873080"/>
    <w:rsid w:val="0087534C"/>
    <w:rsid w:val="008968B7"/>
    <w:rsid w:val="00902E0E"/>
    <w:rsid w:val="00907D7A"/>
    <w:rsid w:val="009174A0"/>
    <w:rsid w:val="00923854"/>
    <w:rsid w:val="00932AA3"/>
    <w:rsid w:val="009371FF"/>
    <w:rsid w:val="009635D0"/>
    <w:rsid w:val="00965631"/>
    <w:rsid w:val="0097065D"/>
    <w:rsid w:val="009905A7"/>
    <w:rsid w:val="00995023"/>
    <w:rsid w:val="009A099C"/>
    <w:rsid w:val="009B1829"/>
    <w:rsid w:val="009C4C67"/>
    <w:rsid w:val="009E1E1B"/>
    <w:rsid w:val="009E3B3A"/>
    <w:rsid w:val="00A16C8F"/>
    <w:rsid w:val="00A30802"/>
    <w:rsid w:val="00A32687"/>
    <w:rsid w:val="00A3536B"/>
    <w:rsid w:val="00A40C23"/>
    <w:rsid w:val="00A52313"/>
    <w:rsid w:val="00A52AE3"/>
    <w:rsid w:val="00A848C2"/>
    <w:rsid w:val="00AC34FD"/>
    <w:rsid w:val="00AC5E0C"/>
    <w:rsid w:val="00AD771D"/>
    <w:rsid w:val="00AE0688"/>
    <w:rsid w:val="00AF4424"/>
    <w:rsid w:val="00B214E7"/>
    <w:rsid w:val="00B362B6"/>
    <w:rsid w:val="00B46C32"/>
    <w:rsid w:val="00B63AEF"/>
    <w:rsid w:val="00B86E2B"/>
    <w:rsid w:val="00B9008C"/>
    <w:rsid w:val="00BB7DE5"/>
    <w:rsid w:val="00BF7DA7"/>
    <w:rsid w:val="00C021DC"/>
    <w:rsid w:val="00C025D8"/>
    <w:rsid w:val="00C11C10"/>
    <w:rsid w:val="00C15DA5"/>
    <w:rsid w:val="00C207C1"/>
    <w:rsid w:val="00C27EAD"/>
    <w:rsid w:val="00C46EFA"/>
    <w:rsid w:val="00C5061D"/>
    <w:rsid w:val="00C60743"/>
    <w:rsid w:val="00C74B43"/>
    <w:rsid w:val="00C757E1"/>
    <w:rsid w:val="00C87853"/>
    <w:rsid w:val="00CA0177"/>
    <w:rsid w:val="00CB4F98"/>
    <w:rsid w:val="00CD2B59"/>
    <w:rsid w:val="00CE56A0"/>
    <w:rsid w:val="00D04043"/>
    <w:rsid w:val="00D13062"/>
    <w:rsid w:val="00D135A5"/>
    <w:rsid w:val="00D14B82"/>
    <w:rsid w:val="00D15B45"/>
    <w:rsid w:val="00D220CD"/>
    <w:rsid w:val="00D2357A"/>
    <w:rsid w:val="00D33912"/>
    <w:rsid w:val="00D51357"/>
    <w:rsid w:val="00D56CA8"/>
    <w:rsid w:val="00D95C6D"/>
    <w:rsid w:val="00DA03AD"/>
    <w:rsid w:val="00DB7DD8"/>
    <w:rsid w:val="00DC3FD0"/>
    <w:rsid w:val="00DD49A2"/>
    <w:rsid w:val="00DD517B"/>
    <w:rsid w:val="00DD5B76"/>
    <w:rsid w:val="00DE24C2"/>
    <w:rsid w:val="00DE29B5"/>
    <w:rsid w:val="00DE4220"/>
    <w:rsid w:val="00E03CC4"/>
    <w:rsid w:val="00E066CB"/>
    <w:rsid w:val="00E076AE"/>
    <w:rsid w:val="00E10B36"/>
    <w:rsid w:val="00E277F4"/>
    <w:rsid w:val="00E31B70"/>
    <w:rsid w:val="00E409B0"/>
    <w:rsid w:val="00E5725A"/>
    <w:rsid w:val="00E611F8"/>
    <w:rsid w:val="00E63EC2"/>
    <w:rsid w:val="00E768D0"/>
    <w:rsid w:val="00E87919"/>
    <w:rsid w:val="00E87FE3"/>
    <w:rsid w:val="00EA2350"/>
    <w:rsid w:val="00EC3812"/>
    <w:rsid w:val="00EE01D7"/>
    <w:rsid w:val="00EE78F0"/>
    <w:rsid w:val="00EF09D5"/>
    <w:rsid w:val="00F17318"/>
    <w:rsid w:val="00F3392F"/>
    <w:rsid w:val="00F34E10"/>
    <w:rsid w:val="00F37316"/>
    <w:rsid w:val="00F55927"/>
    <w:rsid w:val="00F74218"/>
    <w:rsid w:val="00F8091B"/>
    <w:rsid w:val="00F85641"/>
    <w:rsid w:val="00FA7748"/>
    <w:rsid w:val="00FC3645"/>
    <w:rsid w:val="00FD1DD9"/>
    <w:rsid w:val="1835133B"/>
    <w:rsid w:val="2EECD2E0"/>
    <w:rsid w:val="6C26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2664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rsid w:val="00AC34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34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4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C34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90FA5"/>
    <w:pPr>
      <w:tabs>
        <w:tab w:val="center" w:pos="4153"/>
        <w:tab w:val="right" w:pos="8306"/>
      </w:tabs>
    </w:pPr>
  </w:style>
  <w:style w:type="paragraph" w:customStyle="1" w:styleId="SAHeadinglevel1">
    <w:name w:val="SA Heading level 1"/>
    <w:basedOn w:val="Heading1"/>
    <w:next w:val="SABodytext"/>
    <w:qFormat/>
    <w:rsid w:val="00995023"/>
    <w:pPr>
      <w:spacing w:before="60" w:after="240"/>
    </w:pPr>
    <w:rPr>
      <w:rFonts w:ascii="Arial" w:hAnsi="Arial" w:cs="Arial"/>
      <w:sz w:val="40"/>
      <w:szCs w:val="40"/>
    </w:rPr>
  </w:style>
  <w:style w:type="paragraph" w:customStyle="1" w:styleId="SAHeadinglevel2">
    <w:name w:val="SA Heading level 2"/>
    <w:basedOn w:val="Heading2"/>
    <w:next w:val="SABodytext"/>
    <w:qFormat/>
    <w:rsid w:val="00995023"/>
    <w:pPr>
      <w:spacing w:before="60" w:after="240"/>
    </w:pPr>
    <w:rPr>
      <w:rFonts w:ascii="Arial" w:hAnsi="Arial" w:cs="Arial"/>
      <w:i w:val="0"/>
      <w:color w:val="000000"/>
      <w:sz w:val="32"/>
    </w:rPr>
  </w:style>
  <w:style w:type="paragraph" w:customStyle="1" w:styleId="SAHeadinglevel3">
    <w:name w:val="SA Heading level 3"/>
    <w:basedOn w:val="Heading3"/>
    <w:next w:val="SABodytext"/>
    <w:qFormat/>
    <w:rsid w:val="00995023"/>
    <w:pPr>
      <w:spacing w:before="60" w:after="120"/>
    </w:pPr>
    <w:rPr>
      <w:rFonts w:ascii="Arial" w:hAnsi="Arial" w:cs="Arial"/>
      <w:b w:val="0"/>
      <w:sz w:val="28"/>
    </w:rPr>
  </w:style>
  <w:style w:type="paragraph" w:customStyle="1" w:styleId="SAHeadinglevel4">
    <w:name w:val="SA Heading level 4"/>
    <w:basedOn w:val="Heading4"/>
    <w:next w:val="SABodytext"/>
    <w:qFormat/>
    <w:rsid w:val="00995023"/>
    <w:pPr>
      <w:spacing w:before="60" w:after="120"/>
    </w:pPr>
    <w:rPr>
      <w:rFonts w:ascii="Arial" w:hAnsi="Arial" w:cs="Arial"/>
      <w:b w:val="0"/>
      <w:sz w:val="24"/>
      <w:szCs w:val="22"/>
    </w:rPr>
  </w:style>
  <w:style w:type="paragraph" w:customStyle="1" w:styleId="SABodytext">
    <w:name w:val="SA Body text"/>
    <w:basedOn w:val="Normal"/>
    <w:qFormat/>
    <w:rsid w:val="00C025D8"/>
    <w:pPr>
      <w:spacing w:after="120"/>
    </w:pPr>
    <w:rPr>
      <w:rFonts w:ascii="Arial" w:hAnsi="Arial" w:cs="Arial"/>
      <w:sz w:val="22"/>
      <w:szCs w:val="22"/>
    </w:rPr>
  </w:style>
  <w:style w:type="paragraph" w:customStyle="1" w:styleId="SABulletslevel2">
    <w:name w:val="SA Bullets level 2"/>
    <w:basedOn w:val="Normal"/>
    <w:qFormat/>
    <w:rsid w:val="00F85641"/>
    <w:pPr>
      <w:numPr>
        <w:numId w:val="6"/>
      </w:numPr>
      <w:spacing w:after="120"/>
      <w:ind w:left="680" w:hanging="340"/>
    </w:pPr>
    <w:rPr>
      <w:rFonts w:ascii="Arial" w:hAnsi="Arial" w:cs="Arial"/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uiPriority w:val="99"/>
    <w:rsid w:val="009E3B3A"/>
    <w:rPr>
      <w:color w:val="0000FF"/>
      <w:u w:val="single"/>
    </w:rPr>
  </w:style>
  <w:style w:type="paragraph" w:customStyle="1" w:styleId="SANumberslevel1">
    <w:name w:val="SA Numbers level 1"/>
    <w:basedOn w:val="Normal"/>
    <w:qFormat/>
    <w:rsid w:val="00F85641"/>
    <w:pPr>
      <w:numPr>
        <w:numId w:val="7"/>
      </w:numPr>
      <w:spacing w:after="120"/>
      <w:ind w:left="357" w:hanging="357"/>
    </w:pPr>
    <w:rPr>
      <w:rFonts w:ascii="Arial" w:hAnsi="Arial" w:cs="Arial"/>
      <w:sz w:val="22"/>
      <w:szCs w:val="22"/>
    </w:rPr>
  </w:style>
  <w:style w:type="paragraph" w:customStyle="1" w:styleId="SANumberslevel2">
    <w:name w:val="SA Numbers level 2"/>
    <w:basedOn w:val="SANumberslevel1"/>
    <w:qFormat/>
    <w:rsid w:val="00772C06"/>
    <w:pPr>
      <w:numPr>
        <w:numId w:val="8"/>
      </w:numPr>
      <w:ind w:left="680" w:hanging="340"/>
    </w:pPr>
  </w:style>
  <w:style w:type="character" w:customStyle="1" w:styleId="Heading1Char">
    <w:name w:val="Heading 1 Char"/>
    <w:link w:val="Heading1"/>
    <w:semiHidden/>
    <w:rsid w:val="00C207C1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C34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C34F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C34F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ABulletslevel1">
    <w:name w:val="SA Bullets level 1"/>
    <w:basedOn w:val="Normal"/>
    <w:qFormat/>
    <w:rsid w:val="00F85641"/>
    <w:pPr>
      <w:numPr>
        <w:numId w:val="5"/>
      </w:numPr>
      <w:spacing w:after="120"/>
    </w:pPr>
    <w:rPr>
      <w:rFonts w:ascii="Arial" w:hAnsi="Arial" w:cs="Arial"/>
      <w:sz w:val="22"/>
      <w:szCs w:val="22"/>
    </w:rPr>
  </w:style>
  <w:style w:type="paragraph" w:customStyle="1" w:styleId="DHSHeadinglevel1">
    <w:name w:val="DHS Heading level 1"/>
    <w:basedOn w:val="Heading1"/>
    <w:next w:val="Normal"/>
    <w:qFormat/>
    <w:rsid w:val="00EE01D7"/>
    <w:pPr>
      <w:spacing w:before="60" w:after="240"/>
    </w:pPr>
    <w:rPr>
      <w:rFonts w:ascii="Arial" w:hAnsi="Arial" w:cs="Arial"/>
      <w:sz w:val="40"/>
      <w:szCs w:val="40"/>
    </w:rPr>
  </w:style>
  <w:style w:type="paragraph" w:customStyle="1" w:styleId="DHSHeadinglevel2">
    <w:name w:val="DHS Heading level 2"/>
    <w:basedOn w:val="Heading2"/>
    <w:next w:val="Normal"/>
    <w:qFormat/>
    <w:rsid w:val="00EE01D7"/>
    <w:pPr>
      <w:spacing w:before="60" w:after="240"/>
    </w:pPr>
    <w:rPr>
      <w:rFonts w:ascii="Arial" w:hAnsi="Arial" w:cs="Arial"/>
      <w:i w:val="0"/>
      <w:color w:val="000000"/>
      <w:sz w:val="32"/>
    </w:rPr>
  </w:style>
  <w:style w:type="paragraph" w:customStyle="1" w:styleId="DHSBulletslevel">
    <w:name w:val="DHS Bullets level"/>
    <w:basedOn w:val="Normal"/>
    <w:qFormat/>
    <w:rsid w:val="00EE01D7"/>
    <w:pPr>
      <w:tabs>
        <w:tab w:val="num" w:pos="284"/>
      </w:tabs>
      <w:spacing w:after="120"/>
      <w:ind w:left="284" w:hanging="284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EE01D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AR bullet 1,List Paragraph1,Number Paragraph,Recommendation,List Paragraph11,Bullet Point,L,Bullet points,Content descriptions,Body Bullets 1,Bullet point,Main,CV text,Table text,F5 List Paragraph,Dot pt,List Paragraph111,Numbered Paragra"/>
    <w:basedOn w:val="Normal"/>
    <w:link w:val="ListParagraphChar"/>
    <w:uiPriority w:val="34"/>
    <w:qFormat/>
    <w:rsid w:val="00EE01D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HSTableBulletslevel1">
    <w:name w:val="DHS Table Bullets level 1"/>
    <w:basedOn w:val="ListParagraph"/>
    <w:rsid w:val="00EE01D7"/>
    <w:pPr>
      <w:numPr>
        <w:numId w:val="12"/>
      </w:numPr>
      <w:spacing w:before="60" w:after="60" w:line="240" w:lineRule="auto"/>
      <w:contextualSpacing w:val="0"/>
    </w:pPr>
    <w:rPr>
      <w:rFonts w:ascii="Arial" w:eastAsiaTheme="minorHAnsi" w:hAnsi="Arial" w:cs="Arial"/>
      <w:lang w:eastAsia="en-US"/>
    </w:rPr>
  </w:style>
  <w:style w:type="character" w:customStyle="1" w:styleId="ListParagraphChar">
    <w:name w:val="List Paragraph Char"/>
    <w:aliases w:val="AR bullet 1 Char,List Paragraph1 Char,Number Paragraph Char,Recommendation Char,List Paragraph11 Char,Bullet Point Char,L Char,Bullet points Char,Content descriptions Char,Body Bullets 1 Char,Bullet point Char,Main Char,CV text Char"/>
    <w:basedOn w:val="DefaultParagraphFont"/>
    <w:link w:val="ListParagraph"/>
    <w:uiPriority w:val="34"/>
    <w:locked/>
    <w:rsid w:val="00EE01D7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55927"/>
    <w:rPr>
      <w:sz w:val="24"/>
      <w:szCs w:val="24"/>
    </w:rPr>
  </w:style>
  <w:style w:type="paragraph" w:styleId="BalloonText">
    <w:name w:val="Balloon Text"/>
    <w:basedOn w:val="Normal"/>
    <w:link w:val="BalloonTextChar"/>
    <w:rsid w:val="00E06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66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6B28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28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2820"/>
  </w:style>
  <w:style w:type="paragraph" w:styleId="CommentSubject">
    <w:name w:val="annotation subject"/>
    <w:basedOn w:val="CommentText"/>
    <w:next w:val="CommentText"/>
    <w:link w:val="CommentSubjectChar"/>
    <w:rsid w:val="006B2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2820"/>
    <w:rPr>
      <w:b/>
      <w:bCs/>
    </w:rPr>
  </w:style>
  <w:style w:type="character" w:styleId="FollowedHyperlink">
    <w:name w:val="FollowedHyperlink"/>
    <w:basedOn w:val="DefaultParagraphFont"/>
    <w:rsid w:val="006B282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514E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4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c2eec4d-1404-43b7-a99c-3455a2ed823b" xsi:nil="true"/>
    <lcf76f155ced4ddcb4097134ff3c332f xmlns="50779af8-ffa6-469e-afee-49f52e451554">
      <Terms xmlns="http://schemas.microsoft.com/office/infopath/2007/PartnerControls"/>
    </lcf76f155ced4ddcb4097134ff3c332f>
    <SharedWithUsers xmlns="cc2eec4d-1404-43b7-a99c-3455a2ed823b">
      <UserInfo>
        <DisplayName>Hodis, Emma</DisplayName>
        <AccountId>84</AccountId>
        <AccountType/>
      </UserInfo>
      <UserInfo>
        <DisplayName>Ehsan, Rafa</DisplayName>
        <AccountId>27</AccountId>
        <AccountType/>
      </UserInfo>
      <UserInfo>
        <DisplayName>Manu, Natalie</DisplayName>
        <AccountId>108</AccountId>
        <AccountType/>
      </UserInfo>
      <UserInfo>
        <DisplayName>Gallagher, Natalie</DisplayName>
        <AccountId>32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8254722C6F547B5DC18F7E72CE941" ma:contentTypeVersion="16" ma:contentTypeDescription="Create a new document." ma:contentTypeScope="" ma:versionID="e1b01bd92291b9dc01b06460f2a18719">
  <xsd:schema xmlns:xsd="http://www.w3.org/2001/XMLSchema" xmlns:xs="http://www.w3.org/2001/XMLSchema" xmlns:p="http://schemas.microsoft.com/office/2006/metadata/properties" xmlns:ns1="http://schemas.microsoft.com/sharepoint/v3" xmlns:ns2="50779af8-ffa6-469e-afee-49f52e451554" xmlns:ns3="cc2eec4d-1404-43b7-a99c-3455a2ed823b" targetNamespace="http://schemas.microsoft.com/office/2006/metadata/properties" ma:root="true" ma:fieldsID="6f1e91ff66e7da66fe3e5dbb35cbebf4" ns1:_="" ns2:_="" ns3:_="">
    <xsd:import namespace="http://schemas.microsoft.com/sharepoint/v3"/>
    <xsd:import namespace="50779af8-ffa6-469e-afee-49f52e451554"/>
    <xsd:import namespace="cc2eec4d-1404-43b7-a99c-3455a2ed8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79af8-ffa6-469e-afee-49f52e451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eec4d-1404-43b7-a99c-3455a2ed82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c424a0a-4ccf-48e6-8349-2fd07d59369f}" ma:internalName="TaxCatchAll" ma:showField="CatchAllData" ma:web="cc2eec4d-1404-43b7-a99c-3455a2ed8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FEEB40-D506-40CC-B182-F31F0AAF89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c2eec4d-1404-43b7-a99c-3455a2ed823b"/>
    <ds:schemaRef ds:uri="50779af8-ffa6-469e-afee-49f52e451554"/>
  </ds:schemaRefs>
</ds:datastoreItem>
</file>

<file path=customXml/itemProps2.xml><?xml version="1.0" encoding="utf-8"?>
<ds:datastoreItem xmlns:ds="http://schemas.openxmlformats.org/officeDocument/2006/customXml" ds:itemID="{DC4D35AA-F666-4C79-B622-18941233A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779af8-ffa6-469e-afee-49f52e451554"/>
    <ds:schemaRef ds:uri="cc2eec4d-1404-43b7-a99c-3455a2ed8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7B8C2-F3E6-42AC-9F4D-E81E38483E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2024-01-16T23:04:00Z</dcterms:created>
  <dcterms:modified xsi:type="dcterms:W3CDTF">2024-01-16T23:04:00Z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0x010100B5B8254722C6F547B5DC18F7E72CE941</vt:lpwstr>
  </property>
  <property fmtid="{D5CDD505-2E9C-101B-9397-08002B2CF9AE}" pid="3" name="MediaServiceImageTags">
    <vt:lpwstr/>
  </property>
</Properties>
</file>