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6B21" w14:textId="77777777" w:rsidR="004C3274" w:rsidRPr="001A6547" w:rsidRDefault="004C3274" w:rsidP="004C3274">
      <w:pPr>
        <w:pStyle w:val="Heading1"/>
      </w:pPr>
      <w:r w:rsidRPr="001A6547">
        <w:t xml:space="preserve">Going to an open day with ABSTUDY </w:t>
      </w:r>
    </w:p>
    <w:p w14:paraId="529F99D1" w14:textId="77777777" w:rsidR="004C3274" w:rsidRPr="002C3752" w:rsidRDefault="004C3274" w:rsidP="002C3752">
      <w:pPr>
        <w:pStyle w:val="Heading2"/>
      </w:pPr>
      <w:r w:rsidRPr="002C3752">
        <w:t>When a high school student needs to live away from home</w:t>
      </w:r>
    </w:p>
    <w:p w14:paraId="4FDCD60B" w14:textId="77777777" w:rsidR="004C3274" w:rsidRDefault="004C3274" w:rsidP="004C3274">
      <w:pPr>
        <w:pStyle w:val="BodyText"/>
      </w:pPr>
      <w:r>
        <w:t xml:space="preserve">If your child needs to move away to go to high school, ABSTUDY can help. </w:t>
      </w:r>
    </w:p>
    <w:p w14:paraId="660C4C25" w14:textId="77777777" w:rsidR="004C3274" w:rsidRDefault="004C3274" w:rsidP="004C3274">
      <w:pPr>
        <w:pStyle w:val="BodyText"/>
      </w:pPr>
      <w:r>
        <w:t>You can visit the school with your child before you enrol them.</w:t>
      </w:r>
    </w:p>
    <w:p w14:paraId="00D213B8" w14:textId="77777777" w:rsidR="004C3274" w:rsidRDefault="004C3274" w:rsidP="004C3274">
      <w:pPr>
        <w:pStyle w:val="BodyText"/>
      </w:pPr>
      <w:r>
        <w:t>The school will tell you when they have an open day. They might also call it an orientation or interview.</w:t>
      </w:r>
    </w:p>
    <w:p w14:paraId="164B1904" w14:textId="77777777" w:rsidR="004C3274" w:rsidRDefault="004C3274" w:rsidP="006672A6">
      <w:pPr>
        <w:pStyle w:val="Heading3"/>
      </w:pPr>
      <w:r>
        <w:t>Open day</w:t>
      </w:r>
    </w:p>
    <w:p w14:paraId="5A0B7782" w14:textId="77777777" w:rsidR="004C3274" w:rsidRDefault="004C3274" w:rsidP="004C3274">
      <w:pPr>
        <w:pStyle w:val="BodyText"/>
      </w:pPr>
      <w:r>
        <w:t xml:space="preserve">An open day is a chance for you to go to the school. </w:t>
      </w:r>
    </w:p>
    <w:p w14:paraId="04F49F64" w14:textId="77777777" w:rsidR="004C3274" w:rsidRDefault="004C3274" w:rsidP="004C3274">
      <w:pPr>
        <w:pStyle w:val="BodyText"/>
      </w:pPr>
      <w:r>
        <w:t xml:space="preserve">You can meet the teachers and ask questions. </w:t>
      </w:r>
    </w:p>
    <w:p w14:paraId="3793835D" w14:textId="77777777" w:rsidR="004C3274" w:rsidRDefault="004C3274" w:rsidP="004C3274">
      <w:pPr>
        <w:pStyle w:val="BodyText"/>
      </w:pPr>
      <w:r>
        <w:t xml:space="preserve">You can also see where your child will live while they’re away. </w:t>
      </w:r>
    </w:p>
    <w:p w14:paraId="31235DEE" w14:textId="77777777" w:rsidR="004C3274" w:rsidRDefault="004C3274" w:rsidP="004C3274">
      <w:pPr>
        <w:pStyle w:val="BodyText"/>
      </w:pPr>
      <w:r>
        <w:t>This might be at a boarding school, a boarding house or another kind of hostel.</w:t>
      </w:r>
    </w:p>
    <w:p w14:paraId="34D73074" w14:textId="77777777" w:rsidR="004C3274" w:rsidRDefault="004C3274" w:rsidP="004C3274">
      <w:pPr>
        <w:pStyle w:val="BodyText"/>
      </w:pPr>
      <w:r>
        <w:t xml:space="preserve">ABSTUDY can pay for you and your child to travel to the school and to stay for a short visit. </w:t>
      </w:r>
    </w:p>
    <w:p w14:paraId="3E6AA66F" w14:textId="77777777" w:rsidR="004C3274" w:rsidRDefault="004C3274" w:rsidP="004C3274">
      <w:pPr>
        <w:pStyle w:val="BodyText"/>
      </w:pPr>
      <w:r>
        <w:t xml:space="preserve">This can help them get used to the idea of living away from home to study. </w:t>
      </w:r>
    </w:p>
    <w:p w14:paraId="1C7FD76E" w14:textId="77777777" w:rsidR="004C3274" w:rsidRDefault="004C3274" w:rsidP="004C3274">
      <w:pPr>
        <w:pStyle w:val="BodyText"/>
      </w:pPr>
      <w:r>
        <w:t>ABSTUDY can also pay for you and your child to visit more than one school.</w:t>
      </w:r>
    </w:p>
    <w:p w14:paraId="6F784809" w14:textId="77777777" w:rsidR="004C3274" w:rsidRDefault="004C3274" w:rsidP="006672A6">
      <w:pPr>
        <w:pStyle w:val="Heading3"/>
      </w:pPr>
      <w:r>
        <w:t>Before the open day</w:t>
      </w:r>
    </w:p>
    <w:p w14:paraId="7470807F" w14:textId="77777777" w:rsidR="004C3274" w:rsidRPr="004C3274" w:rsidRDefault="004C3274" w:rsidP="004C3274">
      <w:pPr>
        <w:pStyle w:val="BodyText"/>
      </w:pPr>
      <w:r w:rsidRPr="004C3274">
        <w:t xml:space="preserve">You need to claim ABSTUDY before you travel. To claim, call the ABSTUDY line on </w:t>
      </w:r>
      <w:r w:rsidRPr="001A6547">
        <w:rPr>
          <w:rStyle w:val="Bodybold"/>
        </w:rPr>
        <w:t>1800 132 317</w:t>
      </w:r>
      <w:r w:rsidRPr="004C3274">
        <w:t>.</w:t>
      </w:r>
    </w:p>
    <w:p w14:paraId="1AFE7276" w14:textId="77777777" w:rsidR="004C3274" w:rsidRPr="004C3274" w:rsidRDefault="004C3274" w:rsidP="004C3274">
      <w:pPr>
        <w:pStyle w:val="BodyText"/>
      </w:pPr>
      <w:r w:rsidRPr="004C3274">
        <w:t xml:space="preserve">You also need to wait until ABSTUDY has approved your claim. </w:t>
      </w:r>
    </w:p>
    <w:p w14:paraId="2E79E91E" w14:textId="77777777" w:rsidR="004C3274" w:rsidRPr="004C3274" w:rsidRDefault="004C3274" w:rsidP="004C3274">
      <w:pPr>
        <w:pStyle w:val="BodyText"/>
      </w:pPr>
      <w:r w:rsidRPr="004C3274">
        <w:t>Let the school know you want to come to their open day. The school will work with ABSTUDY to book travel for you and your child.</w:t>
      </w:r>
    </w:p>
    <w:p w14:paraId="15F0EBFB" w14:textId="77777777" w:rsidR="004C3274" w:rsidRDefault="004C3274" w:rsidP="006672A6">
      <w:pPr>
        <w:pStyle w:val="Heading3"/>
      </w:pPr>
      <w:r>
        <w:t>Choosing a school</w:t>
      </w:r>
    </w:p>
    <w:p w14:paraId="5699CBFB" w14:textId="77777777" w:rsidR="004C3274" w:rsidRDefault="004C3274" w:rsidP="004C3274">
      <w:pPr>
        <w:pStyle w:val="BodyText"/>
      </w:pPr>
      <w:r>
        <w:t>When you’ve chosen a school, ABSTUDY can pay for more visits. This is if your child is moving away from a remote town or community for the first time.</w:t>
      </w:r>
    </w:p>
    <w:p w14:paraId="6533472E" w14:textId="77777777" w:rsidR="004C3274" w:rsidRDefault="004C3274" w:rsidP="004C3274">
      <w:pPr>
        <w:pStyle w:val="BodyText"/>
      </w:pPr>
      <w:r>
        <w:t xml:space="preserve">A few visits before first term starts can help your child settle into their new school. </w:t>
      </w:r>
    </w:p>
    <w:p w14:paraId="7B3E983C" w14:textId="77777777" w:rsidR="00A2362D" w:rsidRPr="00A2362D" w:rsidRDefault="00A2362D" w:rsidP="00A2362D">
      <w:pPr>
        <w:pStyle w:val="BodyText"/>
        <w:rPr>
          <w:rStyle w:val="Bodybold"/>
        </w:rPr>
      </w:pPr>
      <w:r w:rsidRPr="00A2362D">
        <w:rPr>
          <w:rStyle w:val="Bodybold"/>
        </w:rPr>
        <w:t>ABSTUDY - Help for Aboriginal and Torres Strait Islander Australians with the costs of study.</w:t>
      </w:r>
    </w:p>
    <w:p w14:paraId="2B631E8C" w14:textId="77777777" w:rsidR="004C3274" w:rsidRDefault="004C3274" w:rsidP="006672A6">
      <w:pPr>
        <w:pStyle w:val="Heading3"/>
      </w:pPr>
      <w:r>
        <w:t xml:space="preserve">For more information </w:t>
      </w:r>
    </w:p>
    <w:p w14:paraId="1497B84E" w14:textId="77777777" w:rsidR="004C3274" w:rsidRPr="001A6547" w:rsidRDefault="004C3274" w:rsidP="004C3274">
      <w:pPr>
        <w:pStyle w:val="BodyText"/>
        <w:rPr>
          <w:rStyle w:val="Bodybold"/>
        </w:rPr>
      </w:pPr>
      <w:r w:rsidRPr="001A6547">
        <w:rPr>
          <w:rStyle w:val="Bodybold"/>
        </w:rPr>
        <w:t>servicesaustralia.gov.au/</w:t>
      </w:r>
      <w:proofErr w:type="spellStart"/>
      <w:r w:rsidRPr="001A6547">
        <w:rPr>
          <w:rStyle w:val="Bodybold"/>
        </w:rPr>
        <w:t>abstudy</w:t>
      </w:r>
      <w:proofErr w:type="spellEnd"/>
      <w:r w:rsidRPr="001A6547">
        <w:rPr>
          <w:rStyle w:val="Bodybold"/>
        </w:rPr>
        <w:t xml:space="preserve"> </w:t>
      </w:r>
    </w:p>
    <w:p w14:paraId="1B863AD7" w14:textId="77777777" w:rsidR="004C3274" w:rsidRPr="001A6547" w:rsidRDefault="004C3274" w:rsidP="004C3274">
      <w:pPr>
        <w:pStyle w:val="BodyText"/>
        <w:rPr>
          <w:rStyle w:val="Bodybold"/>
        </w:rPr>
      </w:pPr>
      <w:r w:rsidRPr="004C3274">
        <w:t xml:space="preserve">ABSTUDY line </w:t>
      </w:r>
      <w:r w:rsidRPr="001A6547">
        <w:rPr>
          <w:rStyle w:val="Bodybold"/>
        </w:rPr>
        <w:t>1800 132 317</w:t>
      </w:r>
    </w:p>
    <w:p w14:paraId="7E10612B" w14:textId="6760B0E2" w:rsidR="002C3752" w:rsidRPr="002C3752" w:rsidRDefault="001A6547" w:rsidP="00052C9C">
      <w:pPr>
        <w:pStyle w:val="ProductCode"/>
      </w:pPr>
      <w:r>
        <w:t>15745.2</w:t>
      </w:r>
      <w:r w:rsidR="00A00DA5">
        <w:t>411</w:t>
      </w:r>
    </w:p>
    <w:sectPr w:rsidR="002C3752" w:rsidRPr="002C3752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C7D77" w14:textId="77777777" w:rsidR="004C3274" w:rsidRDefault="004C3274" w:rsidP="00C77FE4">
      <w:r>
        <w:separator/>
      </w:r>
    </w:p>
  </w:endnote>
  <w:endnote w:type="continuationSeparator" w:id="0">
    <w:p w14:paraId="3DF68701" w14:textId="77777777" w:rsidR="004C3274" w:rsidRDefault="004C3274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2000500000000020004"/>
    <w:charset w:val="00"/>
    <w:family w:val="modern"/>
    <w:notTrueType/>
    <w:pitch w:val="variable"/>
    <w:sig w:usb0="E00002BF" w:usb1="5000E0FB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6D407" w14:textId="77777777" w:rsidR="004C3274" w:rsidRDefault="004C3274" w:rsidP="00C77FE4">
      <w:r>
        <w:separator/>
      </w:r>
    </w:p>
  </w:footnote>
  <w:footnote w:type="continuationSeparator" w:id="0">
    <w:p w14:paraId="36BCAEC9" w14:textId="77777777" w:rsidR="004C3274" w:rsidRDefault="004C3274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92493">
    <w:abstractNumId w:val="9"/>
  </w:num>
  <w:num w:numId="2" w16cid:durableId="1364553396">
    <w:abstractNumId w:val="7"/>
  </w:num>
  <w:num w:numId="3" w16cid:durableId="1238395520">
    <w:abstractNumId w:val="6"/>
  </w:num>
  <w:num w:numId="4" w16cid:durableId="317224835">
    <w:abstractNumId w:val="5"/>
  </w:num>
  <w:num w:numId="5" w16cid:durableId="1708022534">
    <w:abstractNumId w:val="4"/>
  </w:num>
  <w:num w:numId="6" w16cid:durableId="626468183">
    <w:abstractNumId w:val="8"/>
  </w:num>
  <w:num w:numId="7" w16cid:durableId="733964744">
    <w:abstractNumId w:val="3"/>
  </w:num>
  <w:num w:numId="8" w16cid:durableId="1614360790">
    <w:abstractNumId w:val="2"/>
  </w:num>
  <w:num w:numId="9" w16cid:durableId="959412714">
    <w:abstractNumId w:val="1"/>
  </w:num>
  <w:num w:numId="10" w16cid:durableId="2128741130">
    <w:abstractNumId w:val="0"/>
  </w:num>
  <w:num w:numId="11" w16cid:durableId="1551261340">
    <w:abstractNumId w:val="10"/>
  </w:num>
  <w:num w:numId="12" w16cid:durableId="1479952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74"/>
    <w:rsid w:val="000076F8"/>
    <w:rsid w:val="00015456"/>
    <w:rsid w:val="000156A2"/>
    <w:rsid w:val="00015AE7"/>
    <w:rsid w:val="00032A7E"/>
    <w:rsid w:val="00044271"/>
    <w:rsid w:val="00047ECA"/>
    <w:rsid w:val="00052C9C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6547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3752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766CF"/>
    <w:rsid w:val="00382364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434B"/>
    <w:rsid w:val="004967BA"/>
    <w:rsid w:val="00496E7D"/>
    <w:rsid w:val="004A56A1"/>
    <w:rsid w:val="004B05EB"/>
    <w:rsid w:val="004C2789"/>
    <w:rsid w:val="004C3274"/>
    <w:rsid w:val="004C3F91"/>
    <w:rsid w:val="004C46FC"/>
    <w:rsid w:val="004E064F"/>
    <w:rsid w:val="004F0442"/>
    <w:rsid w:val="00515AE9"/>
    <w:rsid w:val="00515B62"/>
    <w:rsid w:val="00521EBE"/>
    <w:rsid w:val="00522E98"/>
    <w:rsid w:val="0053139E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672A6"/>
    <w:rsid w:val="00677137"/>
    <w:rsid w:val="00677713"/>
    <w:rsid w:val="0069046E"/>
    <w:rsid w:val="006B07C6"/>
    <w:rsid w:val="006C66DB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0DA5"/>
    <w:rsid w:val="00A06486"/>
    <w:rsid w:val="00A11D8E"/>
    <w:rsid w:val="00A21258"/>
    <w:rsid w:val="00A2362D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A3E4F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9DF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4C3274"/>
    <w:pPr>
      <w:keepNext/>
      <w:spacing w:after="240"/>
      <w:outlineLvl w:val="0"/>
    </w:pPr>
    <w:rPr>
      <w:rFonts w:cs="Arial"/>
      <w:b/>
      <w:bCs/>
      <w:color w:val="103163"/>
      <w:kern w:val="32"/>
      <w:sz w:val="70"/>
      <w:szCs w:val="70"/>
    </w:rPr>
  </w:style>
  <w:style w:type="paragraph" w:styleId="Heading2">
    <w:name w:val="heading 2"/>
    <w:basedOn w:val="Normal"/>
    <w:next w:val="Normal"/>
    <w:autoRedefine/>
    <w:qFormat/>
    <w:rsid w:val="002C3752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paragraph" w:customStyle="1" w:styleId="NoParagraphStyle">
    <w:name w:val="[No Paragraph Style]"/>
    <w:rsid w:val="004C32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allOutCopy01">
    <w:name w:val="Call Out Copy 01"/>
    <w:basedOn w:val="Normal"/>
    <w:uiPriority w:val="99"/>
    <w:rsid w:val="004C3274"/>
    <w:pPr>
      <w:tabs>
        <w:tab w:val="clear" w:pos="1066"/>
        <w:tab w:val="left" w:pos="170"/>
        <w:tab w:val="left" w:pos="397"/>
      </w:tabs>
      <w:suppressAutoHyphens/>
      <w:autoSpaceDE w:val="0"/>
      <w:autoSpaceDN w:val="0"/>
      <w:adjustRightInd w:val="0"/>
      <w:spacing w:after="397" w:line="440" w:lineRule="atLeast"/>
      <w:textAlignment w:val="center"/>
    </w:pPr>
    <w:rPr>
      <w:rFonts w:ascii="Roboto" w:hAnsi="Roboto" w:cs="Roboto"/>
      <w:color w:val="000000"/>
      <w:sz w:val="44"/>
      <w:szCs w:val="44"/>
      <w:lang w:val="en-US" w:eastAsia="en-AU"/>
    </w:rPr>
  </w:style>
  <w:style w:type="paragraph" w:customStyle="1" w:styleId="Heading02">
    <w:name w:val="Heading 02"/>
    <w:basedOn w:val="NoParagraphStyle"/>
    <w:uiPriority w:val="99"/>
    <w:rsid w:val="004C3274"/>
    <w:pPr>
      <w:keepNext/>
      <w:tabs>
        <w:tab w:val="left" w:pos="227"/>
      </w:tabs>
      <w:suppressAutoHyphens/>
      <w:spacing w:before="567" w:after="113" w:line="400" w:lineRule="atLeast"/>
    </w:pPr>
    <w:rPr>
      <w:rFonts w:ascii="Roboto" w:hAnsi="Roboto" w:cs="Roboto"/>
      <w:b/>
      <w:bCs/>
      <w:color w:val="103163"/>
      <w:sz w:val="44"/>
      <w:szCs w:val="44"/>
    </w:rPr>
  </w:style>
  <w:style w:type="paragraph" w:customStyle="1" w:styleId="CallOutCopy02">
    <w:name w:val="Call Out Copy 02"/>
    <w:basedOn w:val="Normal"/>
    <w:uiPriority w:val="99"/>
    <w:rsid w:val="004C3274"/>
    <w:pPr>
      <w:tabs>
        <w:tab w:val="clear" w:pos="1066"/>
        <w:tab w:val="left" w:pos="170"/>
        <w:tab w:val="left" w:pos="397"/>
      </w:tabs>
      <w:suppressAutoHyphens/>
      <w:autoSpaceDE w:val="0"/>
      <w:autoSpaceDN w:val="0"/>
      <w:adjustRightInd w:val="0"/>
      <w:spacing w:after="283" w:line="280" w:lineRule="atLeast"/>
      <w:textAlignment w:val="center"/>
    </w:pPr>
    <w:rPr>
      <w:rFonts w:ascii="Roboto" w:hAnsi="Roboto" w:cs="Roboto"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382364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6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364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6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an open day with ABSTUDY</dc:title>
  <dc:subject/>
  <dc:creator>Services Australia</dc:creator>
  <cp:keywords>15745.2411</cp:keywords>
  <dc:description/>
  <cp:lastModifiedBy/>
  <cp:revision>1</cp:revision>
  <dcterms:created xsi:type="dcterms:W3CDTF">2024-11-14T03:33:00Z</dcterms:created>
  <dcterms:modified xsi:type="dcterms:W3CDTF">2024-11-14T03:33:00Z</dcterms:modified>
</cp:coreProperties>
</file>