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C942F" w14:textId="6A28A3E4" w:rsidR="009E1E1B" w:rsidRPr="001D4174" w:rsidRDefault="00A81150" w:rsidP="00A52AE3">
      <w:pPr>
        <w:pStyle w:val="DHSHeadinglevel1"/>
      </w:pPr>
      <w:bookmarkStart w:id="0" w:name="_Toc142718988"/>
      <w:r w:rsidRPr="00605E1D">
        <w:t>Services Australia – Supporting Aged Care Reform</w:t>
      </w:r>
      <w:r>
        <w:t xml:space="preserve"> transcript</w:t>
      </w:r>
    </w:p>
    <w:bookmarkEnd w:id="0"/>
    <w:p w14:paraId="250F71C9" w14:textId="77777777" w:rsidR="00A81150" w:rsidRPr="00605E1D" w:rsidRDefault="00A81150" w:rsidP="00A81150">
      <w:pPr>
        <w:rPr>
          <w:b/>
          <w:bCs/>
        </w:rPr>
      </w:pPr>
      <w:r w:rsidRPr="00C0294D">
        <w:t>Aged care is changing for the better.</w:t>
      </w:r>
    </w:p>
    <w:p w14:paraId="5C8CEC75" w14:textId="77777777" w:rsidR="00A81150" w:rsidRPr="00C0294D" w:rsidRDefault="00A81150" w:rsidP="00A81150">
      <w:r>
        <w:t>T</w:t>
      </w:r>
      <w:r w:rsidRPr="00C0294D">
        <w:t xml:space="preserve">he new Aged Care Act places older people at the centre of the aged care system – including for the first time a Statement of Rights for older people and a Statement of </w:t>
      </w:r>
      <w:r>
        <w:t>Principles</w:t>
      </w:r>
      <w:r w:rsidRPr="00C0294D">
        <w:t xml:space="preserve"> for aged care providers.</w:t>
      </w:r>
    </w:p>
    <w:p w14:paraId="25582670" w14:textId="77777777" w:rsidR="00A81150" w:rsidRDefault="00A81150" w:rsidP="00A81150">
      <w:r w:rsidRPr="00266BDC">
        <w:t>The Home Care Package and Short-Term Restorative Care Programs will be replaced by Support at Home – helping older Australians remain in their homes and communities for longer.</w:t>
      </w:r>
    </w:p>
    <w:p w14:paraId="41C759AC" w14:textId="77777777" w:rsidR="00A81150" w:rsidRPr="00C0294D" w:rsidRDefault="00A81150" w:rsidP="00A81150">
      <w:r w:rsidRPr="00C0294D">
        <w:t xml:space="preserve">Changes to means tested residential aged care fees will ensure people contribute to their </w:t>
      </w:r>
      <w:r>
        <w:t xml:space="preserve">non-clinical care and </w:t>
      </w:r>
      <w:r w:rsidRPr="00C0294D">
        <w:t>everyday living costs, if they can afford to.</w:t>
      </w:r>
    </w:p>
    <w:p w14:paraId="17C80429" w14:textId="77777777" w:rsidR="00A81150" w:rsidRPr="00C0294D" w:rsidRDefault="00A81150" w:rsidP="00A81150">
      <w:r w:rsidRPr="00C0294D">
        <w:t>We’re also changing the way we collect and check your financial information to assess your residential aged care contribution.</w:t>
      </w:r>
    </w:p>
    <w:p w14:paraId="6F546937" w14:textId="77777777" w:rsidR="00A81150" w:rsidRPr="00C0294D" w:rsidRDefault="00A81150" w:rsidP="00A81150">
      <w:r w:rsidRPr="00C0294D">
        <w:t>Your aged care provider will tell us about the balance of any lump sum you’ve paid for accommodation in an aged care home. If the information doesn’t match your current means assessment, we’ll contact you to confirm we have the correct information. We can then adjust your means assessment if we need to.</w:t>
      </w:r>
    </w:p>
    <w:p w14:paraId="70B64A73" w14:textId="14555865" w:rsidR="009635D0" w:rsidRPr="006825DB" w:rsidRDefault="00A81150" w:rsidP="00A81150">
      <w:r>
        <w:t>The new aged care act – putting older Australians at the centre of the aged care system.</w:t>
      </w:r>
    </w:p>
    <w:sectPr w:rsidR="009635D0" w:rsidRPr="006825DB" w:rsidSect="00086EA1">
      <w:footerReference w:type="default" r:id="rId8"/>
      <w:headerReference w:type="first" r:id="rId9"/>
      <w:footerReference w:type="first" r:id="rId10"/>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C2987" w14:textId="77777777" w:rsidR="004647BE" w:rsidRDefault="004647BE">
      <w:r>
        <w:separator/>
      </w:r>
    </w:p>
  </w:endnote>
  <w:endnote w:type="continuationSeparator" w:id="0">
    <w:p w14:paraId="4EE30EEF" w14:textId="77777777" w:rsidR="004647BE" w:rsidRDefault="0046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E3063" w14:textId="77777777" w:rsidR="007B4F51" w:rsidRPr="00FA7748" w:rsidRDefault="007B4F51"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9635D0">
      <w:rPr>
        <w:rFonts w:ascii="Arial" w:hAnsi="Arial" w:cs="Arial"/>
        <w:noProof/>
        <w:color w:val="999999"/>
        <w:sz w:val="18"/>
        <w:szCs w:val="18"/>
      </w:rPr>
      <w:t>2</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9635D0">
      <w:rPr>
        <w:rFonts w:ascii="Arial" w:hAnsi="Arial" w:cs="Arial"/>
        <w:noProof/>
        <w:color w:val="999999"/>
        <w:sz w:val="18"/>
        <w:szCs w:val="18"/>
      </w:rPr>
      <w:t>2</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sidR="009635D0">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E77F" w14:textId="77777777" w:rsidR="007B4F51" w:rsidRDefault="007B4F51"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8CB9" w14:textId="77777777" w:rsidR="004647BE" w:rsidRDefault="004647BE">
      <w:r>
        <w:separator/>
      </w:r>
    </w:p>
  </w:footnote>
  <w:footnote w:type="continuationSeparator" w:id="0">
    <w:p w14:paraId="2BB980F5" w14:textId="77777777" w:rsidR="004647BE" w:rsidRDefault="0046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3F5D1" w14:textId="77777777" w:rsidR="007B4F51" w:rsidRDefault="00244CA1" w:rsidP="00E31B70">
    <w:pPr>
      <w:pStyle w:val="Header"/>
      <w:ind w:left="-567"/>
    </w:pPr>
    <w:r>
      <w:rPr>
        <w:noProof/>
      </w:rPr>
      <w:drawing>
        <wp:inline distT="0" distB="0" distL="0" distR="0" wp14:anchorId="7B9E9817" wp14:editId="0E3DB235">
          <wp:extent cx="2236484" cy="610716"/>
          <wp:effectExtent l="0" t="0" r="0" b="0"/>
          <wp:docPr id="2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7" w15:restartNumberingAfterBreak="0">
    <w:nsid w:val="6AB31082"/>
    <w:multiLevelType w:val="hybridMultilevel"/>
    <w:tmpl w:val="72FA6812"/>
    <w:lvl w:ilvl="0" w:tplc="E0AA65B6">
      <w:start w:val="1"/>
      <w:numFmt w:val="bullet"/>
      <w:pStyle w:val="DHSBulletslevel"/>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06508147">
    <w:abstractNumId w:val="10"/>
  </w:num>
  <w:num w:numId="2" w16cid:durableId="380590977">
    <w:abstractNumId w:val="1"/>
  </w:num>
  <w:num w:numId="3" w16cid:durableId="657030702">
    <w:abstractNumId w:val="8"/>
  </w:num>
  <w:num w:numId="4" w16cid:durableId="698431508">
    <w:abstractNumId w:val="2"/>
  </w:num>
  <w:num w:numId="5" w16cid:durableId="364794411">
    <w:abstractNumId w:val="7"/>
  </w:num>
  <w:num w:numId="6" w16cid:durableId="1680738985">
    <w:abstractNumId w:val="3"/>
  </w:num>
  <w:num w:numId="7" w16cid:durableId="430588560">
    <w:abstractNumId w:val="6"/>
  </w:num>
  <w:num w:numId="8" w16cid:durableId="1137843918">
    <w:abstractNumId w:val="9"/>
  </w:num>
  <w:num w:numId="9" w16cid:durableId="1500928158">
    <w:abstractNumId w:val="4"/>
  </w:num>
  <w:num w:numId="10" w16cid:durableId="1591935953">
    <w:abstractNumId w:val="5"/>
  </w:num>
  <w:num w:numId="11" w16cid:durableId="102193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50"/>
    <w:rsid w:val="00026916"/>
    <w:rsid w:val="00041A39"/>
    <w:rsid w:val="00062997"/>
    <w:rsid w:val="00082A25"/>
    <w:rsid w:val="00086EA1"/>
    <w:rsid w:val="000C6C57"/>
    <w:rsid w:val="000D0E18"/>
    <w:rsid w:val="000F770A"/>
    <w:rsid w:val="00112F82"/>
    <w:rsid w:val="001240E8"/>
    <w:rsid w:val="001A1B66"/>
    <w:rsid w:val="001A4EB0"/>
    <w:rsid w:val="001D1F61"/>
    <w:rsid w:val="001D4174"/>
    <w:rsid w:val="001E6CFA"/>
    <w:rsid w:val="001F7324"/>
    <w:rsid w:val="00244CA1"/>
    <w:rsid w:val="00284ADE"/>
    <w:rsid w:val="00290FA5"/>
    <w:rsid w:val="002C19E4"/>
    <w:rsid w:val="00300015"/>
    <w:rsid w:val="0038253F"/>
    <w:rsid w:val="003A012C"/>
    <w:rsid w:val="003A53A0"/>
    <w:rsid w:val="003B453F"/>
    <w:rsid w:val="003F72E8"/>
    <w:rsid w:val="00414BF8"/>
    <w:rsid w:val="004203AA"/>
    <w:rsid w:val="00426CFE"/>
    <w:rsid w:val="00432428"/>
    <w:rsid w:val="004647BE"/>
    <w:rsid w:val="004E0DA8"/>
    <w:rsid w:val="00504AA8"/>
    <w:rsid w:val="00507EB2"/>
    <w:rsid w:val="00516D40"/>
    <w:rsid w:val="00571396"/>
    <w:rsid w:val="00571C3F"/>
    <w:rsid w:val="00573C0E"/>
    <w:rsid w:val="005C738D"/>
    <w:rsid w:val="005C7D3C"/>
    <w:rsid w:val="00622896"/>
    <w:rsid w:val="0067371F"/>
    <w:rsid w:val="0067669C"/>
    <w:rsid w:val="006825DB"/>
    <w:rsid w:val="00685C7C"/>
    <w:rsid w:val="006964A3"/>
    <w:rsid w:val="00715039"/>
    <w:rsid w:val="00756927"/>
    <w:rsid w:val="00772C06"/>
    <w:rsid w:val="007B4F51"/>
    <w:rsid w:val="007D5A23"/>
    <w:rsid w:val="00801D1A"/>
    <w:rsid w:val="008457BC"/>
    <w:rsid w:val="00863A82"/>
    <w:rsid w:val="00873080"/>
    <w:rsid w:val="0087534C"/>
    <w:rsid w:val="008968B7"/>
    <w:rsid w:val="00907D7A"/>
    <w:rsid w:val="009174A0"/>
    <w:rsid w:val="00923854"/>
    <w:rsid w:val="00932AA3"/>
    <w:rsid w:val="009635D0"/>
    <w:rsid w:val="00965631"/>
    <w:rsid w:val="0097065D"/>
    <w:rsid w:val="009905A7"/>
    <w:rsid w:val="00995023"/>
    <w:rsid w:val="009A099C"/>
    <w:rsid w:val="009E1E1B"/>
    <w:rsid w:val="009E3B3A"/>
    <w:rsid w:val="00A16C8F"/>
    <w:rsid w:val="00A3536B"/>
    <w:rsid w:val="00A52AE3"/>
    <w:rsid w:val="00A81150"/>
    <w:rsid w:val="00A848C2"/>
    <w:rsid w:val="00AC34FD"/>
    <w:rsid w:val="00AE0688"/>
    <w:rsid w:val="00AF4424"/>
    <w:rsid w:val="00B362B6"/>
    <w:rsid w:val="00B46C32"/>
    <w:rsid w:val="00B86E2B"/>
    <w:rsid w:val="00B9008C"/>
    <w:rsid w:val="00BB7DE5"/>
    <w:rsid w:val="00C021DC"/>
    <w:rsid w:val="00C025D8"/>
    <w:rsid w:val="00C15DA5"/>
    <w:rsid w:val="00C207C1"/>
    <w:rsid w:val="00C27EAD"/>
    <w:rsid w:val="00C46EFA"/>
    <w:rsid w:val="00C60743"/>
    <w:rsid w:val="00C74B43"/>
    <w:rsid w:val="00C87853"/>
    <w:rsid w:val="00CB4F98"/>
    <w:rsid w:val="00CE56A0"/>
    <w:rsid w:val="00D13062"/>
    <w:rsid w:val="00D14B82"/>
    <w:rsid w:val="00D15B45"/>
    <w:rsid w:val="00D220CD"/>
    <w:rsid w:val="00D95C6D"/>
    <w:rsid w:val="00DB7DD8"/>
    <w:rsid w:val="00DD49A2"/>
    <w:rsid w:val="00DD517B"/>
    <w:rsid w:val="00DE29B5"/>
    <w:rsid w:val="00E076AE"/>
    <w:rsid w:val="00E277F4"/>
    <w:rsid w:val="00E31B70"/>
    <w:rsid w:val="00E409B0"/>
    <w:rsid w:val="00E5725A"/>
    <w:rsid w:val="00E63EC2"/>
    <w:rsid w:val="00E768D0"/>
    <w:rsid w:val="00EA2350"/>
    <w:rsid w:val="00EE78F0"/>
    <w:rsid w:val="00F17318"/>
    <w:rsid w:val="00F34E10"/>
    <w:rsid w:val="00F8091B"/>
    <w:rsid w:val="00F85641"/>
    <w:rsid w:val="00FA7748"/>
    <w:rsid w:val="00FC3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CB3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15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semiHidden/>
    <w:rsid w:val="00AC34FD"/>
    <w:pPr>
      <w:keepNext/>
      <w:spacing w:before="240" w:after="60" w:line="240" w:lineRule="auto"/>
      <w:outlineLvl w:val="0"/>
    </w:pPr>
    <w:rPr>
      <w:rFonts w:ascii="Cambria" w:eastAsia="Times New Roman" w:hAnsi="Cambria" w:cs="Times New Roman"/>
      <w:b/>
      <w:bCs/>
      <w:kern w:val="32"/>
      <w:sz w:val="32"/>
      <w:szCs w:val="32"/>
      <w:lang w:eastAsia="en-AU"/>
      <w14:ligatures w14:val="none"/>
    </w:rPr>
  </w:style>
  <w:style w:type="paragraph" w:styleId="Heading2">
    <w:name w:val="heading 2"/>
    <w:basedOn w:val="Normal"/>
    <w:next w:val="Normal"/>
    <w:link w:val="Heading2Char"/>
    <w:semiHidden/>
    <w:unhideWhenUsed/>
    <w:qFormat/>
    <w:rsid w:val="00AC34FD"/>
    <w:pPr>
      <w:keepNext/>
      <w:spacing w:before="240" w:after="60" w:line="240" w:lineRule="auto"/>
      <w:outlineLvl w:val="1"/>
    </w:pPr>
    <w:rPr>
      <w:rFonts w:ascii="Cambria" w:eastAsia="Times New Roman" w:hAnsi="Cambria" w:cs="Times New Roman"/>
      <w:b/>
      <w:bCs/>
      <w:i/>
      <w:iCs/>
      <w:kern w:val="0"/>
      <w:sz w:val="28"/>
      <w:szCs w:val="28"/>
      <w:lang w:eastAsia="en-AU"/>
      <w14:ligatures w14:val="none"/>
    </w:rPr>
  </w:style>
  <w:style w:type="paragraph" w:styleId="Heading3">
    <w:name w:val="heading 3"/>
    <w:basedOn w:val="Normal"/>
    <w:next w:val="Normal"/>
    <w:link w:val="Heading3Char"/>
    <w:semiHidden/>
    <w:unhideWhenUsed/>
    <w:qFormat/>
    <w:rsid w:val="00AC34FD"/>
    <w:pPr>
      <w:keepNext/>
      <w:spacing w:before="240" w:after="60" w:line="240" w:lineRule="auto"/>
      <w:outlineLvl w:val="2"/>
    </w:pPr>
    <w:rPr>
      <w:rFonts w:ascii="Cambria" w:eastAsia="Times New Roman" w:hAnsi="Cambria" w:cs="Times New Roman"/>
      <w:b/>
      <w:bCs/>
      <w:kern w:val="0"/>
      <w:sz w:val="26"/>
      <w:szCs w:val="26"/>
      <w:lang w:eastAsia="en-AU"/>
      <w14:ligatures w14:val="none"/>
    </w:rPr>
  </w:style>
  <w:style w:type="paragraph" w:styleId="Heading4">
    <w:name w:val="heading 4"/>
    <w:basedOn w:val="Normal"/>
    <w:next w:val="Normal"/>
    <w:link w:val="Heading4Char"/>
    <w:semiHidden/>
    <w:unhideWhenUsed/>
    <w:qFormat/>
    <w:rsid w:val="00AC34FD"/>
    <w:pPr>
      <w:keepNext/>
      <w:spacing w:before="240" w:after="60" w:line="240" w:lineRule="auto"/>
      <w:outlineLvl w:val="3"/>
    </w:pPr>
    <w:rPr>
      <w:rFonts w:ascii="Calibri" w:eastAsia="Times New Roman" w:hAnsi="Calibri" w:cs="Times New Roman"/>
      <w:b/>
      <w:bCs/>
      <w:kern w:val="0"/>
      <w:sz w:val="28"/>
      <w:szCs w:val="28"/>
      <w:lang w:eastAsia="en-AU"/>
      <w14:ligatures w14:val="none"/>
    </w:rPr>
  </w:style>
  <w:style w:type="paragraph" w:styleId="Heading7">
    <w:name w:val="heading 7"/>
    <w:basedOn w:val="Normal"/>
    <w:next w:val="Normal"/>
    <w:link w:val="Heading7Char"/>
    <w:uiPriority w:val="9"/>
    <w:semiHidden/>
    <w:unhideWhenUsed/>
    <w:qFormat/>
    <w:rsid w:val="00A81150"/>
    <w:pPr>
      <w:keepNext/>
      <w:keepLines/>
      <w:spacing w:before="40" w:after="0"/>
      <w:outlineLvl w:val="6"/>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spacing w:after="0" w:line="240" w:lineRule="auto"/>
    </w:pPr>
    <w:rPr>
      <w:rFonts w:ascii="Times New Roman" w:eastAsia="Times New Roman" w:hAnsi="Times New Roman" w:cs="Times New Roman"/>
      <w:kern w:val="0"/>
      <w:sz w:val="24"/>
      <w:szCs w:val="24"/>
      <w:lang w:eastAsia="en-AU"/>
      <w14:ligatures w14:val="none"/>
    </w:rPr>
  </w:style>
  <w:style w:type="paragraph" w:styleId="Footer">
    <w:name w:val="footer"/>
    <w:basedOn w:val="Normal"/>
    <w:semiHidden/>
    <w:rsid w:val="00290FA5"/>
    <w:pPr>
      <w:tabs>
        <w:tab w:val="center" w:pos="4153"/>
        <w:tab w:val="right" w:pos="8306"/>
      </w:tabs>
      <w:spacing w:after="0" w:line="240" w:lineRule="auto"/>
    </w:pPr>
    <w:rPr>
      <w:rFonts w:ascii="Times New Roman" w:eastAsia="Times New Roman" w:hAnsi="Times New Roman" w:cs="Times New Roman"/>
      <w:kern w:val="0"/>
      <w:sz w:val="24"/>
      <w:szCs w:val="24"/>
      <w:lang w:eastAsia="en-AU"/>
      <w14:ligatures w14:val="none"/>
    </w:r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line="240" w:lineRule="auto"/>
    </w:pPr>
    <w:rPr>
      <w:rFonts w:ascii="Arial" w:eastAsia="Times New Roman" w:hAnsi="Arial" w:cs="Arial"/>
      <w:kern w:val="0"/>
      <w:lang w:eastAsia="en-AU"/>
      <w14:ligatures w14:val="none"/>
    </w:rPr>
  </w:style>
  <w:style w:type="paragraph" w:customStyle="1" w:styleId="DHSBulletslevel2">
    <w:name w:val="DHS Bullets level 2"/>
    <w:basedOn w:val="Normal"/>
    <w:qFormat/>
    <w:rsid w:val="00F85641"/>
    <w:pPr>
      <w:numPr>
        <w:numId w:val="6"/>
      </w:numPr>
      <w:spacing w:after="120" w:line="240" w:lineRule="auto"/>
      <w:ind w:left="680" w:hanging="340"/>
    </w:pPr>
    <w:rPr>
      <w:rFonts w:ascii="Arial" w:eastAsia="Times New Roman" w:hAnsi="Arial" w:cs="Arial"/>
      <w:kern w:val="0"/>
      <w:lang w:eastAsia="en-AU"/>
      <w14:ligatures w14:val="none"/>
    </w:rPr>
  </w:style>
  <w:style w:type="paragraph" w:styleId="TOC1">
    <w:name w:val="toc 1"/>
    <w:basedOn w:val="Normal"/>
    <w:next w:val="Normal"/>
    <w:autoRedefine/>
    <w:semiHidden/>
    <w:rsid w:val="009E3B3A"/>
    <w:pPr>
      <w:spacing w:after="120" w:line="240" w:lineRule="auto"/>
    </w:pPr>
    <w:rPr>
      <w:rFonts w:ascii="Arial" w:eastAsia="Times New Roman" w:hAnsi="Arial" w:cs="Times New Roman"/>
      <w:b/>
      <w:kern w:val="0"/>
      <w:szCs w:val="24"/>
      <w:lang w:eastAsia="en-AU"/>
      <w14:ligatures w14:val="none"/>
    </w:rPr>
  </w:style>
  <w:style w:type="paragraph" w:styleId="TOC2">
    <w:name w:val="toc 2"/>
    <w:basedOn w:val="Normal"/>
    <w:next w:val="Normal"/>
    <w:autoRedefine/>
    <w:semiHidden/>
    <w:rsid w:val="009E3B3A"/>
    <w:pPr>
      <w:spacing w:after="120" w:line="240" w:lineRule="auto"/>
      <w:ind w:left="238"/>
    </w:pPr>
    <w:rPr>
      <w:rFonts w:ascii="Arial" w:eastAsia="Times New Roman" w:hAnsi="Arial" w:cs="Times New Roman"/>
      <w:kern w:val="0"/>
      <w:szCs w:val="24"/>
      <w:lang w:eastAsia="en-AU"/>
      <w14:ligatures w14:val="none"/>
    </w:rPr>
  </w:style>
  <w:style w:type="paragraph" w:styleId="TOC3">
    <w:name w:val="toc 3"/>
    <w:basedOn w:val="Normal"/>
    <w:next w:val="Normal"/>
    <w:autoRedefine/>
    <w:semiHidden/>
    <w:rsid w:val="00685C7C"/>
    <w:pPr>
      <w:spacing w:after="120" w:line="240" w:lineRule="auto"/>
      <w:ind w:left="482"/>
    </w:pPr>
    <w:rPr>
      <w:rFonts w:ascii="Arial" w:eastAsia="Times New Roman" w:hAnsi="Arial" w:cs="Times New Roman"/>
      <w:kern w:val="0"/>
      <w:szCs w:val="24"/>
      <w:lang w:eastAsia="en-AU"/>
      <w14:ligatures w14:val="none"/>
    </w:rPr>
  </w:style>
  <w:style w:type="character" w:styleId="Hyperlink">
    <w:name w:val="Hyperlink"/>
    <w:rsid w:val="009E3B3A"/>
    <w:rPr>
      <w:color w:val="0000FF"/>
      <w:u w:val="single"/>
    </w:rPr>
  </w:style>
  <w:style w:type="paragraph" w:customStyle="1" w:styleId="DHSNumberslevel1">
    <w:name w:val="DHS Numbers level 1"/>
    <w:basedOn w:val="Normal"/>
    <w:qFormat/>
    <w:rsid w:val="00F85641"/>
    <w:pPr>
      <w:numPr>
        <w:numId w:val="7"/>
      </w:numPr>
      <w:spacing w:after="120" w:line="240" w:lineRule="auto"/>
      <w:ind w:left="357" w:hanging="357"/>
    </w:pPr>
    <w:rPr>
      <w:rFonts w:ascii="Arial" w:eastAsia="Times New Roman" w:hAnsi="Arial" w:cs="Arial"/>
      <w:kern w:val="0"/>
      <w:lang w:eastAsia="en-AU"/>
      <w14:ligatures w14:val="none"/>
    </w:rPr>
  </w:style>
  <w:style w:type="paragraph" w:customStyle="1" w:styleId="DHSNumberslevel2">
    <w:name w:val="DHS Numbers level 2"/>
    <w:basedOn w:val="DHS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
    <w:name w:val="DHS Bullets level"/>
    <w:basedOn w:val="Normal"/>
    <w:qFormat/>
    <w:rsid w:val="00F85641"/>
    <w:pPr>
      <w:numPr>
        <w:numId w:val="5"/>
      </w:numPr>
      <w:spacing w:after="120" w:line="240" w:lineRule="auto"/>
    </w:pPr>
    <w:rPr>
      <w:rFonts w:ascii="Arial" w:eastAsia="Times New Roman" w:hAnsi="Arial" w:cs="Arial"/>
      <w:kern w:val="0"/>
      <w:lang w:eastAsia="en-AU"/>
      <w14:ligatures w14:val="none"/>
    </w:rPr>
  </w:style>
  <w:style w:type="character" w:customStyle="1" w:styleId="Heading7Char">
    <w:name w:val="Heading 7 Char"/>
    <w:basedOn w:val="DefaultParagraphFont"/>
    <w:link w:val="Heading7"/>
    <w:uiPriority w:val="9"/>
    <w:semiHidden/>
    <w:rsid w:val="00A81150"/>
    <w:rPr>
      <w:rFonts w:asciiTheme="minorHAnsi" w:eastAsiaTheme="majorEastAsia" w:hAnsiTheme="minorHAnsi" w:cstheme="majorBidi"/>
      <w:color w:val="595959" w:themeColor="text1" w:themeTint="A6"/>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Templates\document-portrait-template-2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F8236-9956-488C-B684-C6CEADFA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document-portrait-template-2001.dotx</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Corporate document template</vt:lpstr>
    </vt:vector>
  </TitlesOfParts>
  <Manager/>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Australia – Supporting Aged Care Reform transcript</dc:title>
  <dc:subject/>
  <dc:creator>Services Australia</dc:creator>
  <cp:keywords/>
  <dc:description/>
  <cp:lastModifiedBy/>
  <cp:revision>1</cp:revision>
  <dcterms:created xsi:type="dcterms:W3CDTF">2025-09-11T00:24:00Z</dcterms:created>
  <dcterms:modified xsi:type="dcterms:W3CDTF">2025-09-11T00:29:00Z</dcterms:modified>
</cp:coreProperties>
</file>