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A0EC0" w14:textId="7A0F81EF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 w:rsidRPr="193AE74C">
        <w:rPr>
          <w:rFonts w:ascii="Calibri" w:eastAsia="Segoe UI" w:hAnsi="Calibri" w:cs="Calibri"/>
          <w:color w:val="323130"/>
          <w:sz w:val="22"/>
          <w:szCs w:val="22"/>
        </w:rPr>
        <w:t>Parental leave pay helps families with a newborn or recently adopted child.</w:t>
      </w:r>
    </w:p>
    <w:p w14:paraId="1AE9EBBB" w14:textId="693DCA52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If you're a new parent taking time off work, you may be eligible.</w:t>
      </w:r>
      <w:r>
        <w:br/>
      </w: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There's 110 days or 22 weeks of </w:t>
      </w:r>
      <w:r w:rsidR="00A7222D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arental </w:t>
      </w:r>
      <w:r w:rsidR="00A7222D">
        <w:rPr>
          <w:rFonts w:ascii="Calibri" w:eastAsia="Segoe UI" w:hAnsi="Calibri" w:cs="Calibri"/>
          <w:color w:val="323130"/>
          <w:sz w:val="22"/>
          <w:szCs w:val="22"/>
        </w:rPr>
        <w:t>L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eave </w:t>
      </w:r>
      <w:r w:rsidR="00A7222D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ay available to your family if your child is born or comes into your care from </w:t>
      </w:r>
      <w:r w:rsidR="00A7222D">
        <w:rPr>
          <w:rFonts w:ascii="Calibri" w:eastAsia="Segoe UI" w:hAnsi="Calibri" w:cs="Calibri"/>
          <w:color w:val="323130"/>
          <w:sz w:val="22"/>
          <w:szCs w:val="22"/>
        </w:rPr>
        <w:t>1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 July 2024.</w:t>
      </w:r>
      <w:r>
        <w:br/>
      </w: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It's a shared payment, so if you have a partner, some days will be reserved for them to use.</w:t>
      </w:r>
    </w:p>
    <w:p w14:paraId="1B052B4B" w14:textId="42D91FB1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The most one parent in a couple can use is 100 days.</w:t>
      </w:r>
    </w:p>
    <w:p w14:paraId="208178C4" w14:textId="3198DD67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If you're a single parent, you'll get the full 110 days of </w:t>
      </w:r>
      <w:r w:rsidR="00A7222D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arental </w:t>
      </w:r>
      <w:r w:rsidR="00A7222D">
        <w:rPr>
          <w:rFonts w:ascii="Calibri" w:eastAsia="Segoe UI" w:hAnsi="Calibri" w:cs="Calibri"/>
          <w:color w:val="323130"/>
          <w:sz w:val="22"/>
          <w:szCs w:val="22"/>
        </w:rPr>
        <w:t>L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eave </w:t>
      </w:r>
      <w:r w:rsidR="00A7222D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ay.</w:t>
      </w:r>
      <w:r>
        <w:br/>
      </w: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The birth mother or first adoptive parent to claim must give approval to share </w:t>
      </w:r>
      <w:r w:rsidR="00BA325A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arental </w:t>
      </w:r>
      <w:r w:rsidR="00BA325A">
        <w:rPr>
          <w:rFonts w:ascii="Calibri" w:eastAsia="Segoe UI" w:hAnsi="Calibri" w:cs="Calibri"/>
          <w:color w:val="323130"/>
          <w:sz w:val="22"/>
          <w:szCs w:val="22"/>
        </w:rPr>
        <w:t>L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eave </w:t>
      </w:r>
      <w:r w:rsidR="00BA325A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ay with another parent in a way that works for your family.</w:t>
      </w:r>
    </w:p>
    <w:p w14:paraId="5C437C68" w14:textId="5843C37C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At least one parent needs to claim </w:t>
      </w:r>
      <w:r w:rsidR="00BA325A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arental </w:t>
      </w:r>
      <w:r w:rsidR="00BA325A">
        <w:rPr>
          <w:rFonts w:ascii="Calibri" w:eastAsia="Segoe UI" w:hAnsi="Calibri" w:cs="Calibri"/>
          <w:color w:val="323130"/>
          <w:sz w:val="22"/>
          <w:szCs w:val="22"/>
        </w:rPr>
        <w:t>L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eave </w:t>
      </w:r>
      <w:r w:rsidR="00BA325A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ay and be eligible within 12 months of your child's birth or adoption.</w:t>
      </w:r>
      <w:r>
        <w:br/>
      </w: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The other parent has two years to claim.</w:t>
      </w:r>
    </w:p>
    <w:p w14:paraId="240886A3" w14:textId="772183AC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You can choose how you want to take your days so that it suits you and your family's needs.</w:t>
      </w:r>
    </w:p>
    <w:p w14:paraId="7621E16B" w14:textId="475D39DB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You can use </w:t>
      </w:r>
      <w:r w:rsidR="00257BCA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arental </w:t>
      </w:r>
      <w:r w:rsidR="00257BCA">
        <w:rPr>
          <w:rFonts w:ascii="Calibri" w:eastAsia="Segoe UI" w:hAnsi="Calibri" w:cs="Calibri"/>
          <w:color w:val="323130"/>
          <w:sz w:val="22"/>
          <w:szCs w:val="22"/>
        </w:rPr>
        <w:t>L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eave </w:t>
      </w:r>
      <w:r w:rsidR="00257BCA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ay on any days you're not working.</w:t>
      </w:r>
    </w:p>
    <w:p w14:paraId="0CD1CDA5" w14:textId="59709C80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This can include weekdays, weekends, holidays or any time you're on leave from work.</w:t>
      </w:r>
    </w:p>
    <w:p w14:paraId="67CAEB83" w14:textId="0357C6C1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You can use your days before, after or at the same time as you take any paid or unpaid leave from your employer.</w:t>
      </w:r>
    </w:p>
    <w:p w14:paraId="2F9DA18E" w14:textId="155BB26B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You can take days even after you've returned to work.</w:t>
      </w:r>
      <w:r>
        <w:br/>
      </w: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This means you could take some </w:t>
      </w:r>
      <w:r w:rsidR="00095CF5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arental </w:t>
      </w:r>
      <w:r w:rsidR="00095CF5">
        <w:rPr>
          <w:rFonts w:ascii="Calibri" w:eastAsia="Segoe UI" w:hAnsi="Calibri" w:cs="Calibri"/>
          <w:color w:val="323130"/>
          <w:sz w:val="22"/>
          <w:szCs w:val="22"/>
        </w:rPr>
        <w:t>L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eave </w:t>
      </w:r>
      <w:r w:rsidR="00095CF5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ay days to supplement your income after a return to work or part time work arrangement.</w:t>
      </w:r>
      <w:r>
        <w:br/>
      </w: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If you're sharing your </w:t>
      </w:r>
      <w:r w:rsidR="00095CF5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arental </w:t>
      </w:r>
      <w:r w:rsidR="00095CF5">
        <w:rPr>
          <w:rFonts w:ascii="Calibri" w:eastAsia="Segoe UI" w:hAnsi="Calibri" w:cs="Calibri"/>
          <w:color w:val="323130"/>
          <w:sz w:val="22"/>
          <w:szCs w:val="22"/>
        </w:rPr>
        <w:t>L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eave </w:t>
      </w:r>
      <w:r w:rsidR="00095CF5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ay, you and the other parent can take up to 10 days at the same time, which allows you to spend time together as a family.</w:t>
      </w:r>
    </w:p>
    <w:p w14:paraId="1155FBD6" w14:textId="78CBA121" w:rsidR="00435582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You can take days as a single block, multiple smaller blocks, single days, or can combine a smaller block with single days.</w:t>
      </w:r>
      <w:r>
        <w:br/>
      </w: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And if you don't know when you want to use your days, we'll hold them for you.</w:t>
      </w:r>
      <w:r>
        <w:br/>
      </w: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You have two years from your child's birth or adoption to use all your </w:t>
      </w:r>
      <w:r w:rsidR="00162AE4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arental </w:t>
      </w:r>
      <w:r w:rsidR="00162AE4">
        <w:rPr>
          <w:rFonts w:ascii="Calibri" w:eastAsia="Segoe UI" w:hAnsi="Calibri" w:cs="Calibri"/>
          <w:color w:val="323130"/>
          <w:sz w:val="22"/>
          <w:szCs w:val="22"/>
        </w:rPr>
        <w:t>L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eave </w:t>
      </w:r>
      <w:r w:rsidR="00162AE4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ay days.</w:t>
      </w:r>
      <w:r>
        <w:br/>
      </w: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And if your needs change, you can change your </w:t>
      </w:r>
      <w:r w:rsidR="00162AE4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arental </w:t>
      </w:r>
      <w:r w:rsidR="00162AE4">
        <w:rPr>
          <w:rFonts w:ascii="Calibri" w:eastAsia="Segoe UI" w:hAnsi="Calibri" w:cs="Calibri"/>
          <w:color w:val="323130"/>
          <w:sz w:val="22"/>
          <w:szCs w:val="22"/>
        </w:rPr>
        <w:t>L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eave </w:t>
      </w:r>
      <w:r w:rsidR="00162AE4">
        <w:rPr>
          <w:rFonts w:ascii="Calibri" w:eastAsia="Segoe UI" w:hAnsi="Calibri" w:cs="Calibri"/>
          <w:color w:val="323130"/>
          <w:sz w:val="22"/>
          <w:szCs w:val="22"/>
        </w:rPr>
        <w:t>P</w:t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>ay days at any time through your online account.</w:t>
      </w:r>
    </w:p>
    <w:p w14:paraId="3EF71A3F" w14:textId="2042170E" w:rsidR="00311854" w:rsidRPr="0055020E" w:rsidRDefault="0055020E" w:rsidP="193AE74C">
      <w:pPr>
        <w:rPr>
          <w:rFonts w:ascii="Calibri" w:hAnsi="Calibri" w:cs="Calibri"/>
          <w:sz w:val="22"/>
          <w:szCs w:val="22"/>
        </w:rPr>
      </w:pPr>
      <w:r>
        <w:br/>
      </w:r>
      <w:r w:rsidRPr="193AE74C">
        <w:rPr>
          <w:rFonts w:ascii="Calibri" w:eastAsia="Segoe UI" w:hAnsi="Calibri" w:cs="Calibri"/>
          <w:color w:val="323130"/>
          <w:sz w:val="22"/>
          <w:szCs w:val="22"/>
        </w:rPr>
        <w:t xml:space="preserve">For more information, go to </w:t>
      </w:r>
      <w:r w:rsidR="00435582" w:rsidRPr="193AE74C">
        <w:rPr>
          <w:rFonts w:ascii="Calibri" w:eastAsia="Segoe UI" w:hAnsi="Calibri" w:cs="Calibri"/>
          <w:b/>
          <w:bCs/>
          <w:color w:val="323130"/>
          <w:sz w:val="22"/>
          <w:szCs w:val="22"/>
        </w:rPr>
        <w:t>servicesaustralia.gov.au/</w:t>
      </w:r>
      <w:proofErr w:type="spellStart"/>
      <w:r w:rsidR="00435582" w:rsidRPr="193AE74C">
        <w:rPr>
          <w:rFonts w:ascii="Calibri" w:eastAsia="Segoe UI" w:hAnsi="Calibri" w:cs="Calibri"/>
          <w:b/>
          <w:bCs/>
          <w:color w:val="323130"/>
          <w:sz w:val="22"/>
          <w:szCs w:val="22"/>
        </w:rPr>
        <w:t>parentalleavepay</w:t>
      </w:r>
      <w:proofErr w:type="spellEnd"/>
    </w:p>
    <w:sectPr w:rsidR="00311854" w:rsidRPr="0055020E" w:rsidSect="0055020E">
      <w:pgSz w:w="11906" w:h="16838"/>
      <w:pgMar w:top="1134" w:right="1440" w:bottom="1134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C6EB8"/>
    <w:multiLevelType w:val="hybridMultilevel"/>
    <w:tmpl w:val="AC54A640"/>
    <w:lvl w:ilvl="0" w:tplc="6BBA54A2">
      <w:start w:val="1"/>
      <w:numFmt w:val="bullet"/>
      <w:lvlText w:val="●"/>
      <w:lvlJc w:val="left"/>
      <w:pPr>
        <w:ind w:left="720" w:hanging="360"/>
      </w:pPr>
    </w:lvl>
    <w:lvl w:ilvl="1" w:tplc="2A543766">
      <w:start w:val="1"/>
      <w:numFmt w:val="bullet"/>
      <w:lvlText w:val="○"/>
      <w:lvlJc w:val="left"/>
      <w:pPr>
        <w:ind w:left="1440" w:hanging="360"/>
      </w:pPr>
    </w:lvl>
    <w:lvl w:ilvl="2" w:tplc="AFCC91B8">
      <w:start w:val="1"/>
      <w:numFmt w:val="bullet"/>
      <w:lvlText w:val="■"/>
      <w:lvlJc w:val="left"/>
      <w:pPr>
        <w:ind w:left="2160" w:hanging="360"/>
      </w:pPr>
    </w:lvl>
    <w:lvl w:ilvl="3" w:tplc="DBCCE178">
      <w:start w:val="1"/>
      <w:numFmt w:val="bullet"/>
      <w:lvlText w:val="●"/>
      <w:lvlJc w:val="left"/>
      <w:pPr>
        <w:ind w:left="2880" w:hanging="360"/>
      </w:pPr>
    </w:lvl>
    <w:lvl w:ilvl="4" w:tplc="414C4EF0">
      <w:start w:val="1"/>
      <w:numFmt w:val="bullet"/>
      <w:lvlText w:val="○"/>
      <w:lvlJc w:val="left"/>
      <w:pPr>
        <w:ind w:left="3600" w:hanging="360"/>
      </w:pPr>
    </w:lvl>
    <w:lvl w:ilvl="5" w:tplc="D92E327E">
      <w:start w:val="1"/>
      <w:numFmt w:val="bullet"/>
      <w:lvlText w:val="■"/>
      <w:lvlJc w:val="left"/>
      <w:pPr>
        <w:ind w:left="4320" w:hanging="360"/>
      </w:pPr>
    </w:lvl>
    <w:lvl w:ilvl="6" w:tplc="7360C9CE">
      <w:start w:val="1"/>
      <w:numFmt w:val="bullet"/>
      <w:lvlText w:val="●"/>
      <w:lvlJc w:val="left"/>
      <w:pPr>
        <w:ind w:left="5040" w:hanging="360"/>
      </w:pPr>
    </w:lvl>
    <w:lvl w:ilvl="7" w:tplc="6C78AAF6">
      <w:start w:val="1"/>
      <w:numFmt w:val="bullet"/>
      <w:lvlText w:val="●"/>
      <w:lvlJc w:val="left"/>
      <w:pPr>
        <w:ind w:left="5760" w:hanging="360"/>
      </w:pPr>
    </w:lvl>
    <w:lvl w:ilvl="8" w:tplc="3ABCD0CC">
      <w:start w:val="1"/>
      <w:numFmt w:val="bullet"/>
      <w:lvlText w:val="●"/>
      <w:lvlJc w:val="left"/>
      <w:pPr>
        <w:ind w:left="6480" w:hanging="360"/>
      </w:pPr>
    </w:lvl>
  </w:abstractNum>
  <w:num w:numId="1" w16cid:durableId="19012864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54"/>
    <w:rsid w:val="00095CF5"/>
    <w:rsid w:val="00162AE4"/>
    <w:rsid w:val="00257BCA"/>
    <w:rsid w:val="00311854"/>
    <w:rsid w:val="00435582"/>
    <w:rsid w:val="004D0149"/>
    <w:rsid w:val="0055020E"/>
    <w:rsid w:val="00594C77"/>
    <w:rsid w:val="00675262"/>
    <w:rsid w:val="006B7BE3"/>
    <w:rsid w:val="006E3B13"/>
    <w:rsid w:val="00A7222D"/>
    <w:rsid w:val="00BA325A"/>
    <w:rsid w:val="193AE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8E1C"/>
  <w15:docId w15:val="{A631A182-F27B-43D7-AD61-3D926F4D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7" ma:contentTypeDescription="Create a new document." ma:contentTypeScope="" ma:versionID="70692e1f99051fdc455681b79635f6ce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4277ac98f3c2e63f7e68fb2be4046604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SharedWithUsers xmlns="3d68bfdd-94b1-4e70-a5f2-49a619905f4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E687EE-13DB-4B72-A96C-4DC563608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2e478c-a706-48ce-a35b-7e5d9a5b444d"/>
    <ds:schemaRef ds:uri="3d68bfdd-94b1-4e70-a5f2-49a619905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FE1BE-8C65-46FC-B345-1189C85B3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855EE-295B-4950-8D56-376D26B01B61}">
  <ds:schemaRefs>
    <ds:schemaRef ds:uri="http://schemas.microsoft.com/office/2006/documentManagement/types"/>
    <ds:schemaRef ds:uri="http://schemas.microsoft.com/office/infopath/2007/PartnerControls"/>
    <ds:schemaRef ds:uri="3d68bfdd-94b1-4e70-a5f2-49a619905f4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282e478c-a706-48ce-a35b-7e5d9a5b444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>Services Australia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Leave Pay for a child born or adopted from 1 July 2024 transcript</dc:title>
  <dc:creator>Services Australia</dc:creator>
  <cp:revision>2</cp:revision>
  <dcterms:created xsi:type="dcterms:W3CDTF">2025-01-15T01:00:00Z</dcterms:created>
  <dcterms:modified xsi:type="dcterms:W3CDTF">2025-01-15T01:00:00Z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  <property fmtid="{D5CDD505-2E9C-101B-9397-08002B2CF9AE}" pid="3" name="Order">
    <vt:r8>4413500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