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F512A" w14:textId="384A5CD6" w:rsidR="00721BB6" w:rsidRPr="00721BB6" w:rsidRDefault="00E447B5" w:rsidP="00721BB6">
      <w:pPr>
        <w:pStyle w:val="SAHeadinglevel1"/>
      </w:pPr>
      <w:bookmarkStart w:id="0" w:name="_Toc142718988"/>
      <w:bookmarkStart w:id="1" w:name="_GoBack"/>
      <w:bookmarkEnd w:id="1"/>
      <w:r>
        <w:t>Transcript</w:t>
      </w:r>
      <w:r w:rsidR="00E21805">
        <w:tab/>
      </w:r>
      <w:r w:rsidR="00E21805">
        <w:tab/>
      </w:r>
      <w:r w:rsidR="00E21805">
        <w:tab/>
      </w:r>
      <w:r w:rsidR="00E21805">
        <w:tab/>
      </w:r>
      <w:r w:rsidR="00E21805">
        <w:tab/>
      </w:r>
      <w:r w:rsidR="00E21805">
        <w:tab/>
      </w:r>
      <w:r w:rsidR="00E21805">
        <w:tab/>
      </w:r>
      <w:r w:rsidR="00E21805">
        <w:tab/>
        <w:t>ENGLISH</w:t>
      </w:r>
      <w:bookmarkEnd w:id="0"/>
    </w:p>
    <w:p w14:paraId="5C89125F" w14:textId="0BC1F10F" w:rsidR="00855D25" w:rsidRDefault="00855D25" w:rsidP="00721BB6">
      <w:pPr>
        <w:pStyle w:val="SABodytext"/>
        <w:rPr>
          <w:i/>
        </w:rPr>
      </w:pPr>
      <w:r w:rsidRPr="00855D25">
        <w:rPr>
          <w:i/>
        </w:rPr>
        <w:t>NOTE: This is an English text version of a video translated into several Indigenous languages. The written transcript is in English as many Indigenous languages are primarily oral.</w:t>
      </w:r>
    </w:p>
    <w:p w14:paraId="2A4980C0" w14:textId="77777777" w:rsidR="00855D25" w:rsidRPr="00855D25" w:rsidRDefault="00855D25" w:rsidP="00721BB6">
      <w:pPr>
        <w:pStyle w:val="SABodytext"/>
        <w:rPr>
          <w:i/>
        </w:rPr>
      </w:pPr>
    </w:p>
    <w:p w14:paraId="0EA1F45E" w14:textId="66FEEAF8" w:rsidR="00721BB6" w:rsidRDefault="00721BB6" w:rsidP="00721BB6">
      <w:pPr>
        <w:pStyle w:val="SABodytext"/>
        <w:rPr>
          <w:b/>
          <w:sz w:val="28"/>
        </w:rPr>
      </w:pPr>
      <w:r w:rsidRPr="00721BB6">
        <w:rPr>
          <w:b/>
          <w:sz w:val="28"/>
        </w:rPr>
        <w:t>Intro to ABSTUDY</w:t>
      </w:r>
    </w:p>
    <w:p w14:paraId="25912A2A" w14:textId="77777777" w:rsidR="00721BB6" w:rsidRPr="00721BB6" w:rsidRDefault="00721BB6" w:rsidP="00721BB6">
      <w:pPr>
        <w:pStyle w:val="SABodytext"/>
      </w:pPr>
      <w:r w:rsidRPr="00721BB6">
        <w:t xml:space="preserve">ABSTUDY is help for Aboriginal and Torres Strait Islander Australians with the costs of studying and training.  </w:t>
      </w:r>
    </w:p>
    <w:p w14:paraId="4D0B4DFF" w14:textId="77777777" w:rsidR="00721BB6" w:rsidRPr="00721BB6" w:rsidRDefault="00721BB6" w:rsidP="00721BB6">
      <w:pPr>
        <w:pStyle w:val="SABodytext"/>
      </w:pPr>
      <w:r w:rsidRPr="00721BB6">
        <w:t>ABSTUDY payments can help pay for school fees, boarding fees, living costs, travel costs or to buy books and stationery.</w:t>
      </w:r>
    </w:p>
    <w:p w14:paraId="45BC0714" w14:textId="77777777" w:rsidR="00721BB6" w:rsidRPr="00721BB6" w:rsidRDefault="00721BB6" w:rsidP="00721BB6">
      <w:pPr>
        <w:pStyle w:val="SABodytext"/>
      </w:pPr>
      <w:r w:rsidRPr="00721BB6">
        <w:t>Students can get ABSTUDY when they start high school.</w:t>
      </w:r>
    </w:p>
    <w:p w14:paraId="59686321" w14:textId="77777777" w:rsidR="00721BB6" w:rsidRPr="00721BB6" w:rsidRDefault="00721BB6" w:rsidP="00721BB6">
      <w:pPr>
        <w:pStyle w:val="SABodytext"/>
      </w:pPr>
      <w:r w:rsidRPr="00721BB6">
        <w:t xml:space="preserve">They can continue to get payments as they move through school whether they end up living at home or away from home. </w:t>
      </w:r>
    </w:p>
    <w:p w14:paraId="14AFD32A" w14:textId="77777777" w:rsidR="00721BB6" w:rsidRPr="00721BB6" w:rsidRDefault="00721BB6" w:rsidP="00721BB6">
      <w:pPr>
        <w:pStyle w:val="SABodytext"/>
      </w:pPr>
      <w:r w:rsidRPr="00721BB6">
        <w:t>ABSTUDY can also pay travel costs if students have to travel away from home to go to high school, including going to open days before they enrol.</w:t>
      </w:r>
    </w:p>
    <w:p w14:paraId="3844B47F" w14:textId="77777777" w:rsidR="00721BB6" w:rsidRPr="00721BB6" w:rsidRDefault="00721BB6" w:rsidP="00721BB6">
      <w:pPr>
        <w:pStyle w:val="SABodytext"/>
      </w:pPr>
      <w:r w:rsidRPr="00721BB6">
        <w:t>Students get trips home for school holidays and to stay connected with family, community and culture.</w:t>
      </w:r>
    </w:p>
    <w:p w14:paraId="3ECD357E" w14:textId="77777777" w:rsidR="00721BB6" w:rsidRPr="00721BB6" w:rsidRDefault="00721BB6" w:rsidP="00721BB6">
      <w:pPr>
        <w:pStyle w:val="SABodytext"/>
      </w:pPr>
      <w:r w:rsidRPr="00721BB6">
        <w:t xml:space="preserve">ABSTUDY continues to help when students make the jump to higher education or start an apprenticeship. There are even extra payments to help those who go on to do Masters and Doctorate studies. </w:t>
      </w:r>
    </w:p>
    <w:p w14:paraId="6189F5F1" w14:textId="77777777" w:rsidR="00721BB6" w:rsidRPr="00721BB6" w:rsidRDefault="00721BB6" w:rsidP="00721BB6">
      <w:pPr>
        <w:pStyle w:val="SABodytext"/>
      </w:pPr>
      <w:r w:rsidRPr="00721BB6">
        <w:t>For more information go to servicesaustralia.gov.au/abstudy or call us on 1800 132 317.</w:t>
      </w:r>
    </w:p>
    <w:p w14:paraId="7F1BF82F" w14:textId="77777777" w:rsidR="00E447B5" w:rsidRPr="00E447B5" w:rsidRDefault="00E447B5" w:rsidP="006825DB">
      <w:pPr>
        <w:pStyle w:val="SABodytext"/>
      </w:pPr>
    </w:p>
    <w:sectPr w:rsidR="00E447B5" w:rsidRPr="00E447B5" w:rsidSect="00086EA1">
      <w:headerReference w:type="even" r:id="rId11"/>
      <w:headerReference w:type="default" r:id="rId12"/>
      <w:footerReference w:type="even" r:id="rId13"/>
      <w:footerReference w:type="default" r:id="rId14"/>
      <w:headerReference w:type="first" r:id="rId15"/>
      <w:footerReference w:type="first" r:id="rId16"/>
      <w:pgSz w:w="11906" w:h="16838" w:code="9"/>
      <w:pgMar w:top="1702" w:right="1134" w:bottom="1440"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C93F2" w14:textId="77777777" w:rsidR="008A0A54" w:rsidRDefault="008A0A54">
      <w:r>
        <w:separator/>
      </w:r>
    </w:p>
  </w:endnote>
  <w:endnote w:type="continuationSeparator" w:id="0">
    <w:p w14:paraId="7B24B906" w14:textId="77777777" w:rsidR="008A0A54" w:rsidRDefault="008A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5B79D" w14:textId="77777777" w:rsidR="001540A9" w:rsidRDefault="00154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BF834" w14:textId="498E15B9" w:rsidR="007B4F51" w:rsidRPr="00FA7748" w:rsidRDefault="007B4F51" w:rsidP="00082A25">
    <w:pPr>
      <w:pStyle w:val="Footer"/>
      <w:tabs>
        <w:tab w:val="clear" w:pos="8306"/>
        <w:tab w:val="right" w:pos="9639"/>
      </w:tabs>
      <w:rPr>
        <w:rFonts w:ascii="Arial" w:hAnsi="Arial" w:cs="Arial"/>
        <w:color w:val="A6A6A6"/>
        <w:sz w:val="18"/>
        <w:szCs w:val="18"/>
      </w:rPr>
    </w:pPr>
    <w:r w:rsidRPr="000D0E18">
      <w:rPr>
        <w:rFonts w:ascii="Arial" w:hAnsi="Arial" w:cs="Arial"/>
        <w:color w:val="999999"/>
        <w:sz w:val="18"/>
        <w:szCs w:val="18"/>
      </w:rPr>
      <w:t xml:space="preserve">PAGE </w:t>
    </w:r>
    <w:r w:rsidRPr="000D0E18">
      <w:rPr>
        <w:rFonts w:ascii="Arial" w:hAnsi="Arial" w:cs="Arial"/>
        <w:color w:val="999999"/>
        <w:sz w:val="18"/>
        <w:szCs w:val="18"/>
      </w:rPr>
      <w:fldChar w:fldCharType="begin"/>
    </w:r>
    <w:r w:rsidRPr="000D0E18">
      <w:rPr>
        <w:rFonts w:ascii="Arial" w:hAnsi="Arial" w:cs="Arial"/>
        <w:color w:val="999999"/>
        <w:sz w:val="18"/>
        <w:szCs w:val="18"/>
      </w:rPr>
      <w:instrText xml:space="preserve"> PAGE </w:instrText>
    </w:r>
    <w:r w:rsidRPr="000D0E18">
      <w:rPr>
        <w:rFonts w:ascii="Arial" w:hAnsi="Arial" w:cs="Arial"/>
        <w:color w:val="999999"/>
        <w:sz w:val="18"/>
        <w:szCs w:val="18"/>
      </w:rPr>
      <w:fldChar w:fldCharType="separate"/>
    </w:r>
    <w:r w:rsidR="00721BB6">
      <w:rPr>
        <w:rFonts w:ascii="Arial" w:hAnsi="Arial" w:cs="Arial"/>
        <w:noProof/>
        <w:color w:val="999999"/>
        <w:sz w:val="18"/>
        <w:szCs w:val="18"/>
      </w:rPr>
      <w:t>2</w:t>
    </w:r>
    <w:r w:rsidRPr="000D0E18">
      <w:rPr>
        <w:rFonts w:ascii="Arial" w:hAnsi="Arial" w:cs="Arial"/>
        <w:color w:val="999999"/>
        <w:sz w:val="18"/>
        <w:szCs w:val="18"/>
      </w:rPr>
      <w:fldChar w:fldCharType="end"/>
    </w:r>
    <w:r w:rsidRPr="000D0E18">
      <w:rPr>
        <w:rFonts w:ascii="Arial" w:hAnsi="Arial" w:cs="Arial"/>
        <w:color w:val="999999"/>
        <w:sz w:val="18"/>
        <w:szCs w:val="18"/>
      </w:rPr>
      <w:t xml:space="preserve"> OF </w:t>
    </w:r>
    <w:r w:rsidRPr="000D0E18">
      <w:rPr>
        <w:rFonts w:ascii="Arial" w:hAnsi="Arial" w:cs="Arial"/>
        <w:color w:val="999999"/>
        <w:sz w:val="18"/>
        <w:szCs w:val="18"/>
      </w:rPr>
      <w:fldChar w:fldCharType="begin"/>
    </w:r>
    <w:r w:rsidRPr="000D0E18">
      <w:rPr>
        <w:rFonts w:ascii="Arial" w:hAnsi="Arial" w:cs="Arial"/>
        <w:color w:val="999999"/>
        <w:sz w:val="18"/>
        <w:szCs w:val="18"/>
      </w:rPr>
      <w:instrText xml:space="preserve"> NUMPAGES </w:instrText>
    </w:r>
    <w:r w:rsidRPr="000D0E18">
      <w:rPr>
        <w:rFonts w:ascii="Arial" w:hAnsi="Arial" w:cs="Arial"/>
        <w:color w:val="999999"/>
        <w:sz w:val="18"/>
        <w:szCs w:val="18"/>
      </w:rPr>
      <w:fldChar w:fldCharType="separate"/>
    </w:r>
    <w:r w:rsidR="00721BB6">
      <w:rPr>
        <w:rFonts w:ascii="Arial" w:hAnsi="Arial" w:cs="Arial"/>
        <w:noProof/>
        <w:color w:val="999999"/>
        <w:sz w:val="18"/>
        <w:szCs w:val="18"/>
      </w:rPr>
      <w:t>2</w:t>
    </w:r>
    <w:r w:rsidRPr="000D0E18">
      <w:rPr>
        <w:rFonts w:ascii="Arial" w:hAnsi="Arial" w:cs="Arial"/>
        <w:color w:val="999999"/>
        <w:sz w:val="18"/>
        <w:szCs w:val="18"/>
      </w:rPr>
      <w:fldChar w:fldCharType="end"/>
    </w:r>
    <w:r>
      <w:rPr>
        <w:rFonts w:ascii="Arial" w:hAnsi="Arial" w:cs="Arial"/>
        <w:color w:val="999999"/>
        <w:sz w:val="18"/>
        <w:szCs w:val="18"/>
      </w:rPr>
      <w:tab/>
    </w:r>
    <w:r>
      <w:rPr>
        <w:rFonts w:ascii="Arial" w:hAnsi="Arial" w:cs="Arial"/>
        <w:color w:val="999999"/>
        <w:sz w:val="18"/>
        <w:szCs w:val="18"/>
      </w:rPr>
      <w:tab/>
    </w:r>
    <w:r w:rsidRPr="00FA7748">
      <w:rPr>
        <w:rFonts w:ascii="Arial" w:hAnsi="Arial" w:cs="Arial"/>
        <w:color w:val="A6A6A6"/>
        <w:sz w:val="18"/>
        <w:szCs w:val="18"/>
      </w:rPr>
      <w:t>Services</w:t>
    </w:r>
    <w:r w:rsidR="009635D0">
      <w:rPr>
        <w:rFonts w:ascii="Arial" w:hAnsi="Arial" w:cs="Arial"/>
        <w:color w:val="A6A6A6"/>
        <w:sz w:val="18"/>
        <w:szCs w:val="18"/>
      </w:rPr>
      <w:t xml:space="preserve"> Australia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BF836" w14:textId="77777777" w:rsidR="007B4F51" w:rsidRDefault="007B4F51" w:rsidP="008457BC">
    <w:pPr>
      <w:pStyle w:val="Footer"/>
      <w:tabs>
        <w:tab w:val="clear" w:pos="8306"/>
      </w:tabs>
      <w:ind w:right="-56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C045B" w14:textId="77777777" w:rsidR="008A0A54" w:rsidRDefault="008A0A54">
      <w:r>
        <w:separator/>
      </w:r>
    </w:p>
  </w:footnote>
  <w:footnote w:type="continuationSeparator" w:id="0">
    <w:p w14:paraId="100016C6" w14:textId="77777777" w:rsidR="008A0A54" w:rsidRDefault="008A0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758C2" w14:textId="77777777" w:rsidR="001540A9" w:rsidRDefault="00154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5D37" w14:textId="77777777" w:rsidR="001540A9" w:rsidRDefault="00154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BF835" w14:textId="77777777" w:rsidR="007B4F51" w:rsidRDefault="00244CA1" w:rsidP="00E31B70">
    <w:pPr>
      <w:pStyle w:val="Header"/>
      <w:ind w:left="-567"/>
    </w:pPr>
    <w:r>
      <w:rPr>
        <w:noProof/>
      </w:rPr>
      <w:drawing>
        <wp:inline distT="0" distB="0" distL="0" distR="0" wp14:anchorId="7F1BF837" wp14:editId="7F1BF838">
          <wp:extent cx="2236484" cy="610716"/>
          <wp:effectExtent l="0" t="0" r="0" b="0"/>
          <wp:docPr id="1" name="Picture 0" descr="Australian Government Service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34ED"/>
    <w:multiLevelType w:val="hybridMultilevel"/>
    <w:tmpl w:val="5694F0B0"/>
    <w:lvl w:ilvl="0" w:tplc="0C090001">
      <w:start w:val="1"/>
      <w:numFmt w:val="bullet"/>
      <w:lvlText w:val=""/>
      <w:lvlJc w:val="left"/>
      <w:pPr>
        <w:ind w:left="360" w:hanging="360"/>
      </w:pPr>
      <w:rPr>
        <w:rFonts w:ascii="Symbol" w:hAnsi="Symbol" w:hint="default"/>
      </w:rPr>
    </w:lvl>
    <w:lvl w:ilvl="1" w:tplc="934684FC">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D1488"/>
    <w:multiLevelType w:val="hybridMultilevel"/>
    <w:tmpl w:val="63485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2412A1"/>
    <w:multiLevelType w:val="hybridMultilevel"/>
    <w:tmpl w:val="37040258"/>
    <w:lvl w:ilvl="0" w:tplc="415CCEE0">
      <w:start w:val="1"/>
      <w:numFmt w:val="bullet"/>
      <w:pStyle w:val="SABulletslevel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DD2DD7"/>
    <w:multiLevelType w:val="hybridMultilevel"/>
    <w:tmpl w:val="08C6D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B944D5"/>
    <w:multiLevelType w:val="hybridMultilevel"/>
    <w:tmpl w:val="E47C1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4B0ADA"/>
    <w:multiLevelType w:val="hybridMultilevel"/>
    <w:tmpl w:val="1884067E"/>
    <w:lvl w:ilvl="0" w:tplc="EDCC6750">
      <w:start w:val="1"/>
      <w:numFmt w:val="decimal"/>
      <w:lvlText w:val="%1."/>
      <w:lvlJc w:val="left"/>
      <w:pPr>
        <w:ind w:left="340" w:hanging="340"/>
      </w:pPr>
      <w:rPr>
        <w:rFonts w:hint="default"/>
      </w:rPr>
    </w:lvl>
    <w:lvl w:ilvl="1" w:tplc="98EE8FA2">
      <w:start w:val="1"/>
      <w:numFmt w:val="lowerLetter"/>
      <w:lvlText w:val="%2."/>
      <w:lvlJc w:val="left"/>
      <w:pPr>
        <w:ind w:left="68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D4059D4"/>
    <w:multiLevelType w:val="hybridMultilevel"/>
    <w:tmpl w:val="D27A4020"/>
    <w:lvl w:ilvl="0" w:tplc="EDCC6750">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2890ACC"/>
    <w:multiLevelType w:val="hybridMultilevel"/>
    <w:tmpl w:val="CFB4E5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35A5207"/>
    <w:multiLevelType w:val="hybridMultilevel"/>
    <w:tmpl w:val="E102AFF0"/>
    <w:lvl w:ilvl="0" w:tplc="0C462F74">
      <w:start w:val="1"/>
      <w:numFmt w:val="decimal"/>
      <w:pStyle w:val="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1" w15:restartNumberingAfterBreak="0">
    <w:nsid w:val="6AB31082"/>
    <w:multiLevelType w:val="hybridMultilevel"/>
    <w:tmpl w:val="72FA6812"/>
    <w:lvl w:ilvl="0" w:tplc="E0AA65B6">
      <w:start w:val="1"/>
      <w:numFmt w:val="bullet"/>
      <w:pStyle w:val="SA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C900F3"/>
    <w:multiLevelType w:val="hybridMultilevel"/>
    <w:tmpl w:val="43B4D5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4343E8"/>
    <w:multiLevelType w:val="hybridMultilevel"/>
    <w:tmpl w:val="C658C410"/>
    <w:lvl w:ilvl="0" w:tplc="6408EF10">
      <w:start w:val="1"/>
      <w:numFmt w:val="lowerLetter"/>
      <w:pStyle w:val="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
  </w:num>
  <w:num w:numId="3">
    <w:abstractNumId w:val="12"/>
  </w:num>
  <w:num w:numId="4">
    <w:abstractNumId w:val="2"/>
  </w:num>
  <w:num w:numId="5">
    <w:abstractNumId w:val="11"/>
  </w:num>
  <w:num w:numId="6">
    <w:abstractNumId w:val="4"/>
  </w:num>
  <w:num w:numId="7">
    <w:abstractNumId w:val="10"/>
  </w:num>
  <w:num w:numId="8">
    <w:abstractNumId w:val="14"/>
  </w:num>
  <w:num w:numId="9">
    <w:abstractNumId w:val="7"/>
  </w:num>
  <w:num w:numId="10">
    <w:abstractNumId w:val="8"/>
  </w:num>
  <w:num w:numId="11">
    <w:abstractNumId w:val="0"/>
  </w:num>
  <w:num w:numId="12">
    <w:abstractNumId w:val="3"/>
  </w:num>
  <w:num w:numId="13">
    <w:abstractNumId w:val="9"/>
  </w:num>
  <w:num w:numId="14">
    <w:abstractNumId w:val="6"/>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378"/>
    <w:rsid w:val="00026916"/>
    <w:rsid w:val="00041A39"/>
    <w:rsid w:val="00062997"/>
    <w:rsid w:val="00082A25"/>
    <w:rsid w:val="00086EA1"/>
    <w:rsid w:val="000C6C57"/>
    <w:rsid w:val="000D0E18"/>
    <w:rsid w:val="000F770A"/>
    <w:rsid w:val="00112F82"/>
    <w:rsid w:val="00114DBB"/>
    <w:rsid w:val="001240E8"/>
    <w:rsid w:val="001540A9"/>
    <w:rsid w:val="00176201"/>
    <w:rsid w:val="001804EE"/>
    <w:rsid w:val="001A1B66"/>
    <w:rsid w:val="001A4EB0"/>
    <w:rsid w:val="001B6269"/>
    <w:rsid w:val="001D1F61"/>
    <w:rsid w:val="001D4174"/>
    <w:rsid w:val="001E6CFA"/>
    <w:rsid w:val="001F7324"/>
    <w:rsid w:val="002149D4"/>
    <w:rsid w:val="00244CA1"/>
    <w:rsid w:val="00251042"/>
    <w:rsid w:val="00284ADE"/>
    <w:rsid w:val="00290FA5"/>
    <w:rsid w:val="002C0BE2"/>
    <w:rsid w:val="002C19E4"/>
    <w:rsid w:val="002E06F9"/>
    <w:rsid w:val="00300015"/>
    <w:rsid w:val="00313EAC"/>
    <w:rsid w:val="00327D06"/>
    <w:rsid w:val="00342A44"/>
    <w:rsid w:val="00356C5E"/>
    <w:rsid w:val="0037261A"/>
    <w:rsid w:val="0037508B"/>
    <w:rsid w:val="0038253F"/>
    <w:rsid w:val="003A012C"/>
    <w:rsid w:val="003A53A0"/>
    <w:rsid w:val="003B453F"/>
    <w:rsid w:val="003F72E8"/>
    <w:rsid w:val="00414BF8"/>
    <w:rsid w:val="004203AA"/>
    <w:rsid w:val="00426CFE"/>
    <w:rsid w:val="00432428"/>
    <w:rsid w:val="004E0DA8"/>
    <w:rsid w:val="00504AA8"/>
    <w:rsid w:val="00507EB2"/>
    <w:rsid w:val="00516D40"/>
    <w:rsid w:val="00533729"/>
    <w:rsid w:val="00571396"/>
    <w:rsid w:val="00571C3F"/>
    <w:rsid w:val="00573C0E"/>
    <w:rsid w:val="005C738D"/>
    <w:rsid w:val="005C7D3C"/>
    <w:rsid w:val="00612B15"/>
    <w:rsid w:val="00622896"/>
    <w:rsid w:val="0067371F"/>
    <w:rsid w:val="0067669C"/>
    <w:rsid w:val="006825DB"/>
    <w:rsid w:val="00685C7C"/>
    <w:rsid w:val="006964A3"/>
    <w:rsid w:val="006C2BC2"/>
    <w:rsid w:val="00715039"/>
    <w:rsid w:val="00721BB6"/>
    <w:rsid w:val="00741508"/>
    <w:rsid w:val="00756927"/>
    <w:rsid w:val="00766437"/>
    <w:rsid w:val="00772C06"/>
    <w:rsid w:val="00775BE8"/>
    <w:rsid w:val="00776BB6"/>
    <w:rsid w:val="007B4F51"/>
    <w:rsid w:val="00801D1A"/>
    <w:rsid w:val="008457BC"/>
    <w:rsid w:val="00855D25"/>
    <w:rsid w:val="008601A4"/>
    <w:rsid w:val="00863A82"/>
    <w:rsid w:val="00873080"/>
    <w:rsid w:val="0087534C"/>
    <w:rsid w:val="008968B7"/>
    <w:rsid w:val="008A0A54"/>
    <w:rsid w:val="00907D7A"/>
    <w:rsid w:val="009174A0"/>
    <w:rsid w:val="00923854"/>
    <w:rsid w:val="00932AA3"/>
    <w:rsid w:val="00946AEE"/>
    <w:rsid w:val="00955B29"/>
    <w:rsid w:val="009635D0"/>
    <w:rsid w:val="00965631"/>
    <w:rsid w:val="0097065D"/>
    <w:rsid w:val="009709B3"/>
    <w:rsid w:val="009905A7"/>
    <w:rsid w:val="00995023"/>
    <w:rsid w:val="009A099C"/>
    <w:rsid w:val="009C37F1"/>
    <w:rsid w:val="009E1E1B"/>
    <w:rsid w:val="009E3B3A"/>
    <w:rsid w:val="009E50FA"/>
    <w:rsid w:val="00A13862"/>
    <w:rsid w:val="00A16C8F"/>
    <w:rsid w:val="00A32687"/>
    <w:rsid w:val="00A33BCB"/>
    <w:rsid w:val="00A3536B"/>
    <w:rsid w:val="00A52AE3"/>
    <w:rsid w:val="00A848C2"/>
    <w:rsid w:val="00AC34FD"/>
    <w:rsid w:val="00AC6378"/>
    <w:rsid w:val="00AE0688"/>
    <w:rsid w:val="00AF4424"/>
    <w:rsid w:val="00B02919"/>
    <w:rsid w:val="00B12512"/>
    <w:rsid w:val="00B362B6"/>
    <w:rsid w:val="00B46C32"/>
    <w:rsid w:val="00B86E2B"/>
    <w:rsid w:val="00B9008C"/>
    <w:rsid w:val="00BA1BD5"/>
    <w:rsid w:val="00BB7DE5"/>
    <w:rsid w:val="00C021DC"/>
    <w:rsid w:val="00C025D8"/>
    <w:rsid w:val="00C15DA5"/>
    <w:rsid w:val="00C207C1"/>
    <w:rsid w:val="00C27EAD"/>
    <w:rsid w:val="00C46EFA"/>
    <w:rsid w:val="00C549EF"/>
    <w:rsid w:val="00C60743"/>
    <w:rsid w:val="00C74B43"/>
    <w:rsid w:val="00C757E1"/>
    <w:rsid w:val="00C87853"/>
    <w:rsid w:val="00CA181F"/>
    <w:rsid w:val="00CB4F98"/>
    <w:rsid w:val="00CD2B59"/>
    <w:rsid w:val="00CE56A0"/>
    <w:rsid w:val="00D04043"/>
    <w:rsid w:val="00D13062"/>
    <w:rsid w:val="00D135A5"/>
    <w:rsid w:val="00D14B82"/>
    <w:rsid w:val="00D15B45"/>
    <w:rsid w:val="00D220CD"/>
    <w:rsid w:val="00D2357A"/>
    <w:rsid w:val="00D33912"/>
    <w:rsid w:val="00D95C6D"/>
    <w:rsid w:val="00DB2DFF"/>
    <w:rsid w:val="00DB7DD8"/>
    <w:rsid w:val="00DD49A2"/>
    <w:rsid w:val="00DD517B"/>
    <w:rsid w:val="00DD5B76"/>
    <w:rsid w:val="00DE29B5"/>
    <w:rsid w:val="00DE4220"/>
    <w:rsid w:val="00E076AE"/>
    <w:rsid w:val="00E21805"/>
    <w:rsid w:val="00E277F4"/>
    <w:rsid w:val="00E31B70"/>
    <w:rsid w:val="00E409B0"/>
    <w:rsid w:val="00E447B5"/>
    <w:rsid w:val="00E5725A"/>
    <w:rsid w:val="00E611F8"/>
    <w:rsid w:val="00E63EC2"/>
    <w:rsid w:val="00E768D0"/>
    <w:rsid w:val="00E87919"/>
    <w:rsid w:val="00E87FE3"/>
    <w:rsid w:val="00EA2350"/>
    <w:rsid w:val="00EE78F0"/>
    <w:rsid w:val="00F17318"/>
    <w:rsid w:val="00F34E10"/>
    <w:rsid w:val="00F74218"/>
    <w:rsid w:val="00F8091B"/>
    <w:rsid w:val="00F85641"/>
    <w:rsid w:val="00FA7748"/>
    <w:rsid w:val="00FC36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1BF7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C207C1"/>
    <w:rPr>
      <w:sz w:val="24"/>
      <w:szCs w:val="24"/>
    </w:rPr>
  </w:style>
  <w:style w:type="paragraph" w:styleId="Heading1">
    <w:name w:val="heading 1"/>
    <w:basedOn w:val="Normal"/>
    <w:next w:val="Normal"/>
    <w:link w:val="Heading1Char"/>
    <w:semiHidden/>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C34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SAHeadinglevel1">
    <w:name w:val="SA Heading level 1"/>
    <w:basedOn w:val="Heading1"/>
    <w:next w:val="SABodytext"/>
    <w:qFormat/>
    <w:rsid w:val="00995023"/>
    <w:pPr>
      <w:spacing w:before="60" w:after="240"/>
    </w:pPr>
    <w:rPr>
      <w:rFonts w:ascii="Arial" w:hAnsi="Arial" w:cs="Arial"/>
      <w:sz w:val="40"/>
      <w:szCs w:val="40"/>
    </w:rPr>
  </w:style>
  <w:style w:type="paragraph" w:customStyle="1" w:styleId="SAHeadinglevel2">
    <w:name w:val="SA Heading level 2"/>
    <w:basedOn w:val="Heading2"/>
    <w:next w:val="SABodytext"/>
    <w:qFormat/>
    <w:rsid w:val="00995023"/>
    <w:pPr>
      <w:spacing w:before="60" w:after="240"/>
    </w:pPr>
    <w:rPr>
      <w:rFonts w:ascii="Arial" w:hAnsi="Arial" w:cs="Arial"/>
      <w:i w:val="0"/>
      <w:color w:val="000000"/>
      <w:sz w:val="32"/>
    </w:rPr>
  </w:style>
  <w:style w:type="paragraph" w:customStyle="1" w:styleId="SAHeadinglevel3">
    <w:name w:val="SA Heading level 3"/>
    <w:basedOn w:val="Heading3"/>
    <w:next w:val="SABodytext"/>
    <w:qFormat/>
    <w:rsid w:val="00995023"/>
    <w:pPr>
      <w:spacing w:before="60" w:after="120"/>
    </w:pPr>
    <w:rPr>
      <w:rFonts w:ascii="Arial" w:hAnsi="Arial" w:cs="Arial"/>
      <w:b w:val="0"/>
      <w:sz w:val="28"/>
    </w:rPr>
  </w:style>
  <w:style w:type="paragraph" w:customStyle="1" w:styleId="SAHeadinglevel4">
    <w:name w:val="SA Heading level 4"/>
    <w:basedOn w:val="Heading4"/>
    <w:next w:val="SABodytext"/>
    <w:qFormat/>
    <w:rsid w:val="00995023"/>
    <w:pPr>
      <w:spacing w:before="60" w:after="120"/>
    </w:pPr>
    <w:rPr>
      <w:rFonts w:ascii="Arial" w:hAnsi="Arial" w:cs="Arial"/>
      <w:b w:val="0"/>
      <w:sz w:val="24"/>
      <w:szCs w:val="22"/>
    </w:rPr>
  </w:style>
  <w:style w:type="paragraph" w:customStyle="1" w:styleId="SABodytext">
    <w:name w:val="SA Body text"/>
    <w:basedOn w:val="Normal"/>
    <w:qFormat/>
    <w:rsid w:val="00C025D8"/>
    <w:pPr>
      <w:spacing w:after="120"/>
    </w:pPr>
    <w:rPr>
      <w:rFonts w:ascii="Arial" w:hAnsi="Arial" w:cs="Arial"/>
      <w:sz w:val="22"/>
      <w:szCs w:val="22"/>
    </w:rPr>
  </w:style>
  <w:style w:type="paragraph" w:customStyle="1" w:styleId="SABulletslevel2">
    <w:name w:val="SA Bullets level 2"/>
    <w:basedOn w:val="Normal"/>
    <w:qFormat/>
    <w:rsid w:val="00F85641"/>
    <w:pPr>
      <w:numPr>
        <w:numId w:val="6"/>
      </w:numPr>
      <w:spacing w:after="120"/>
      <w:ind w:left="680" w:hanging="340"/>
    </w:pPr>
    <w:rPr>
      <w:rFonts w:ascii="Arial" w:hAnsi="Arial" w:cs="Arial"/>
      <w:sz w:val="22"/>
      <w:szCs w:val="22"/>
    </w:rPr>
  </w:style>
  <w:style w:type="paragraph" w:styleId="TOC1">
    <w:name w:val="toc 1"/>
    <w:basedOn w:val="Normal"/>
    <w:next w:val="Normal"/>
    <w:autoRedefine/>
    <w:semiHidden/>
    <w:rsid w:val="009E3B3A"/>
    <w:pPr>
      <w:spacing w:after="120"/>
    </w:pPr>
    <w:rPr>
      <w:rFonts w:ascii="Arial" w:hAnsi="Arial"/>
      <w:b/>
      <w:sz w:val="22"/>
    </w:rPr>
  </w:style>
  <w:style w:type="paragraph" w:styleId="TOC2">
    <w:name w:val="toc 2"/>
    <w:basedOn w:val="Normal"/>
    <w:next w:val="Normal"/>
    <w:autoRedefine/>
    <w:semiHidden/>
    <w:rsid w:val="009E3B3A"/>
    <w:pPr>
      <w:spacing w:after="120"/>
      <w:ind w:left="238"/>
    </w:pPr>
    <w:rPr>
      <w:rFonts w:ascii="Arial" w:hAnsi="Arial"/>
      <w:sz w:val="22"/>
    </w:rPr>
  </w:style>
  <w:style w:type="paragraph" w:styleId="TOC3">
    <w:name w:val="toc 3"/>
    <w:basedOn w:val="Normal"/>
    <w:next w:val="Normal"/>
    <w:autoRedefine/>
    <w:semiHidden/>
    <w:rsid w:val="00685C7C"/>
    <w:pPr>
      <w:spacing w:after="120"/>
      <w:ind w:left="482"/>
    </w:pPr>
    <w:rPr>
      <w:rFonts w:ascii="Arial" w:hAnsi="Arial"/>
      <w:sz w:val="22"/>
    </w:rPr>
  </w:style>
  <w:style w:type="character" w:styleId="Hyperlink">
    <w:name w:val="Hyperlink"/>
    <w:rsid w:val="009E3B3A"/>
    <w:rPr>
      <w:color w:val="0000FF"/>
      <w:u w:val="single"/>
    </w:rPr>
  </w:style>
  <w:style w:type="paragraph" w:customStyle="1" w:styleId="SANumberslevel1">
    <w:name w:val="SA Numbers level 1"/>
    <w:basedOn w:val="Normal"/>
    <w:qFormat/>
    <w:rsid w:val="00F85641"/>
    <w:pPr>
      <w:numPr>
        <w:numId w:val="7"/>
      </w:numPr>
      <w:spacing w:after="120"/>
      <w:ind w:left="357" w:hanging="357"/>
    </w:pPr>
    <w:rPr>
      <w:rFonts w:ascii="Arial" w:hAnsi="Arial" w:cs="Arial"/>
      <w:sz w:val="22"/>
      <w:szCs w:val="22"/>
    </w:rPr>
  </w:style>
  <w:style w:type="paragraph" w:customStyle="1" w:styleId="SANumberslevel2">
    <w:name w:val="SA Numbers level 2"/>
    <w:basedOn w:val="SANumberslevel1"/>
    <w:qFormat/>
    <w:rsid w:val="00772C06"/>
    <w:pPr>
      <w:numPr>
        <w:numId w:val="8"/>
      </w:numPr>
      <w:ind w:left="680" w:hanging="340"/>
    </w:pPr>
  </w:style>
  <w:style w:type="character" w:customStyle="1" w:styleId="Heading1Char">
    <w:name w:val="Heading 1 Char"/>
    <w:link w:val="Heading1"/>
    <w:semiHidden/>
    <w:rsid w:val="00C207C1"/>
    <w:rPr>
      <w:rFonts w:ascii="Cambria" w:hAnsi="Cambria"/>
      <w:b/>
      <w:bCs/>
      <w:kern w:val="32"/>
      <w:sz w:val="32"/>
      <w:szCs w:val="32"/>
    </w:rPr>
  </w:style>
  <w:style w:type="character" w:customStyle="1" w:styleId="Heading2Char">
    <w:name w:val="Heading 2 Char"/>
    <w:link w:val="Heading2"/>
    <w:semiHidden/>
    <w:rsid w:val="00AC34FD"/>
    <w:rPr>
      <w:rFonts w:ascii="Cambria" w:eastAsia="Times New Roman" w:hAnsi="Cambria" w:cs="Times New Roman"/>
      <w:b/>
      <w:bCs/>
      <w:i/>
      <w:iCs/>
      <w:sz w:val="28"/>
      <w:szCs w:val="28"/>
    </w:rPr>
  </w:style>
  <w:style w:type="character" w:customStyle="1" w:styleId="Heading3Char">
    <w:name w:val="Heading 3 Char"/>
    <w:link w:val="Heading3"/>
    <w:semiHidden/>
    <w:rsid w:val="00AC34FD"/>
    <w:rPr>
      <w:rFonts w:ascii="Cambria" w:eastAsia="Times New Roman" w:hAnsi="Cambria" w:cs="Times New Roman"/>
      <w:b/>
      <w:bCs/>
      <w:sz w:val="26"/>
      <w:szCs w:val="26"/>
    </w:rPr>
  </w:style>
  <w:style w:type="character" w:customStyle="1" w:styleId="Heading4Char">
    <w:name w:val="Heading 4 Char"/>
    <w:link w:val="Heading4"/>
    <w:semiHidden/>
    <w:rsid w:val="00AC34FD"/>
    <w:rPr>
      <w:rFonts w:ascii="Calibri" w:eastAsia="Times New Roman" w:hAnsi="Calibri" w:cs="Times New Roman"/>
      <w:b/>
      <w:bCs/>
      <w:sz w:val="28"/>
      <w:szCs w:val="28"/>
    </w:rPr>
  </w:style>
  <w:style w:type="paragraph" w:customStyle="1" w:styleId="SABulletslevel1">
    <w:name w:val="SA Bullets level 1"/>
    <w:basedOn w:val="Normal"/>
    <w:qFormat/>
    <w:rsid w:val="00F85641"/>
    <w:pPr>
      <w:numPr>
        <w:numId w:val="5"/>
      </w:numPr>
      <w:spacing w:after="120"/>
    </w:pPr>
    <w:rPr>
      <w:rFonts w:ascii="Arial" w:hAnsi="Arial" w:cs="Arial"/>
      <w:sz w:val="22"/>
      <w:szCs w:val="22"/>
    </w:rPr>
  </w:style>
  <w:style w:type="paragraph" w:styleId="ListParagraph">
    <w:name w:val="List Paragraph"/>
    <w:basedOn w:val="Normal"/>
    <w:uiPriority w:val="34"/>
    <w:qFormat/>
    <w:rsid w:val="00E447B5"/>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rsid w:val="009709B3"/>
    <w:rPr>
      <w:sz w:val="16"/>
      <w:szCs w:val="16"/>
    </w:rPr>
  </w:style>
  <w:style w:type="paragraph" w:styleId="CommentText">
    <w:name w:val="annotation text"/>
    <w:basedOn w:val="Normal"/>
    <w:link w:val="CommentTextChar"/>
    <w:rsid w:val="009709B3"/>
    <w:rPr>
      <w:sz w:val="20"/>
      <w:szCs w:val="20"/>
    </w:rPr>
  </w:style>
  <w:style w:type="character" w:customStyle="1" w:styleId="CommentTextChar">
    <w:name w:val="Comment Text Char"/>
    <w:basedOn w:val="DefaultParagraphFont"/>
    <w:link w:val="CommentText"/>
    <w:rsid w:val="009709B3"/>
  </w:style>
  <w:style w:type="paragraph" w:styleId="CommentSubject">
    <w:name w:val="annotation subject"/>
    <w:basedOn w:val="CommentText"/>
    <w:next w:val="CommentText"/>
    <w:link w:val="CommentSubjectChar"/>
    <w:rsid w:val="009709B3"/>
    <w:rPr>
      <w:b/>
      <w:bCs/>
    </w:rPr>
  </w:style>
  <w:style w:type="character" w:customStyle="1" w:styleId="CommentSubjectChar">
    <w:name w:val="Comment Subject Char"/>
    <w:basedOn w:val="CommentTextChar"/>
    <w:link w:val="CommentSubject"/>
    <w:rsid w:val="009709B3"/>
    <w:rPr>
      <w:b/>
      <w:bCs/>
    </w:rPr>
  </w:style>
  <w:style w:type="paragraph" w:styleId="BalloonText">
    <w:name w:val="Balloon Text"/>
    <w:basedOn w:val="Normal"/>
    <w:link w:val="BalloonTextChar"/>
    <w:rsid w:val="009709B3"/>
    <w:rPr>
      <w:rFonts w:ascii="Segoe UI" w:hAnsi="Segoe UI" w:cs="Segoe UI"/>
      <w:sz w:val="18"/>
      <w:szCs w:val="18"/>
    </w:rPr>
  </w:style>
  <w:style w:type="character" w:customStyle="1" w:styleId="BalloonTextChar">
    <w:name w:val="Balloon Text Char"/>
    <w:basedOn w:val="DefaultParagraphFont"/>
    <w:link w:val="BalloonText"/>
    <w:rsid w:val="009709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39067D60F3548927B0FD6A572EA32" ma:contentTypeVersion="17" ma:contentTypeDescription="Create a new document." ma:contentTypeScope="" ma:versionID="7f128f9aab1076eb8e48bc99a120ff7d">
  <xsd:schema xmlns:xsd="http://www.w3.org/2001/XMLSchema" xmlns:xs="http://www.w3.org/2001/XMLSchema" xmlns:p="http://schemas.microsoft.com/office/2006/metadata/properties" xmlns:ns1="http://schemas.microsoft.com/sharepoint/v3" xmlns:ns2="daab1c2b-f6b6-4013-b4f8-c0228c1827d7" xmlns:ns3="7acd2a50-afca-4bb8-9b87-525719660aa1" targetNamespace="http://schemas.microsoft.com/office/2006/metadata/properties" ma:root="true" ma:fieldsID="b8efe57500e5d2ae8cc4a918ed9cab3c" ns1:_="" ns2:_="" ns3:_="">
    <xsd:import namespace="http://schemas.microsoft.com/sharepoint/v3"/>
    <xsd:import namespace="daab1c2b-f6b6-4013-b4f8-c0228c1827d7"/>
    <xsd:import namespace="7acd2a50-afca-4bb8-9b87-525719660aa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ab1c2b-f6b6-4013-b4f8-c0228c1827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cd2a50-afca-4bb8-9b87-525719660a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4c068ab-cf9e-47c3-a40e-98e96f0ee718}" ma:internalName="TaxCatchAll" ma:showField="CatchAllData" ma:web="7acd2a50-afca-4bb8-9b87-525719660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acd2a50-afca-4bb8-9b87-525719660aa1" xsi:nil="true"/>
    <lcf76f155ced4ddcb4097134ff3c332f xmlns="daab1c2b-f6b6-4013-b4f8-c0228c1827d7">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70E9A-34BE-47A7-8D90-8842DED7B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ab1c2b-f6b6-4013-b4f8-c0228c1827d7"/>
    <ds:schemaRef ds:uri="7acd2a50-afca-4bb8-9b87-525719660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C28F1-B780-447B-881B-10F72D9A1194}">
  <ds:schemaRefs>
    <ds:schemaRef ds:uri="http://schemas.microsoft.com/sharepoint/v3/contenttype/forms"/>
  </ds:schemaRefs>
</ds:datastoreItem>
</file>

<file path=customXml/itemProps3.xml><?xml version="1.0" encoding="utf-8"?>
<ds:datastoreItem xmlns:ds="http://schemas.openxmlformats.org/officeDocument/2006/customXml" ds:itemID="{D47EDC07-1161-4932-8C31-DD477C2EBE50}">
  <ds:schemaRefs>
    <ds:schemaRef ds:uri="http://schemas.microsoft.com/sharepoint/v3"/>
    <ds:schemaRef ds:uri="http://purl.org/dc/terms/"/>
    <ds:schemaRef ds:uri="daab1c2b-f6b6-4013-b4f8-c0228c1827d7"/>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7acd2a50-afca-4bb8-9b87-525719660aa1"/>
    <ds:schemaRef ds:uri="http://www.w3.org/XML/1998/namespace"/>
    <ds:schemaRef ds:uri="http://purl.org/dc/elements/1.1/"/>
  </ds:schemaRefs>
</ds:datastoreItem>
</file>

<file path=customXml/itemProps4.xml><?xml version="1.0" encoding="utf-8"?>
<ds:datastoreItem xmlns:ds="http://schemas.openxmlformats.org/officeDocument/2006/customXml" ds:itemID="{FBF42E97-39AE-4702-80BC-F79B3F3BB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Intro to ABSTUDY transcript</vt:lpstr>
    </vt:vector>
  </TitlesOfParts>
  <Manager/>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to ABSTUDY transcript</dc:title>
  <dc:subject/>
  <dc:creator/>
  <cp:keywords/>
  <dc:description/>
  <cp:lastModifiedBy/>
  <cp:revision>1</cp:revision>
  <dcterms:created xsi:type="dcterms:W3CDTF">2023-01-24T04:23:00Z</dcterms:created>
  <dcterms:modified xsi:type="dcterms:W3CDTF">2023-01-24T04:23:00Z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0x01010076639067D60F3548927B0FD6A572EA32</vt:lpwstr>
  </property>
  <property fmtid="{D5CDD505-2E9C-101B-9397-08002B2CF9AE}" pid="3" name="MediaServiceImageTags">
    <vt:lpwstr/>
  </property>
</Properties>
</file>