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F8D2A" w14:textId="77777777" w:rsidR="0098041B" w:rsidRDefault="0098041B" w:rsidP="0098041B">
      <w:pPr>
        <w:pStyle w:val="SABodytext"/>
      </w:pPr>
      <w:bookmarkStart w:id="0" w:name="_Toc142718988"/>
    </w:p>
    <w:p w14:paraId="218F8D2B" w14:textId="0CDBD5F3" w:rsidR="00857DDC" w:rsidRPr="00251042" w:rsidRDefault="0098041B" w:rsidP="0098041B">
      <w:pPr>
        <w:pStyle w:val="SAHeadinglevel1"/>
      </w:pPr>
      <w:r>
        <w:t xml:space="preserve">Applying for a job at Services Australia </w:t>
      </w:r>
      <w:r w:rsidR="00EC03DB">
        <w:t>video transcript</w:t>
      </w:r>
    </w:p>
    <w:bookmarkEnd w:id="0"/>
    <w:p w14:paraId="218F8D2C" w14:textId="77777777" w:rsidR="0098041B" w:rsidRPr="0098041B" w:rsidRDefault="0098041B" w:rsidP="0098041B">
      <w:pPr>
        <w:pStyle w:val="SABodytext"/>
        <w:rPr>
          <w:rFonts w:ascii="Arial" w:hAnsi="Arial"/>
        </w:rPr>
      </w:pPr>
      <w:r w:rsidRPr="0098041B">
        <w:rPr>
          <w:rFonts w:ascii="Arial" w:hAnsi="Arial"/>
        </w:rPr>
        <w:t>We advertise roles in a range of ways, including in the Australian Public Service Gazett</w:t>
      </w:r>
      <w:r>
        <w:rPr>
          <w:rFonts w:ascii="Arial" w:hAnsi="Arial"/>
        </w:rPr>
        <w:t>e, Seek, Facebook and LinkedIn.</w:t>
      </w:r>
    </w:p>
    <w:p w14:paraId="218F8D2D" w14:textId="77777777" w:rsidR="0098041B" w:rsidRPr="0098041B" w:rsidRDefault="0098041B" w:rsidP="0098041B">
      <w:pPr>
        <w:pStyle w:val="SABodytext"/>
        <w:rPr>
          <w:rFonts w:ascii="Arial" w:hAnsi="Arial"/>
        </w:rPr>
      </w:pPr>
      <w:r w:rsidRPr="0098041B">
        <w:rPr>
          <w:rFonts w:ascii="Arial" w:hAnsi="Arial"/>
        </w:rPr>
        <w:t>To find out more about a role, the be</w:t>
      </w:r>
      <w:r>
        <w:rPr>
          <w:rFonts w:ascii="Arial" w:hAnsi="Arial"/>
        </w:rPr>
        <w:t>st place to go is the Job Pack.</w:t>
      </w:r>
    </w:p>
    <w:p w14:paraId="218F8D2E" w14:textId="77777777" w:rsidR="0098041B" w:rsidRPr="0098041B" w:rsidRDefault="0098041B" w:rsidP="0098041B">
      <w:pPr>
        <w:pStyle w:val="SABodytext"/>
        <w:rPr>
          <w:rFonts w:ascii="Arial" w:hAnsi="Arial"/>
        </w:rPr>
      </w:pPr>
      <w:r w:rsidRPr="0098041B">
        <w:rPr>
          <w:rFonts w:ascii="Arial" w:hAnsi="Arial"/>
        </w:rPr>
        <w:t>You'll find the Job Pack on the Services Australia Careers website o</w:t>
      </w:r>
      <w:bookmarkStart w:id="1" w:name="_GoBack"/>
      <w:bookmarkEnd w:id="1"/>
      <w:r w:rsidRPr="0098041B">
        <w:rPr>
          <w:rFonts w:ascii="Arial" w:hAnsi="Arial"/>
        </w:rPr>
        <w:t>r the Aus</w:t>
      </w:r>
      <w:r>
        <w:rPr>
          <w:rFonts w:ascii="Arial" w:hAnsi="Arial"/>
        </w:rPr>
        <w:t>tralian Public Service Gazette.</w:t>
      </w:r>
    </w:p>
    <w:p w14:paraId="218F8D2F" w14:textId="77777777" w:rsidR="0098041B" w:rsidRDefault="0098041B" w:rsidP="0098041B">
      <w:pPr>
        <w:pStyle w:val="SABodytext"/>
        <w:rPr>
          <w:rFonts w:ascii="Arial" w:hAnsi="Arial"/>
        </w:rPr>
      </w:pPr>
      <w:r w:rsidRPr="0098041B">
        <w:rPr>
          <w:rFonts w:ascii="Arial" w:hAnsi="Arial"/>
        </w:rPr>
        <w:t xml:space="preserve">The Job Pack will provide you with </w:t>
      </w:r>
      <w:r>
        <w:rPr>
          <w:rFonts w:ascii="Arial" w:hAnsi="Arial"/>
        </w:rPr>
        <w:t xml:space="preserve">lots of information including: </w:t>
      </w:r>
    </w:p>
    <w:p w14:paraId="218F8D30" w14:textId="77777777" w:rsidR="0098041B" w:rsidRPr="0098041B" w:rsidRDefault="0098041B" w:rsidP="0098041B">
      <w:pPr>
        <w:pStyle w:val="SABulletslevel1"/>
      </w:pPr>
      <w:r>
        <w:t>t</w:t>
      </w:r>
      <w:r w:rsidRPr="0098041B">
        <w:t xml:space="preserve">he type of position being advertised </w:t>
      </w:r>
    </w:p>
    <w:p w14:paraId="218F8D31" w14:textId="77777777" w:rsidR="0098041B" w:rsidRPr="0098041B" w:rsidRDefault="0098041B" w:rsidP="0098041B">
      <w:pPr>
        <w:pStyle w:val="SABulletslevel1"/>
      </w:pPr>
      <w:r w:rsidRPr="0098041B">
        <w:t xml:space="preserve">the salary we are offering </w:t>
      </w:r>
    </w:p>
    <w:p w14:paraId="218F8D32" w14:textId="77777777" w:rsidR="0098041B" w:rsidRPr="0098041B" w:rsidRDefault="0098041B" w:rsidP="0098041B">
      <w:pPr>
        <w:pStyle w:val="SABulletslevel1"/>
      </w:pPr>
      <w:r w:rsidRPr="0098041B">
        <w:t xml:space="preserve">the location of the expected vacancies </w:t>
      </w:r>
    </w:p>
    <w:p w14:paraId="218F8D33" w14:textId="77777777" w:rsidR="0098041B" w:rsidRPr="0098041B" w:rsidRDefault="0098041B" w:rsidP="0098041B">
      <w:pPr>
        <w:pStyle w:val="SABulletslevel1"/>
      </w:pPr>
      <w:r w:rsidRPr="0098041B">
        <w:t xml:space="preserve">key skills </w:t>
      </w:r>
    </w:p>
    <w:p w14:paraId="218F8D34" w14:textId="77777777" w:rsidR="0098041B" w:rsidRPr="0098041B" w:rsidRDefault="0098041B" w:rsidP="0098041B">
      <w:pPr>
        <w:pStyle w:val="SABulletslevel1"/>
      </w:pPr>
      <w:r w:rsidRPr="0098041B">
        <w:t xml:space="preserve">knowledge or capabilities required </w:t>
      </w:r>
    </w:p>
    <w:p w14:paraId="218F8D35" w14:textId="77777777" w:rsidR="0098041B" w:rsidRPr="0098041B" w:rsidRDefault="0098041B" w:rsidP="0098041B">
      <w:pPr>
        <w:pStyle w:val="SABulletslevel1"/>
      </w:pPr>
      <w:r w:rsidRPr="0098041B">
        <w:t xml:space="preserve">how to apply </w:t>
      </w:r>
    </w:p>
    <w:p w14:paraId="218F8D36" w14:textId="77777777" w:rsidR="0098041B" w:rsidRPr="0098041B" w:rsidRDefault="0098041B" w:rsidP="0098041B">
      <w:pPr>
        <w:pStyle w:val="SABulletslevel1"/>
      </w:pPr>
      <w:proofErr w:type="gramStart"/>
      <w:r>
        <w:t>and</w:t>
      </w:r>
      <w:proofErr w:type="gramEnd"/>
      <w:r>
        <w:t xml:space="preserve"> how you'll be assessed.</w:t>
      </w:r>
    </w:p>
    <w:p w14:paraId="218F8D37" w14:textId="77777777" w:rsidR="0098041B" w:rsidRPr="0098041B" w:rsidRDefault="0098041B" w:rsidP="0098041B">
      <w:pPr>
        <w:pStyle w:val="SABodytext"/>
        <w:rPr>
          <w:rFonts w:ascii="Arial" w:hAnsi="Arial"/>
        </w:rPr>
      </w:pPr>
      <w:r w:rsidRPr="0098041B">
        <w:rPr>
          <w:rFonts w:ascii="Arial" w:hAnsi="Arial"/>
        </w:rPr>
        <w:t>As part of the recruitment process, we may ask you to complete a range of assessments to help us test your ability to perfo</w:t>
      </w:r>
      <w:r>
        <w:rPr>
          <w:rFonts w:ascii="Arial" w:hAnsi="Arial"/>
        </w:rPr>
        <w:t xml:space="preserve">rm the role. </w:t>
      </w:r>
      <w:r w:rsidRPr="0098041B">
        <w:rPr>
          <w:rFonts w:ascii="Arial" w:hAnsi="Arial"/>
        </w:rPr>
        <w:t>For example, you may be asked to submit a one page pitch that outlines your skills and experience in relation to the relevant duties tha</w:t>
      </w:r>
      <w:r>
        <w:rPr>
          <w:rFonts w:ascii="Arial" w:hAnsi="Arial"/>
        </w:rPr>
        <w:t>t are outlined in the Job Pack.</w:t>
      </w:r>
      <w:r w:rsidR="005A4A5B">
        <w:rPr>
          <w:rFonts w:ascii="Arial" w:hAnsi="Arial"/>
        </w:rPr>
        <w:t xml:space="preserve"> </w:t>
      </w:r>
      <w:r w:rsidRPr="0098041B">
        <w:rPr>
          <w:rFonts w:ascii="Arial" w:hAnsi="Arial"/>
        </w:rPr>
        <w:t>You may be asked to complete an interview via SMS, or to record your resp</w:t>
      </w:r>
      <w:r>
        <w:rPr>
          <w:rFonts w:ascii="Arial" w:hAnsi="Arial"/>
        </w:rPr>
        <w:t xml:space="preserve">onses </w:t>
      </w:r>
      <w:r w:rsidRPr="0098041B">
        <w:rPr>
          <w:rFonts w:ascii="Arial" w:hAnsi="Arial"/>
        </w:rPr>
        <w:t>to interview questions in a video, or to attend an in</w:t>
      </w:r>
      <w:r>
        <w:rPr>
          <w:rFonts w:ascii="Arial" w:hAnsi="Arial"/>
        </w:rPr>
        <w:t>terview in person or virtually.</w:t>
      </w:r>
      <w:r w:rsidR="005A4A5B">
        <w:rPr>
          <w:rFonts w:ascii="Arial" w:hAnsi="Arial"/>
        </w:rPr>
        <w:t xml:space="preserve"> </w:t>
      </w:r>
      <w:r w:rsidRPr="0098041B">
        <w:rPr>
          <w:rFonts w:ascii="Arial" w:hAnsi="Arial"/>
        </w:rPr>
        <w:t xml:space="preserve">We may ask you to complete work simulations or psychometric assessments to help us assess how you may </w:t>
      </w:r>
      <w:r>
        <w:rPr>
          <w:rFonts w:ascii="Arial" w:hAnsi="Arial"/>
        </w:rPr>
        <w:t>perform in real life scenarios.</w:t>
      </w:r>
    </w:p>
    <w:p w14:paraId="218F8D38" w14:textId="77777777" w:rsidR="0098041B" w:rsidRPr="0098041B" w:rsidRDefault="0098041B" w:rsidP="0098041B">
      <w:pPr>
        <w:pStyle w:val="SABodytext"/>
        <w:rPr>
          <w:rFonts w:ascii="Arial" w:hAnsi="Arial"/>
        </w:rPr>
      </w:pPr>
      <w:r w:rsidRPr="0098041B">
        <w:rPr>
          <w:rFonts w:ascii="Arial" w:hAnsi="Arial"/>
        </w:rPr>
        <w:t>All assessments are designed in partnership with Services A</w:t>
      </w:r>
      <w:r w:rsidR="005A4A5B">
        <w:rPr>
          <w:rFonts w:ascii="Arial" w:hAnsi="Arial"/>
        </w:rPr>
        <w:t xml:space="preserve">ustralia staff who are familiar </w:t>
      </w:r>
      <w:r w:rsidRPr="0098041B">
        <w:rPr>
          <w:rFonts w:ascii="Arial" w:hAnsi="Arial"/>
        </w:rPr>
        <w:t>wit</w:t>
      </w:r>
      <w:r>
        <w:rPr>
          <w:rFonts w:ascii="Arial" w:hAnsi="Arial"/>
        </w:rPr>
        <w:t>h the requirements of the role.</w:t>
      </w:r>
    </w:p>
    <w:p w14:paraId="218F8D39" w14:textId="77777777" w:rsidR="0098041B" w:rsidRPr="0098041B" w:rsidRDefault="0098041B" w:rsidP="0098041B">
      <w:pPr>
        <w:pStyle w:val="SABodytext"/>
        <w:rPr>
          <w:rFonts w:ascii="Arial" w:hAnsi="Arial"/>
        </w:rPr>
      </w:pPr>
      <w:r w:rsidRPr="0098041B">
        <w:rPr>
          <w:rFonts w:ascii="Arial" w:hAnsi="Arial"/>
        </w:rPr>
        <w:t>To ensure we complete our recruitment processes as quickly as possible, we'll only grant extensions where there are unfores</w:t>
      </w:r>
      <w:r>
        <w:rPr>
          <w:rFonts w:ascii="Arial" w:hAnsi="Arial"/>
        </w:rPr>
        <w:t>een, exceptional circumstances.</w:t>
      </w:r>
    </w:p>
    <w:p w14:paraId="218F8D3A" w14:textId="77777777" w:rsidR="0098041B" w:rsidRPr="0098041B" w:rsidRDefault="0098041B" w:rsidP="0098041B">
      <w:pPr>
        <w:pStyle w:val="SABodytext"/>
        <w:rPr>
          <w:rFonts w:ascii="Arial" w:hAnsi="Arial"/>
        </w:rPr>
      </w:pPr>
      <w:r w:rsidRPr="0098041B">
        <w:rPr>
          <w:rFonts w:ascii="Arial" w:hAnsi="Arial"/>
        </w:rPr>
        <w:t>We do most of our communication by email, so we strongly recommend you use your personal email address when applying for roles with us, so yo</w:t>
      </w:r>
      <w:r>
        <w:rPr>
          <w:rFonts w:ascii="Arial" w:hAnsi="Arial"/>
        </w:rPr>
        <w:t>u don't miss important updates.</w:t>
      </w:r>
      <w:r w:rsidR="005A4A5B">
        <w:rPr>
          <w:rFonts w:ascii="Arial" w:hAnsi="Arial"/>
        </w:rPr>
        <w:t xml:space="preserve"> </w:t>
      </w:r>
      <w:r w:rsidRPr="0098041B">
        <w:rPr>
          <w:rFonts w:ascii="Arial" w:hAnsi="Arial"/>
        </w:rPr>
        <w:t xml:space="preserve">It's a good idea to use your referee's </w:t>
      </w:r>
      <w:r>
        <w:rPr>
          <w:rFonts w:ascii="Arial" w:hAnsi="Arial"/>
        </w:rPr>
        <w:t>personal email address as well.</w:t>
      </w:r>
    </w:p>
    <w:p w14:paraId="218F8D3B" w14:textId="77777777" w:rsidR="0098041B" w:rsidRPr="0098041B" w:rsidRDefault="0098041B" w:rsidP="0098041B">
      <w:pPr>
        <w:pStyle w:val="SABodytext"/>
        <w:rPr>
          <w:rFonts w:ascii="Arial" w:hAnsi="Arial"/>
        </w:rPr>
      </w:pPr>
      <w:r w:rsidRPr="0098041B">
        <w:rPr>
          <w:rFonts w:ascii="Arial" w:hAnsi="Arial"/>
        </w:rPr>
        <w:t>Most of our recruitment processes should take around 8 weeks to complete</w:t>
      </w:r>
      <w:r w:rsidR="005A4A5B">
        <w:rPr>
          <w:rFonts w:ascii="Arial" w:hAnsi="Arial"/>
        </w:rPr>
        <w:t xml:space="preserve"> </w:t>
      </w:r>
      <w:r w:rsidRPr="0098041B">
        <w:rPr>
          <w:rFonts w:ascii="Arial" w:hAnsi="Arial"/>
        </w:rPr>
        <w:t>from the date we advertise the role. Some of our larger processes can take a little longer, around 10 to 12 weeks, i</w:t>
      </w:r>
      <w:r>
        <w:rPr>
          <w:rFonts w:ascii="Arial" w:hAnsi="Arial"/>
        </w:rPr>
        <w:t>f we get a lot of applications.</w:t>
      </w:r>
      <w:r w:rsidR="005A4A5B">
        <w:rPr>
          <w:rFonts w:ascii="Arial" w:hAnsi="Arial"/>
        </w:rPr>
        <w:t xml:space="preserve"> </w:t>
      </w:r>
      <w:r w:rsidRPr="0098041B">
        <w:rPr>
          <w:rFonts w:ascii="Arial" w:hAnsi="Arial"/>
        </w:rPr>
        <w:t>We’ll contact you throughout the p</w:t>
      </w:r>
      <w:r>
        <w:rPr>
          <w:rFonts w:ascii="Arial" w:hAnsi="Arial"/>
        </w:rPr>
        <w:t>rocess to keep you updated.</w:t>
      </w:r>
    </w:p>
    <w:p w14:paraId="218F8D3C" w14:textId="77777777" w:rsidR="0098041B" w:rsidRPr="0098041B" w:rsidRDefault="0098041B" w:rsidP="0098041B">
      <w:pPr>
        <w:pStyle w:val="SABodytext"/>
        <w:rPr>
          <w:rFonts w:ascii="Arial" w:hAnsi="Arial"/>
        </w:rPr>
      </w:pPr>
      <w:r w:rsidRPr="0098041B">
        <w:rPr>
          <w:rFonts w:ascii="Arial" w:hAnsi="Arial"/>
        </w:rPr>
        <w:t>At the end of the recruitment process, if you're successful, y</w:t>
      </w:r>
      <w:r w:rsidR="005A4A5B">
        <w:rPr>
          <w:rFonts w:ascii="Arial" w:hAnsi="Arial"/>
        </w:rPr>
        <w:t xml:space="preserve">ou may either be offered a role </w:t>
      </w:r>
      <w:r w:rsidRPr="0098041B">
        <w:rPr>
          <w:rFonts w:ascii="Arial" w:hAnsi="Arial"/>
        </w:rPr>
        <w:t>or you may be placed in a merit pool with other s</w:t>
      </w:r>
      <w:r w:rsidR="005A4A5B">
        <w:rPr>
          <w:rFonts w:ascii="Arial" w:hAnsi="Arial"/>
        </w:rPr>
        <w:t xml:space="preserve">uccessful candidates. We create </w:t>
      </w:r>
      <w:r w:rsidRPr="0098041B">
        <w:rPr>
          <w:rFonts w:ascii="Arial" w:hAnsi="Arial"/>
        </w:rPr>
        <w:t>merit pools of successful candidates as part of a recruitment process and can u</w:t>
      </w:r>
      <w:r>
        <w:rPr>
          <w:rFonts w:ascii="Arial" w:hAnsi="Arial"/>
        </w:rPr>
        <w:t>se these to fill similar roles.</w:t>
      </w:r>
    </w:p>
    <w:p w14:paraId="218F8D3D" w14:textId="77777777" w:rsidR="0098041B" w:rsidRPr="0098041B" w:rsidRDefault="0098041B" w:rsidP="0098041B">
      <w:pPr>
        <w:pStyle w:val="SABodytext"/>
        <w:rPr>
          <w:rFonts w:ascii="Arial" w:hAnsi="Arial"/>
        </w:rPr>
      </w:pPr>
      <w:r w:rsidRPr="0098041B">
        <w:rPr>
          <w:rFonts w:ascii="Arial" w:hAnsi="Arial"/>
        </w:rPr>
        <w:t>We recommend you apply for any position that aligns with</w:t>
      </w:r>
      <w:r>
        <w:rPr>
          <w:rFonts w:ascii="Arial" w:hAnsi="Arial"/>
        </w:rPr>
        <w:t xml:space="preserve"> your skills and capabilities. </w:t>
      </w:r>
    </w:p>
    <w:p w14:paraId="218F8D3E" w14:textId="77777777" w:rsidR="0098041B" w:rsidRPr="0098041B" w:rsidRDefault="0098041B" w:rsidP="0098041B">
      <w:pPr>
        <w:pStyle w:val="SABodytext"/>
        <w:rPr>
          <w:rFonts w:ascii="Arial" w:hAnsi="Arial"/>
        </w:rPr>
      </w:pPr>
      <w:r w:rsidRPr="0098041B">
        <w:rPr>
          <w:rFonts w:ascii="Arial" w:hAnsi="Arial"/>
        </w:rPr>
        <w:t>You can be in multiple merit pools at any time. Being in a merit pool means that when similar roles become available, y</w:t>
      </w:r>
      <w:r>
        <w:rPr>
          <w:rFonts w:ascii="Arial" w:hAnsi="Arial"/>
        </w:rPr>
        <w:t>ou may be considered for these.</w:t>
      </w:r>
    </w:p>
    <w:p w14:paraId="218F8D3F" w14:textId="77777777" w:rsidR="0098041B" w:rsidRPr="0098041B" w:rsidRDefault="0098041B" w:rsidP="0098041B">
      <w:pPr>
        <w:pStyle w:val="SABodytext"/>
        <w:rPr>
          <w:rFonts w:ascii="Arial" w:hAnsi="Arial"/>
        </w:rPr>
      </w:pPr>
      <w:r w:rsidRPr="0098041B">
        <w:rPr>
          <w:rFonts w:ascii="Arial" w:hAnsi="Arial"/>
        </w:rPr>
        <w:t>However, being in a merit pool doesn't guar</w:t>
      </w:r>
      <w:r>
        <w:rPr>
          <w:rFonts w:ascii="Arial" w:hAnsi="Arial"/>
        </w:rPr>
        <w:t xml:space="preserve">antee you'll be offered a job. </w:t>
      </w:r>
    </w:p>
    <w:p w14:paraId="218F8D40" w14:textId="77777777" w:rsidR="00857DDC" w:rsidRDefault="0098041B" w:rsidP="0098041B">
      <w:pPr>
        <w:pStyle w:val="SABodytext"/>
      </w:pPr>
      <w:r w:rsidRPr="0098041B">
        <w:rPr>
          <w:rFonts w:ascii="Arial" w:hAnsi="Arial"/>
        </w:rPr>
        <w:t>Our merit pools are active for 18 months from when we advertised the role.</w:t>
      </w:r>
    </w:p>
    <w:p w14:paraId="218F8D41" w14:textId="77777777" w:rsidR="00717384" w:rsidRDefault="00717384"/>
    <w:sectPr w:rsidR="00717384" w:rsidSect="00857DDC">
      <w:footerReference w:type="default" r:id="rId10"/>
      <w:headerReference w:type="first" r:id="rId11"/>
      <w:footerReference w:type="first" r:id="rId12"/>
      <w:pgSz w:w="11906" w:h="16838"/>
      <w:pgMar w:top="1276" w:right="1133" w:bottom="993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55F47" w14:textId="77777777" w:rsidR="00327075" w:rsidRDefault="00327075" w:rsidP="00857DDC">
      <w:pPr>
        <w:spacing w:after="0" w:line="240" w:lineRule="auto"/>
      </w:pPr>
      <w:r>
        <w:separator/>
      </w:r>
    </w:p>
  </w:endnote>
  <w:endnote w:type="continuationSeparator" w:id="0">
    <w:p w14:paraId="363BFF86" w14:textId="77777777" w:rsidR="00327075" w:rsidRDefault="00327075" w:rsidP="0085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F8D49" w14:textId="77777777" w:rsidR="00857DDC" w:rsidRPr="00857DDC" w:rsidRDefault="00857DDC" w:rsidP="00857DDC">
    <w:pPr>
      <w:pStyle w:val="Footer"/>
      <w:tabs>
        <w:tab w:val="clear" w:pos="4513"/>
        <w:tab w:val="center" w:pos="9639"/>
      </w:tabs>
      <w:ind w:right="-1"/>
      <w:rPr>
        <w:rFonts w:ascii="Roboto" w:hAnsi="Roboto"/>
      </w:rPr>
    </w:pPr>
    <w:r w:rsidRPr="00A005CF">
      <w:rPr>
        <w:rFonts w:ascii="Roboto" w:hAnsi="Roboto" w:cs="Arial"/>
        <w:color w:val="999999"/>
        <w:sz w:val="18"/>
        <w:szCs w:val="18"/>
      </w:rPr>
      <w:t xml:space="preserve">PAGE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PAGE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D719F0">
      <w:rPr>
        <w:rFonts w:ascii="Roboto" w:hAnsi="Roboto" w:cs="Arial"/>
        <w:noProof/>
        <w:color w:val="999999"/>
        <w:sz w:val="18"/>
        <w:szCs w:val="18"/>
      </w:rPr>
      <w:t>2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 xml:space="preserve"> OF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NUMPAGES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D719F0">
      <w:rPr>
        <w:rFonts w:ascii="Roboto" w:hAnsi="Roboto" w:cs="Arial"/>
        <w:noProof/>
        <w:color w:val="999999"/>
        <w:sz w:val="18"/>
        <w:szCs w:val="18"/>
      </w:rPr>
      <w:t>2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ab/>
    </w:r>
    <w:r w:rsidRPr="00A005CF">
      <w:rPr>
        <w:rFonts w:ascii="Roboto" w:hAnsi="Roboto" w:cs="Arial"/>
        <w:color w:val="A6A6A6"/>
        <w:sz w:val="18"/>
        <w:szCs w:val="18"/>
      </w:rPr>
      <w:t>Services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F8D4B" w14:textId="1B1EEFA2" w:rsidR="00857DDC" w:rsidRPr="00857DDC" w:rsidRDefault="00857DDC" w:rsidP="00857DDC">
    <w:pPr>
      <w:pStyle w:val="Footer"/>
      <w:tabs>
        <w:tab w:val="clear" w:pos="4513"/>
        <w:tab w:val="center" w:pos="9639"/>
      </w:tabs>
      <w:ind w:right="-1"/>
      <w:rPr>
        <w:rFonts w:ascii="Roboto" w:hAnsi="Roboto"/>
      </w:rPr>
    </w:pPr>
    <w:r w:rsidRPr="00A005CF">
      <w:rPr>
        <w:rFonts w:ascii="Roboto" w:hAnsi="Roboto" w:cs="Arial"/>
        <w:color w:val="999999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B276D" w14:textId="77777777" w:rsidR="00327075" w:rsidRDefault="00327075" w:rsidP="00857DDC">
      <w:pPr>
        <w:spacing w:after="0" w:line="240" w:lineRule="auto"/>
      </w:pPr>
      <w:r>
        <w:separator/>
      </w:r>
    </w:p>
  </w:footnote>
  <w:footnote w:type="continuationSeparator" w:id="0">
    <w:p w14:paraId="01B609EC" w14:textId="77777777" w:rsidR="00327075" w:rsidRDefault="00327075" w:rsidP="0085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A2859" w14:textId="617C2033" w:rsidR="005B39C8" w:rsidRDefault="005B39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12A1"/>
    <w:multiLevelType w:val="hybridMultilevel"/>
    <w:tmpl w:val="37040258"/>
    <w:lvl w:ilvl="0" w:tplc="415CCEE0">
      <w:start w:val="1"/>
      <w:numFmt w:val="bullet"/>
      <w:pStyle w:val="SA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A5207"/>
    <w:multiLevelType w:val="hybridMultilevel"/>
    <w:tmpl w:val="E102AFF0"/>
    <w:lvl w:ilvl="0" w:tplc="0C462F74">
      <w:start w:val="1"/>
      <w:numFmt w:val="decimal"/>
      <w:pStyle w:val="SA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6AB31082"/>
    <w:multiLevelType w:val="hybridMultilevel"/>
    <w:tmpl w:val="72FA6812"/>
    <w:lvl w:ilvl="0" w:tplc="E0AA65B6">
      <w:start w:val="1"/>
      <w:numFmt w:val="bullet"/>
      <w:pStyle w:val="SA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343E8"/>
    <w:multiLevelType w:val="hybridMultilevel"/>
    <w:tmpl w:val="C658C410"/>
    <w:lvl w:ilvl="0" w:tplc="6408EF10">
      <w:start w:val="1"/>
      <w:numFmt w:val="lowerLetter"/>
      <w:pStyle w:val="SA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1B"/>
    <w:rsid w:val="00327075"/>
    <w:rsid w:val="005A4A5B"/>
    <w:rsid w:val="005B39C8"/>
    <w:rsid w:val="00711788"/>
    <w:rsid w:val="00717384"/>
    <w:rsid w:val="00755143"/>
    <w:rsid w:val="00857DDC"/>
    <w:rsid w:val="008D6724"/>
    <w:rsid w:val="0098041B"/>
    <w:rsid w:val="009804D4"/>
    <w:rsid w:val="00B732F1"/>
    <w:rsid w:val="00C36735"/>
    <w:rsid w:val="00C702D4"/>
    <w:rsid w:val="00D719F0"/>
    <w:rsid w:val="00EC03DB"/>
    <w:rsid w:val="00F0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F8D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857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341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57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341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D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B817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D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341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DDC"/>
  </w:style>
  <w:style w:type="paragraph" w:styleId="Footer">
    <w:name w:val="footer"/>
    <w:basedOn w:val="Normal"/>
    <w:link w:val="FooterChar"/>
    <w:unhideWhenUsed/>
    <w:rsid w:val="00857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57DDC"/>
  </w:style>
  <w:style w:type="paragraph" w:customStyle="1" w:styleId="SAHeadinglevel1">
    <w:name w:val="SA Heading level 1"/>
    <w:basedOn w:val="Heading1"/>
    <w:next w:val="SABodytext"/>
    <w:qFormat/>
    <w:rsid w:val="00857DDC"/>
    <w:pPr>
      <w:keepLines w:val="0"/>
      <w:spacing w:before="480" w:after="360" w:line="240" w:lineRule="auto"/>
    </w:pPr>
    <w:rPr>
      <w:rFonts w:ascii="Roboto" w:eastAsia="Times New Roman" w:hAnsi="Roboto" w:cs="Arial"/>
      <w:b/>
      <w:bCs/>
      <w:color w:val="auto"/>
      <w:kern w:val="32"/>
      <w:sz w:val="40"/>
      <w:szCs w:val="40"/>
      <w:lang w:eastAsia="en-AU"/>
    </w:rPr>
  </w:style>
  <w:style w:type="paragraph" w:customStyle="1" w:styleId="SAHeadinglevel2">
    <w:name w:val="SA Heading level 2"/>
    <w:basedOn w:val="Heading2"/>
    <w:next w:val="SABodytext"/>
    <w:qFormat/>
    <w:rsid w:val="00857DDC"/>
    <w:pPr>
      <w:keepLines w:val="0"/>
      <w:spacing w:before="60" w:after="240" w:line="240" w:lineRule="auto"/>
    </w:pPr>
    <w:rPr>
      <w:rFonts w:ascii="Roboto" w:eastAsia="Times New Roman" w:hAnsi="Roboto" w:cs="Arial"/>
      <w:b/>
      <w:bCs/>
      <w:iCs/>
      <w:color w:val="000000"/>
      <w:sz w:val="32"/>
      <w:szCs w:val="28"/>
      <w:lang w:eastAsia="en-AU"/>
    </w:rPr>
  </w:style>
  <w:style w:type="paragraph" w:customStyle="1" w:styleId="SAHeadinglevel3">
    <w:name w:val="SA Heading level 3"/>
    <w:basedOn w:val="Heading3"/>
    <w:next w:val="SABodytext"/>
    <w:qFormat/>
    <w:rsid w:val="00857DDC"/>
    <w:pPr>
      <w:keepLines w:val="0"/>
      <w:spacing w:before="60" w:after="120" w:line="240" w:lineRule="auto"/>
    </w:pPr>
    <w:rPr>
      <w:rFonts w:ascii="Roboto" w:eastAsia="Times New Roman" w:hAnsi="Roboto" w:cs="Arial"/>
      <w:bCs/>
      <w:color w:val="auto"/>
      <w:sz w:val="28"/>
      <w:szCs w:val="26"/>
      <w:lang w:eastAsia="en-AU"/>
    </w:rPr>
  </w:style>
  <w:style w:type="paragraph" w:customStyle="1" w:styleId="SAHeadinglevel4">
    <w:name w:val="SA Heading level 4"/>
    <w:basedOn w:val="Heading4"/>
    <w:next w:val="SABodytext"/>
    <w:qFormat/>
    <w:rsid w:val="00857DDC"/>
    <w:pPr>
      <w:keepLines w:val="0"/>
      <w:spacing w:before="60" w:after="120" w:line="240" w:lineRule="auto"/>
    </w:pPr>
    <w:rPr>
      <w:rFonts w:ascii="Roboto" w:eastAsia="Times New Roman" w:hAnsi="Roboto" w:cs="Arial"/>
      <w:bCs/>
      <w:i w:val="0"/>
      <w:iCs w:val="0"/>
      <w:color w:val="auto"/>
      <w:sz w:val="24"/>
      <w:lang w:eastAsia="en-AU"/>
    </w:rPr>
  </w:style>
  <w:style w:type="paragraph" w:customStyle="1" w:styleId="SABodytext">
    <w:name w:val="SA Body text"/>
    <w:basedOn w:val="Normal"/>
    <w:qFormat/>
    <w:rsid w:val="00857DDC"/>
    <w:pPr>
      <w:spacing w:after="120" w:line="240" w:lineRule="auto"/>
    </w:pPr>
    <w:rPr>
      <w:rFonts w:ascii="Roboto" w:eastAsia="Times New Roman" w:hAnsi="Roboto" w:cs="Arial"/>
      <w:sz w:val="20"/>
      <w:lang w:eastAsia="en-AU"/>
    </w:rPr>
  </w:style>
  <w:style w:type="paragraph" w:customStyle="1" w:styleId="SABulletslevel2">
    <w:name w:val="SA Bullets level 2"/>
    <w:basedOn w:val="Normal"/>
    <w:qFormat/>
    <w:rsid w:val="00857DDC"/>
    <w:pPr>
      <w:numPr>
        <w:numId w:val="2"/>
      </w:numPr>
      <w:spacing w:after="120" w:line="240" w:lineRule="auto"/>
      <w:ind w:left="680" w:hanging="340"/>
    </w:pPr>
    <w:rPr>
      <w:rFonts w:ascii="Roboto" w:eastAsia="Times New Roman" w:hAnsi="Roboto" w:cs="Arial"/>
      <w:sz w:val="20"/>
      <w:lang w:eastAsia="en-AU"/>
    </w:rPr>
  </w:style>
  <w:style w:type="character" w:styleId="Hyperlink">
    <w:name w:val="Hyperlink"/>
    <w:uiPriority w:val="99"/>
    <w:rsid w:val="00857DDC"/>
    <w:rPr>
      <w:color w:val="0000FF"/>
      <w:u w:val="single"/>
    </w:rPr>
  </w:style>
  <w:style w:type="paragraph" w:customStyle="1" w:styleId="SANumberslevel1">
    <w:name w:val="SA Numbers level 1"/>
    <w:basedOn w:val="Normal"/>
    <w:qFormat/>
    <w:rsid w:val="00857DDC"/>
    <w:pPr>
      <w:numPr>
        <w:numId w:val="3"/>
      </w:numPr>
      <w:spacing w:after="120" w:line="240" w:lineRule="auto"/>
      <w:ind w:left="357" w:hanging="357"/>
    </w:pPr>
    <w:rPr>
      <w:rFonts w:ascii="Roboto" w:eastAsia="Times New Roman" w:hAnsi="Roboto" w:cs="Arial"/>
      <w:sz w:val="20"/>
      <w:lang w:eastAsia="en-AU"/>
    </w:rPr>
  </w:style>
  <w:style w:type="paragraph" w:customStyle="1" w:styleId="SANumberslevel2">
    <w:name w:val="SA Numbers level 2"/>
    <w:basedOn w:val="SANumberslevel1"/>
    <w:qFormat/>
    <w:rsid w:val="00857DDC"/>
    <w:pPr>
      <w:numPr>
        <w:numId w:val="4"/>
      </w:numPr>
      <w:ind w:left="680" w:hanging="340"/>
    </w:pPr>
  </w:style>
  <w:style w:type="paragraph" w:customStyle="1" w:styleId="SABulletslevel1">
    <w:name w:val="SA Bullets level 1"/>
    <w:basedOn w:val="Normal"/>
    <w:qFormat/>
    <w:rsid w:val="00857DDC"/>
    <w:pPr>
      <w:numPr>
        <w:numId w:val="1"/>
      </w:numPr>
      <w:spacing w:after="120" w:line="240" w:lineRule="auto"/>
    </w:pPr>
    <w:rPr>
      <w:rFonts w:ascii="Roboto" w:eastAsia="Times New Roman" w:hAnsi="Roboto" w:cs="Arial"/>
      <w:sz w:val="20"/>
      <w:lang w:eastAsia="en-AU"/>
    </w:rPr>
  </w:style>
  <w:style w:type="table" w:styleId="TableGrid">
    <w:name w:val="Table Grid"/>
    <w:basedOn w:val="TableNormal"/>
    <w:rsid w:val="00857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57DDC"/>
    <w:rPr>
      <w:rFonts w:asciiTheme="majorHAnsi" w:eastAsiaTheme="majorEastAsia" w:hAnsiTheme="majorHAnsi" w:cstheme="majorBidi"/>
      <w:color w:val="FF341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DDC"/>
    <w:rPr>
      <w:rFonts w:asciiTheme="majorHAnsi" w:eastAsiaTheme="majorEastAsia" w:hAnsiTheme="majorHAnsi" w:cstheme="majorBidi"/>
      <w:color w:val="FF341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DDC"/>
    <w:rPr>
      <w:rFonts w:asciiTheme="majorHAnsi" w:eastAsiaTheme="majorEastAsia" w:hAnsiTheme="majorHAnsi" w:cstheme="majorBidi"/>
      <w:color w:val="B817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DDC"/>
    <w:rPr>
      <w:rFonts w:asciiTheme="majorHAnsi" w:eastAsiaTheme="majorEastAsia" w:hAnsiTheme="majorHAnsi" w:cstheme="majorBidi"/>
      <w:i/>
      <w:iCs/>
      <w:color w:val="FF341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B365D"/>
      </a:dk2>
      <a:lt2>
        <a:srgbClr val="E7E6E6"/>
      </a:lt2>
      <a:accent1>
        <a:srgbClr val="FF8674"/>
      </a:accent1>
      <a:accent2>
        <a:srgbClr val="BC4700"/>
      </a:accent2>
      <a:accent3>
        <a:srgbClr val="971B1E"/>
      </a:accent3>
      <a:accent4>
        <a:srgbClr val="6F263D"/>
      </a:accent4>
      <a:accent5>
        <a:srgbClr val="4B384C"/>
      </a:accent5>
      <a:accent6>
        <a:srgbClr val="75787B"/>
      </a:accent6>
      <a:hlink>
        <a:srgbClr val="1B365D"/>
      </a:hlink>
      <a:folHlink>
        <a:srgbClr val="BC47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F1586F27FAD45A7CD4E7DF44CDD0E" ma:contentTypeVersion="15" ma:contentTypeDescription="Create a new document." ma:contentTypeScope="" ma:versionID="a75ae0d948baf4a561e6f8a2339c1fc9">
  <xsd:schema xmlns:xsd="http://www.w3.org/2001/XMLSchema" xmlns:xs="http://www.w3.org/2001/XMLSchema" xmlns:p="http://schemas.microsoft.com/office/2006/metadata/properties" xmlns:ns1="http://schemas.microsoft.com/sharepoint/v3" xmlns:ns2="33c1b9cb-fd43-40b1-9848-dc2637201129" xmlns:ns3="c51aaf75-930a-414f-a991-bc765086d780" targetNamespace="http://schemas.microsoft.com/office/2006/metadata/properties" ma:root="true" ma:fieldsID="9cd18744796ea49230527fd4cd9d330c" ns1:_="" ns2:_="" ns3:_="">
    <xsd:import namespace="http://schemas.microsoft.com/sharepoint/v3"/>
    <xsd:import namespace="33c1b9cb-fd43-40b1-9848-dc2637201129"/>
    <xsd:import namespace="c51aaf75-930a-414f-a991-bc765086d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1b9cb-fd43-40b1-9848-dc2637201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aaf75-930a-414f-a991-bc765086d7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055021-cb5a-4bda-9b6a-160ba36622a9}" ma:internalName="TaxCatchAll" ma:showField="CatchAllData" ma:web="c51aaf75-930a-414f-a991-bc765086d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51aaf75-930a-414f-a991-bc765086d780" xsi:nil="true"/>
    <_ip_UnifiedCompliancePolicyProperties xmlns="http://schemas.microsoft.com/sharepoint/v3" xsi:nil="true"/>
    <lcf76f155ced4ddcb4097134ff3c332f xmlns="33c1b9cb-fd43-40b1-9848-dc2637201129">
      <Terms xmlns="http://schemas.microsoft.com/office/infopath/2007/PartnerControls"/>
    </lcf76f155ced4ddcb4097134ff3c332f>
    <SharedWithUsers xmlns="c51aaf75-930a-414f-a991-bc765086d78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55E032A-1281-4F4F-A950-D282BBB7D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c1b9cb-fd43-40b1-9848-dc2637201129"/>
    <ds:schemaRef ds:uri="c51aaf75-930a-414f-a991-bc765086d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78DE8-F150-44FD-8D56-692E500CD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2EED2-AD59-4B57-A003-C2F88156D8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51aaf75-930a-414f-a991-bc765086d780"/>
    <ds:schemaRef ds:uri="33c1b9cb-fd43-40b1-9848-dc26372011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Applying for a job at Services Australia video transcript</dc:title>
  <dc:subject/>
  <dc:creator>Services Australia</dc:creator>
  <cp:keywords/>
  <dc:description/>
  <cp:lastModifiedBy/>
  <cp:revision>1</cp:revision>
  <dcterms:created xsi:type="dcterms:W3CDTF">2022-12-09T00:59:00Z</dcterms:created>
  <dcterms:modified xsi:type="dcterms:W3CDTF">2022-12-09T05:06:00Z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0x010100F60F1586F27FAD45A7CD4E7DF44CDD0E</vt:lpwstr>
  </property>
  <property fmtid="{D5CDD505-2E9C-101B-9397-08002B2CF9AE}" pid="3" name="Order">
    <vt:r8>1678700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